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0" w:type="dxa"/>
          <w:left w:w="150" w:type="dxa"/>
          <w:bottom w:w="150" w:type="dxa"/>
          <w:right w:w="150" w:type="dxa"/>
        </w:tblCellMar>
        <w:tblLook w:val="04A0"/>
      </w:tblPr>
      <w:tblGrid>
        <w:gridCol w:w="351"/>
        <w:gridCol w:w="8513"/>
      </w:tblGrid>
      <w:tr w:rsidR="001E2374" w:rsidRPr="001E2374" w:rsidTr="001E2374">
        <w:trPr>
          <w:tblCellSpacing w:w="15" w:type="dxa"/>
        </w:trPr>
        <w:tc>
          <w:tcPr>
            <w:tcW w:w="150" w:type="dxa"/>
            <w:shd w:val="clear" w:color="auto" w:fill="FFFFFF"/>
            <w:hideMark/>
          </w:tcPr>
          <w:p w:rsidR="001E2374" w:rsidRPr="001E2374" w:rsidRDefault="001E2374" w:rsidP="001E2374">
            <w:pPr>
              <w:spacing w:after="0" w:line="240" w:lineRule="auto"/>
              <w:rPr>
                <w:rFonts w:eastAsia="Times New Roman" w:cs="Times New Roman"/>
                <w:lang w:eastAsia="pt-PT"/>
              </w:rPr>
            </w:pPr>
          </w:p>
        </w:tc>
        <w:tc>
          <w:tcPr>
            <w:tcW w:w="9000" w:type="dxa"/>
            <w:hideMark/>
          </w:tcPr>
          <w:p w:rsidR="001E2374" w:rsidRPr="001E2374" w:rsidRDefault="001E2374" w:rsidP="001E2374">
            <w:pPr>
              <w:spacing w:before="100" w:beforeAutospacing="1" w:after="100" w:afterAutospacing="1" w:line="240" w:lineRule="auto"/>
              <w:outlineLvl w:val="0"/>
              <w:rPr>
                <w:rFonts w:eastAsia="Times New Roman" w:cs="Times New Roman"/>
                <w:b/>
                <w:bCs/>
                <w:color w:val="800000"/>
                <w:kern w:val="36"/>
                <w:lang w:eastAsia="pt-PT"/>
              </w:rPr>
            </w:pPr>
            <w:r w:rsidRPr="001E2374">
              <w:rPr>
                <w:rFonts w:eastAsia="Times New Roman" w:cs="Times New Roman"/>
                <w:b/>
                <w:bCs/>
                <w:color w:val="800000"/>
                <w:kern w:val="36"/>
                <w:lang w:eastAsia="pt-PT"/>
              </w:rPr>
              <w:t>Estratégias de avaliação para sistemas de biblioteca / informação</w:t>
            </w:r>
          </w:p>
          <w:p w:rsidR="001E2374" w:rsidRPr="001E2374" w:rsidRDefault="001E2374" w:rsidP="001E2374">
            <w:pPr>
              <w:spacing w:before="100" w:beforeAutospacing="1" w:after="100" w:afterAutospacing="1" w:line="240" w:lineRule="auto"/>
              <w:outlineLvl w:val="1"/>
              <w:rPr>
                <w:rFonts w:eastAsia="Times New Roman" w:cs="Times New Roman"/>
                <w:b/>
                <w:bCs/>
                <w:color w:val="000080"/>
                <w:lang w:val="en-US" w:eastAsia="pt-PT"/>
              </w:rPr>
            </w:pPr>
            <w:r w:rsidRPr="001E2374">
              <w:rPr>
                <w:rFonts w:eastAsia="Times New Roman" w:cs="Times New Roman"/>
                <w:b/>
                <w:bCs/>
                <w:color w:val="000080"/>
                <w:lang w:val="en-US" w:eastAsia="pt-PT"/>
              </w:rPr>
              <w:t>Professor Tom Wilson</w:t>
            </w:r>
            <w:r w:rsidRPr="001E2374">
              <w:rPr>
                <w:rFonts w:eastAsia="Times New Roman" w:cs="Times New Roman"/>
                <w:b/>
                <w:bCs/>
                <w:color w:val="000080"/>
                <w:lang w:val="en-US" w:eastAsia="pt-PT"/>
              </w:rPr>
              <w:br/>
              <w:t>University of Sheffield</w:t>
            </w:r>
          </w:p>
          <w:p w:rsidR="001E2374" w:rsidRPr="001E2374" w:rsidRDefault="001E2374" w:rsidP="001E2374">
            <w:pPr>
              <w:spacing w:before="100" w:beforeAutospacing="1" w:after="100" w:afterAutospacing="1" w:line="240" w:lineRule="auto"/>
              <w:outlineLvl w:val="1"/>
              <w:rPr>
                <w:rFonts w:eastAsia="Times New Roman" w:cs="Times New Roman"/>
                <w:b/>
                <w:bCs/>
                <w:color w:val="000080"/>
                <w:lang w:eastAsia="pt-PT"/>
              </w:rPr>
            </w:pPr>
            <w:r w:rsidRPr="001E2374">
              <w:rPr>
                <w:rFonts w:eastAsia="Times New Roman" w:cs="Times New Roman"/>
                <w:b/>
                <w:bCs/>
                <w:color w:val="000080"/>
                <w:lang w:eastAsia="pt-PT"/>
              </w:rPr>
              <w:t>Introdução</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A visão usual de biblioteca / avaliação do sistema de informação é colorida pela grande atenção dada à avaliação de sistemas de recuperação de informação nos últimos 25 anos. Termos como "</w:t>
            </w:r>
            <w:proofErr w:type="spellStart"/>
            <w:r w:rsidRPr="001E2374">
              <w:rPr>
                <w:rFonts w:eastAsia="Times New Roman" w:cs="Times New Roman"/>
                <w:color w:val="000000"/>
                <w:lang w:eastAsia="pt-PT"/>
              </w:rPr>
              <w:t>recall</w:t>
            </w:r>
            <w:proofErr w:type="spellEnd"/>
            <w:r w:rsidRPr="001E2374">
              <w:rPr>
                <w:rFonts w:eastAsia="Times New Roman" w:cs="Times New Roman"/>
                <w:color w:val="000000"/>
                <w:lang w:eastAsia="pt-PT"/>
              </w:rPr>
              <w:t xml:space="preserve">" e "precisão" entraram no vocabulário profissional e, mesmo se a sua utilização não é totalmente compreendido, eles são usados em todos os tipos de contextos - alguns </w:t>
            </w:r>
            <w:proofErr w:type="gramStart"/>
            <w:r w:rsidRPr="001E2374">
              <w:rPr>
                <w:rFonts w:eastAsia="Times New Roman" w:cs="Times New Roman"/>
                <w:color w:val="000000"/>
                <w:lang w:eastAsia="pt-PT"/>
              </w:rPr>
              <w:t>deles impróprio</w:t>
            </w:r>
            <w:proofErr w:type="gramEnd"/>
            <w:r w:rsidRPr="001E2374">
              <w:rPr>
                <w:rFonts w:eastAsia="Times New Roman" w:cs="Times New Roman"/>
                <w:color w:val="000000"/>
                <w:lang w:eastAsia="pt-PT"/>
              </w:rPr>
              <w:t xml:space="preserve">. O </w:t>
            </w:r>
            <w:proofErr w:type="spellStart"/>
            <w:r w:rsidRPr="001E2374">
              <w:rPr>
                <w:rFonts w:eastAsia="Times New Roman" w:cs="Times New Roman"/>
                <w:color w:val="000000"/>
                <w:lang w:eastAsia="pt-PT"/>
              </w:rPr>
              <w:t>dlfficulties</w:t>
            </w:r>
            <w:proofErr w:type="spellEnd"/>
            <w:r w:rsidRPr="001E2374">
              <w:rPr>
                <w:rFonts w:eastAsia="Times New Roman" w:cs="Times New Roman"/>
                <w:color w:val="000000"/>
                <w:lang w:eastAsia="pt-PT"/>
              </w:rPr>
              <w:t xml:space="preserve"> associados com a avaliação deste tipo são bem conhecidos: não há dificuldade, por exemplo, de determinar o que é "relevante" e, na verdade, o que é "relevante". Há o problema de determinar as medidas adequadas de relevância, sob qualquer definição que usamos, e assim por diante.</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Apesar dos problemas, porém, a </w:t>
            </w:r>
            <w:proofErr w:type="spellStart"/>
            <w:r w:rsidRPr="001E2374">
              <w:rPr>
                <w:rFonts w:eastAsia="Times New Roman" w:cs="Times New Roman"/>
                <w:color w:val="000000"/>
                <w:lang w:eastAsia="pt-PT"/>
              </w:rPr>
              <w:t>idéia</w:t>
            </w:r>
            <w:proofErr w:type="spellEnd"/>
            <w:r w:rsidRPr="001E2374">
              <w:rPr>
                <w:rFonts w:eastAsia="Times New Roman" w:cs="Times New Roman"/>
                <w:color w:val="000000"/>
                <w:lang w:eastAsia="pt-PT"/>
              </w:rPr>
              <w:t xml:space="preserve"> da avaliação de sistemas de IR é uma </w:t>
            </w:r>
            <w:proofErr w:type="spellStart"/>
            <w:r w:rsidRPr="001E2374">
              <w:rPr>
                <w:rFonts w:eastAsia="Times New Roman" w:cs="Times New Roman"/>
                <w:color w:val="000000"/>
                <w:lang w:eastAsia="pt-PT"/>
              </w:rPr>
              <w:t>idéia</w:t>
            </w:r>
            <w:proofErr w:type="spellEnd"/>
            <w:r w:rsidRPr="001E2374">
              <w:rPr>
                <w:rFonts w:eastAsia="Times New Roman" w:cs="Times New Roman"/>
                <w:color w:val="000000"/>
                <w:lang w:eastAsia="pt-PT"/>
              </w:rPr>
              <w:t xml:space="preserve"> muito poderosa, que tem </w:t>
            </w:r>
            <w:proofErr w:type="spellStart"/>
            <w:r w:rsidRPr="001E2374">
              <w:rPr>
                <w:rFonts w:eastAsia="Times New Roman" w:cs="Times New Roman"/>
                <w:color w:val="000000"/>
                <w:lang w:eastAsia="pt-PT"/>
              </w:rPr>
              <w:t>afetado</w:t>
            </w:r>
            <w:proofErr w:type="spellEnd"/>
            <w:r w:rsidRPr="001E2374">
              <w:rPr>
                <w:rFonts w:eastAsia="Times New Roman" w:cs="Times New Roman"/>
                <w:color w:val="000000"/>
                <w:lang w:eastAsia="pt-PT"/>
              </w:rPr>
              <w:t xml:space="preserve"> a vontade dos bibliotecários de pensar a avaliação como uma função desejável e necessária para desempenhar a gestão da biblioteca e sistemas de informação. Tudo demasiado frequentemente, entretanto, o modelo de avaliação de IR é utilizado como um critério pelo qual </w:t>
            </w:r>
            <w:proofErr w:type="gramStart"/>
            <w:r w:rsidRPr="001E2374">
              <w:rPr>
                <w:rFonts w:eastAsia="Times New Roman" w:cs="Times New Roman"/>
                <w:color w:val="000000"/>
                <w:lang w:eastAsia="pt-PT"/>
              </w:rPr>
              <w:t>a escolha do método de avaliação é determinado</w:t>
            </w:r>
            <w:proofErr w:type="gramEnd"/>
            <w:r w:rsidRPr="001E2374">
              <w:rPr>
                <w:rFonts w:eastAsia="Times New Roman" w:cs="Times New Roman"/>
                <w:color w:val="000000"/>
                <w:lang w:eastAsia="pt-PT"/>
              </w:rPr>
              <w:t xml:space="preserve">, com sua ênfase na medição e </w:t>
            </w:r>
            <w:proofErr w:type="spellStart"/>
            <w:r w:rsidRPr="001E2374">
              <w:rPr>
                <w:rFonts w:eastAsia="Times New Roman" w:cs="Times New Roman"/>
                <w:color w:val="000000"/>
                <w:lang w:eastAsia="pt-PT"/>
              </w:rPr>
              <w:t>trade-offs</w:t>
            </w:r>
            <w:proofErr w:type="spellEnd"/>
            <w:r w:rsidRPr="001E2374">
              <w:rPr>
                <w:rFonts w:eastAsia="Times New Roman" w:cs="Times New Roman"/>
                <w:color w:val="000000"/>
                <w:lang w:eastAsia="pt-PT"/>
              </w:rPr>
              <w:t xml:space="preserve"> entre os conjuntos de variáveis. O ideal, claro, é desejável dispor de métodos de avaliação que têm essas características, mas muitas vezes em sistemas de bibliotecas, não é possível </w:t>
            </w:r>
            <w:proofErr w:type="spellStart"/>
            <w:r w:rsidRPr="001E2374">
              <w:rPr>
                <w:rFonts w:eastAsia="Times New Roman" w:cs="Times New Roman"/>
                <w:color w:val="000000"/>
                <w:lang w:eastAsia="pt-PT"/>
              </w:rPr>
              <w:t>identlfy</w:t>
            </w:r>
            <w:proofErr w:type="spellEnd"/>
            <w:r w:rsidRPr="001E2374">
              <w:rPr>
                <w:rFonts w:eastAsia="Times New Roman" w:cs="Times New Roman"/>
                <w:color w:val="000000"/>
                <w:lang w:eastAsia="pt-PT"/>
              </w:rPr>
              <w:t xml:space="preserve"> tais métodos.</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A razão que a avaliação IR sucede na medida em que ele faz é que </w:t>
            </w:r>
            <w:proofErr w:type="gramStart"/>
            <w:r w:rsidRPr="001E2374">
              <w:rPr>
                <w:rFonts w:eastAsia="Times New Roman" w:cs="Times New Roman"/>
                <w:color w:val="000000"/>
                <w:lang w:eastAsia="pt-PT"/>
              </w:rPr>
              <w:t>os objectivos dos sistemas de recuperação de informação pode</w:t>
            </w:r>
            <w:proofErr w:type="gramEnd"/>
            <w:r w:rsidRPr="001E2374">
              <w:rPr>
                <w:rFonts w:eastAsia="Times New Roman" w:cs="Times New Roman"/>
                <w:color w:val="000000"/>
                <w:lang w:eastAsia="pt-PT"/>
              </w:rPr>
              <w:t xml:space="preserve"> ser estabelecido de forma muito explícita. Pode-se dizer, por exemplo, que o sistema de IR ideal é aquela que vai entregar todas as informações relevantes a "documentos de uma </w:t>
            </w:r>
            <w:proofErr w:type="spellStart"/>
            <w:r w:rsidRPr="001E2374">
              <w:rPr>
                <w:rFonts w:eastAsia="Times New Roman" w:cs="Times New Roman"/>
                <w:color w:val="000000"/>
                <w:lang w:eastAsia="pt-PT"/>
              </w:rPr>
              <w:t>coleção</w:t>
            </w:r>
            <w:proofErr w:type="spellEnd"/>
            <w:r w:rsidRPr="001E2374">
              <w:rPr>
                <w:rFonts w:eastAsia="Times New Roman" w:cs="Times New Roman"/>
                <w:color w:val="000000"/>
                <w:lang w:eastAsia="pt-PT"/>
              </w:rPr>
              <w:t xml:space="preserve"> para o usuário e não 'irrelevante' documentos. Esta capacidade de identificar metas e objectivos é um requisito essencial de toda a avaliação, pois só assim podemos pensar em critérios que indicam quando um </w:t>
            </w:r>
            <w:proofErr w:type="spellStart"/>
            <w:r w:rsidRPr="001E2374">
              <w:rPr>
                <w:rFonts w:eastAsia="Times New Roman" w:cs="Times New Roman"/>
                <w:color w:val="000000"/>
                <w:lang w:eastAsia="pt-PT"/>
              </w:rPr>
              <w:t>objetivo</w:t>
            </w:r>
            <w:proofErr w:type="spellEnd"/>
            <w:r w:rsidRPr="001E2374">
              <w:rPr>
                <w:rFonts w:eastAsia="Times New Roman" w:cs="Times New Roman"/>
                <w:color w:val="000000"/>
                <w:lang w:eastAsia="pt-PT"/>
              </w:rPr>
              <w:t xml:space="preserve"> foi cumprido, e só depois podemos pensar se é ou não é possível "medir" esses critérios em um sentido quantitativo.</w:t>
            </w:r>
          </w:p>
          <w:p w:rsidR="001E2374" w:rsidRPr="001E2374" w:rsidRDefault="001E2374" w:rsidP="001E2374">
            <w:pPr>
              <w:spacing w:before="100" w:beforeAutospacing="1" w:after="100" w:afterAutospacing="1" w:line="240" w:lineRule="auto"/>
              <w:outlineLvl w:val="1"/>
              <w:rPr>
                <w:rFonts w:eastAsia="Times New Roman" w:cs="Times New Roman"/>
                <w:b/>
                <w:bCs/>
                <w:color w:val="000080"/>
                <w:lang w:eastAsia="pt-PT"/>
              </w:rPr>
            </w:pPr>
            <w:r w:rsidRPr="001E2374">
              <w:rPr>
                <w:rFonts w:eastAsia="Times New Roman" w:cs="Times New Roman"/>
                <w:b/>
                <w:bCs/>
                <w:color w:val="000080"/>
                <w:lang w:eastAsia="pt-PT"/>
              </w:rPr>
              <w:t>Por que nós desejamos para avaliar os serviços?</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A </w:t>
            </w:r>
            <w:proofErr w:type="spellStart"/>
            <w:r w:rsidRPr="001E2374">
              <w:rPr>
                <w:rFonts w:eastAsia="Times New Roman" w:cs="Times New Roman"/>
                <w:color w:val="000000"/>
                <w:lang w:eastAsia="pt-PT"/>
              </w:rPr>
              <w:t>idéia</w:t>
            </w:r>
            <w:proofErr w:type="spellEnd"/>
            <w:r w:rsidRPr="001E2374">
              <w:rPr>
                <w:rFonts w:eastAsia="Times New Roman" w:cs="Times New Roman"/>
                <w:color w:val="000000"/>
                <w:lang w:eastAsia="pt-PT"/>
              </w:rPr>
              <w:t xml:space="preserve"> de avaliação parece ser um que tenha entrado na consciência profissional somente em anos muito recentes. É verdade, em uma hora mais cedo, na década de 1950 no E.U.A., a </w:t>
            </w:r>
            <w:proofErr w:type="spellStart"/>
            <w:r w:rsidRPr="001E2374">
              <w:rPr>
                <w:rFonts w:eastAsia="Times New Roman" w:cs="Times New Roman"/>
                <w:color w:val="000000"/>
                <w:lang w:eastAsia="pt-PT"/>
              </w:rPr>
              <w:t>idéia</w:t>
            </w:r>
            <w:proofErr w:type="spellEnd"/>
            <w:r w:rsidRPr="001E2374">
              <w:rPr>
                <w:rFonts w:eastAsia="Times New Roman" w:cs="Times New Roman"/>
                <w:color w:val="000000"/>
                <w:lang w:eastAsia="pt-PT"/>
              </w:rPr>
              <w:t xml:space="preserve"> da "pesquisa biblioteca 'desenvolvidos, e que tinha em si as sementes de avaliação (na verdade, o conceito de biblioteca de pesquisa remonta pelo menos a década de 1920 no E.U.</w:t>
            </w:r>
            <w:proofErr w:type="gramStart"/>
            <w:r w:rsidRPr="001E2374">
              <w:rPr>
                <w:rFonts w:eastAsia="Times New Roman" w:cs="Times New Roman"/>
                <w:color w:val="000000"/>
                <w:lang w:eastAsia="pt-PT"/>
              </w:rPr>
              <w:t>A. ).</w:t>
            </w:r>
            <w:proofErr w:type="gramEnd"/>
            <w:r w:rsidRPr="001E2374">
              <w:rPr>
                <w:rFonts w:eastAsia="Times New Roman" w:cs="Times New Roman"/>
                <w:color w:val="000000"/>
                <w:lang w:eastAsia="pt-PT"/>
              </w:rPr>
              <w:t xml:space="preserve"> Em tempos mais recentes, no entanto, o ímpeto para avaliar veio da necessidade de justificar os orçamentos de forma mais explícita do que nunca. Todas as funções do serviço em todas as organizações estão a ser revistos em termos de sua necessidade para os objectivos da organização e das bibliotecas e sistemas de informação não são excepção. Nas instituições de ensino confrontados com cortes orçamentais que o mesmo </w:t>
            </w:r>
            <w:proofErr w:type="spellStart"/>
            <w:r w:rsidRPr="001E2374">
              <w:rPr>
                <w:rFonts w:eastAsia="Times New Roman" w:cs="Times New Roman"/>
                <w:color w:val="000000"/>
                <w:lang w:eastAsia="pt-PT"/>
              </w:rPr>
              <w:t>fenômeno</w:t>
            </w:r>
            <w:proofErr w:type="spellEnd"/>
            <w:r w:rsidRPr="001E2374">
              <w:rPr>
                <w:rFonts w:eastAsia="Times New Roman" w:cs="Times New Roman"/>
                <w:color w:val="000000"/>
                <w:lang w:eastAsia="pt-PT"/>
              </w:rPr>
              <w:t xml:space="preserve"> ocorre, e no governo local da biblioteca pública está sujeita às mesmas pressões.</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A </w:t>
            </w:r>
            <w:proofErr w:type="spellStart"/>
            <w:r w:rsidRPr="001E2374">
              <w:rPr>
                <w:rFonts w:eastAsia="Times New Roman" w:cs="Times New Roman"/>
                <w:color w:val="000000"/>
                <w:lang w:eastAsia="pt-PT"/>
              </w:rPr>
              <w:t>conseqüência</w:t>
            </w:r>
            <w:proofErr w:type="spellEnd"/>
            <w:r w:rsidRPr="001E2374">
              <w:rPr>
                <w:rFonts w:eastAsia="Times New Roman" w:cs="Times New Roman"/>
                <w:color w:val="000000"/>
                <w:lang w:eastAsia="pt-PT"/>
              </w:rPr>
              <w:t xml:space="preserve"> disto é que a </w:t>
            </w:r>
            <w:proofErr w:type="spellStart"/>
            <w:r w:rsidRPr="001E2374">
              <w:rPr>
                <w:rFonts w:eastAsia="Times New Roman" w:cs="Times New Roman"/>
                <w:color w:val="000000"/>
                <w:lang w:eastAsia="pt-PT"/>
              </w:rPr>
              <w:t>idéia</w:t>
            </w:r>
            <w:proofErr w:type="spellEnd"/>
            <w:r w:rsidRPr="001E2374">
              <w:rPr>
                <w:rFonts w:eastAsia="Times New Roman" w:cs="Times New Roman"/>
                <w:color w:val="000000"/>
                <w:lang w:eastAsia="pt-PT"/>
              </w:rPr>
              <w:t xml:space="preserve"> de </w:t>
            </w:r>
            <w:r w:rsidRPr="001E2374">
              <w:rPr>
                <w:rFonts w:eastAsia="Times New Roman" w:cs="Times New Roman"/>
                <w:b/>
                <w:bCs/>
                <w:i/>
                <w:iCs/>
                <w:color w:val="000000"/>
                <w:lang w:eastAsia="pt-PT"/>
              </w:rPr>
              <w:t>custo</w:t>
            </w:r>
            <w:r w:rsidRPr="001E2374">
              <w:rPr>
                <w:rFonts w:eastAsia="Times New Roman" w:cs="Times New Roman"/>
                <w:color w:val="000000"/>
                <w:lang w:eastAsia="pt-PT"/>
              </w:rPr>
              <w:t xml:space="preserve"> tem vindo a ser associada com a avaliação e tem sido, talvez, um excesso de ênfase sobre os custos, em detrimento dos serviços </w:t>
            </w:r>
            <w:r w:rsidRPr="001E2374">
              <w:rPr>
                <w:rFonts w:eastAsia="Times New Roman" w:cs="Times New Roman"/>
                <w:color w:val="000000"/>
                <w:lang w:eastAsia="pt-PT"/>
              </w:rPr>
              <w:lastRenderedPageBreak/>
              <w:t xml:space="preserve">justifique por razões de utilidade para o usuário da biblioteca. A ênfase em dinheiro, uma medida </w:t>
            </w:r>
            <w:proofErr w:type="gramStart"/>
            <w:r w:rsidRPr="001E2374">
              <w:rPr>
                <w:rFonts w:eastAsia="Times New Roman" w:cs="Times New Roman"/>
                <w:color w:val="000000"/>
                <w:lang w:eastAsia="pt-PT"/>
              </w:rPr>
              <w:t>útil quantitativos</w:t>
            </w:r>
            <w:proofErr w:type="gramEnd"/>
            <w:r w:rsidRPr="001E2374">
              <w:rPr>
                <w:rFonts w:eastAsia="Times New Roman" w:cs="Times New Roman"/>
                <w:color w:val="000000"/>
                <w:lang w:eastAsia="pt-PT"/>
              </w:rPr>
              <w:t>, levou também, em minha opinião, uma desclassificação de outros critérios para avaliar os benefícios da biblioteca ou serviços de informação, e creio que mais atenção deveria ser dada a esses critérios.</w:t>
            </w:r>
          </w:p>
          <w:p w:rsidR="001E2374" w:rsidRPr="001E2374" w:rsidRDefault="001E2374" w:rsidP="001E2374">
            <w:pPr>
              <w:spacing w:before="100" w:beforeAutospacing="1" w:after="100" w:afterAutospacing="1" w:line="240" w:lineRule="auto"/>
              <w:outlineLvl w:val="1"/>
              <w:rPr>
                <w:rFonts w:eastAsia="Times New Roman" w:cs="Times New Roman"/>
                <w:b/>
                <w:bCs/>
                <w:color w:val="000080"/>
                <w:lang w:eastAsia="pt-PT"/>
              </w:rPr>
            </w:pPr>
            <w:r w:rsidRPr="001E2374">
              <w:rPr>
                <w:rFonts w:eastAsia="Times New Roman" w:cs="Times New Roman"/>
                <w:b/>
                <w:bCs/>
                <w:color w:val="000080"/>
                <w:lang w:eastAsia="pt-PT"/>
              </w:rPr>
              <w:t>O que podemos avaliar?</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A resposta à pergunta "O que podemos avaliar?" é muito simples: qualquer aspecto do funcionamento organizacional pode ser objecto de avaliação. Assim, podemos avaliar:</w:t>
            </w:r>
          </w:p>
          <w:p w:rsidR="001E2374" w:rsidRPr="001E2374" w:rsidRDefault="001E2374" w:rsidP="001E2374">
            <w:pPr>
              <w:numPr>
                <w:ilvl w:val="0"/>
                <w:numId w:val="1"/>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a</w:t>
            </w:r>
            <w:proofErr w:type="gramEnd"/>
            <w:r w:rsidRPr="001E2374">
              <w:rPr>
                <w:rFonts w:eastAsia="Times New Roman" w:cs="Times New Roman"/>
                <w:color w:val="000000"/>
                <w:lang w:eastAsia="pt-PT"/>
              </w:rPr>
              <w:t xml:space="preserve"> forma como funciona a estrutura de gestão; </w:t>
            </w:r>
          </w:p>
          <w:p w:rsidR="001E2374" w:rsidRPr="001E2374" w:rsidRDefault="001E2374" w:rsidP="001E2374">
            <w:pPr>
              <w:numPr>
                <w:ilvl w:val="0"/>
                <w:numId w:val="1"/>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operações</w:t>
            </w:r>
            <w:proofErr w:type="gramEnd"/>
            <w:r w:rsidRPr="001E2374">
              <w:rPr>
                <w:rFonts w:eastAsia="Times New Roman" w:cs="Times New Roman"/>
                <w:color w:val="000000"/>
                <w:lang w:eastAsia="pt-PT"/>
              </w:rPr>
              <w:t xml:space="preserve"> internas relativas ao material de informação, como classificação e catalogação, indexação, </w:t>
            </w:r>
            <w:proofErr w:type="spellStart"/>
            <w:r w:rsidRPr="001E2374">
              <w:rPr>
                <w:rFonts w:eastAsia="Times New Roman" w:cs="Times New Roman"/>
                <w:color w:val="000000"/>
                <w:lang w:eastAsia="pt-PT"/>
              </w:rPr>
              <w:t>etc</w:t>
            </w:r>
            <w:proofErr w:type="spellEnd"/>
            <w:r w:rsidRPr="001E2374">
              <w:rPr>
                <w:rFonts w:eastAsia="Times New Roman" w:cs="Times New Roman"/>
                <w:color w:val="000000"/>
                <w:lang w:eastAsia="pt-PT"/>
              </w:rPr>
              <w:t xml:space="preserve">; </w:t>
            </w:r>
          </w:p>
          <w:p w:rsidR="001E2374" w:rsidRPr="001E2374" w:rsidRDefault="001E2374" w:rsidP="001E2374">
            <w:pPr>
              <w:numPr>
                <w:ilvl w:val="0"/>
                <w:numId w:val="1"/>
              </w:numPr>
              <w:spacing w:before="100" w:beforeAutospacing="1" w:after="100" w:afterAutospacing="1" w:line="240" w:lineRule="auto"/>
              <w:rPr>
                <w:rFonts w:eastAsia="Times New Roman" w:cs="Times New Roman"/>
                <w:color w:val="000000"/>
                <w:lang w:eastAsia="pt-PT"/>
              </w:rPr>
            </w:pPr>
            <w:r w:rsidRPr="001E2374">
              <w:rPr>
                <w:rFonts w:eastAsia="Times New Roman" w:cs="Times New Roman"/>
                <w:color w:val="000000"/>
                <w:lang w:eastAsia="pt-PT"/>
              </w:rPr>
              <w:t xml:space="preserve">Biblioteca / serviços de informação para os usuários: </w:t>
            </w:r>
          </w:p>
          <w:p w:rsidR="001E2374" w:rsidRPr="001E2374" w:rsidRDefault="001E2374" w:rsidP="001E2374">
            <w:pPr>
              <w:numPr>
                <w:ilvl w:val="0"/>
                <w:numId w:val="1"/>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novos</w:t>
            </w:r>
            <w:proofErr w:type="gramEnd"/>
            <w:r w:rsidRPr="001E2374">
              <w:rPr>
                <w:rFonts w:eastAsia="Times New Roman" w:cs="Times New Roman"/>
                <w:color w:val="000000"/>
                <w:lang w:eastAsia="pt-PT"/>
              </w:rPr>
              <w:t xml:space="preserve"> programas de prestação de serviços; </w:t>
            </w:r>
          </w:p>
          <w:p w:rsidR="001E2374" w:rsidRPr="001E2374" w:rsidRDefault="001E2374" w:rsidP="001E2374">
            <w:pPr>
              <w:numPr>
                <w:ilvl w:val="0"/>
                <w:numId w:val="1"/>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novas</w:t>
            </w:r>
            <w:proofErr w:type="gramEnd"/>
            <w:r w:rsidRPr="001E2374">
              <w:rPr>
                <w:rFonts w:eastAsia="Times New Roman" w:cs="Times New Roman"/>
                <w:color w:val="000000"/>
                <w:lang w:eastAsia="pt-PT"/>
              </w:rPr>
              <w:t xml:space="preserve"> possibilidades de apoio tecnológico aos serviços; </w:t>
            </w:r>
          </w:p>
          <w:p w:rsidR="001E2374" w:rsidRPr="001E2374" w:rsidRDefault="001E2374" w:rsidP="001E2374">
            <w:pPr>
              <w:numPr>
                <w:ilvl w:val="0"/>
                <w:numId w:val="1"/>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possibilidades</w:t>
            </w:r>
            <w:proofErr w:type="gramEnd"/>
            <w:r w:rsidRPr="001E2374">
              <w:rPr>
                <w:rFonts w:eastAsia="Times New Roman" w:cs="Times New Roman"/>
                <w:color w:val="000000"/>
                <w:lang w:eastAsia="pt-PT"/>
              </w:rPr>
              <w:t xml:space="preserve"> alternativas para fazer qualquer coisa; </w:t>
            </w:r>
          </w:p>
          <w:p w:rsidR="001E2374" w:rsidRPr="001E2374" w:rsidRDefault="001E2374" w:rsidP="001E2374">
            <w:pPr>
              <w:numPr>
                <w:ilvl w:val="0"/>
                <w:numId w:val="1"/>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o</w:t>
            </w:r>
            <w:proofErr w:type="gramEnd"/>
            <w:r w:rsidRPr="001E2374">
              <w:rPr>
                <w:rFonts w:eastAsia="Times New Roman" w:cs="Times New Roman"/>
                <w:color w:val="000000"/>
                <w:lang w:eastAsia="pt-PT"/>
              </w:rPr>
              <w:t xml:space="preserve"> funcionamento de um sistema total, antes de planear a mudança; </w:t>
            </w:r>
          </w:p>
          <w:p w:rsidR="001E2374" w:rsidRPr="001E2374" w:rsidRDefault="001E2374" w:rsidP="001E2374">
            <w:pPr>
              <w:numPr>
                <w:ilvl w:val="0"/>
                <w:numId w:val="1"/>
              </w:numPr>
              <w:spacing w:before="100" w:beforeAutospacing="1" w:after="100" w:afterAutospacing="1" w:line="240" w:lineRule="auto"/>
              <w:rPr>
                <w:rFonts w:eastAsia="Times New Roman" w:cs="Times New Roman"/>
                <w:color w:val="000000"/>
                <w:lang w:eastAsia="pt-PT"/>
              </w:rPr>
            </w:pPr>
            <w:proofErr w:type="spellStart"/>
            <w:proofErr w:type="gramStart"/>
            <w:r w:rsidRPr="001E2374">
              <w:rPr>
                <w:rFonts w:eastAsia="Times New Roman" w:cs="Times New Roman"/>
                <w:color w:val="000000"/>
                <w:lang w:eastAsia="pt-PT"/>
              </w:rPr>
              <w:t>etc</w:t>
            </w:r>
            <w:proofErr w:type="spellEnd"/>
            <w:proofErr w:type="gramEnd"/>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etc</w:t>
            </w:r>
            <w:proofErr w:type="spellEnd"/>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Em outras palavras, se um bibliotecário pergunta: "Será possível avaliar X?", A resposta é sempre "sim" porque, em princípio, é possível avaliar qualquer coisa, os únicos problemas são que nem sempre sabem como fazer ele, ou ela pode custar muito, ou os métodos disponíveis podem não produzir o tipo de informação o bibliotecário tinha em mente quando ele / ela fez a pergunta.</w:t>
            </w:r>
          </w:p>
          <w:p w:rsidR="001E2374" w:rsidRPr="001E2374" w:rsidRDefault="001E2374" w:rsidP="001E2374">
            <w:pPr>
              <w:spacing w:before="100" w:beforeAutospacing="1" w:after="100" w:afterAutospacing="1" w:line="240" w:lineRule="auto"/>
              <w:outlineLvl w:val="1"/>
              <w:rPr>
                <w:rFonts w:eastAsia="Times New Roman" w:cs="Times New Roman"/>
                <w:b/>
                <w:bCs/>
                <w:color w:val="000080"/>
                <w:lang w:eastAsia="pt-PT"/>
              </w:rPr>
            </w:pPr>
            <w:r w:rsidRPr="001E2374">
              <w:rPr>
                <w:rFonts w:eastAsia="Times New Roman" w:cs="Times New Roman"/>
                <w:b/>
                <w:bCs/>
                <w:color w:val="000080"/>
                <w:lang w:eastAsia="pt-PT"/>
              </w:rPr>
              <w:t>Segundo que critérios?</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A pergunta seguinte, e uma que tem uma série de implicações, </w:t>
            </w:r>
            <w:proofErr w:type="gramStart"/>
            <w:r w:rsidRPr="001E2374">
              <w:rPr>
                <w:rFonts w:eastAsia="Times New Roman" w:cs="Times New Roman"/>
                <w:color w:val="000000"/>
                <w:lang w:eastAsia="pt-PT"/>
              </w:rPr>
              <w:t>é</w:t>
            </w:r>
            <w:proofErr w:type="gramEnd"/>
            <w:r w:rsidRPr="001E2374">
              <w:rPr>
                <w:rFonts w:eastAsia="Times New Roman" w:cs="Times New Roman"/>
                <w:color w:val="000000"/>
                <w:lang w:eastAsia="pt-PT"/>
              </w:rPr>
              <w:t xml:space="preserve">: "De acordo com os critérios que podemos avaliar X?" Os critérios a seguir não pode esgotar as possibilidades, mas será o suficiente para estar acontecendo </w:t>
            </w:r>
            <w:proofErr w:type="gramStart"/>
            <w:r w:rsidRPr="001E2374">
              <w:rPr>
                <w:rFonts w:eastAsia="Times New Roman" w:cs="Times New Roman"/>
                <w:color w:val="000000"/>
                <w:lang w:eastAsia="pt-PT"/>
              </w:rPr>
              <w:t>com</w:t>
            </w:r>
            <w:proofErr w:type="gramEnd"/>
            <w:r w:rsidRPr="001E2374">
              <w:rPr>
                <w:rFonts w:eastAsia="Times New Roman" w:cs="Times New Roman"/>
                <w:color w:val="000000"/>
                <w:lang w:eastAsia="pt-PT"/>
              </w:rPr>
              <w:t>:</w:t>
            </w:r>
          </w:p>
          <w:p w:rsidR="001E2374" w:rsidRPr="001E2374" w:rsidRDefault="001E2374" w:rsidP="001E2374">
            <w:pPr>
              <w:numPr>
                <w:ilvl w:val="0"/>
                <w:numId w:val="2"/>
              </w:numPr>
              <w:spacing w:before="100" w:beforeAutospacing="1" w:after="100" w:afterAutospacing="1" w:line="240" w:lineRule="auto"/>
              <w:rPr>
                <w:rFonts w:eastAsia="Times New Roman" w:cs="Times New Roman"/>
                <w:color w:val="000000"/>
                <w:lang w:eastAsia="pt-PT"/>
              </w:rPr>
            </w:pPr>
            <w:r w:rsidRPr="001E2374">
              <w:rPr>
                <w:rFonts w:eastAsia="Times New Roman" w:cs="Times New Roman"/>
                <w:color w:val="000000"/>
                <w:lang w:eastAsia="pt-PT"/>
              </w:rPr>
              <w:t xml:space="preserve">'sucesso', </w:t>
            </w:r>
          </w:p>
          <w:p w:rsidR="001E2374" w:rsidRPr="001E2374" w:rsidRDefault="001E2374" w:rsidP="001E2374">
            <w:pPr>
              <w:numPr>
                <w:ilvl w:val="0"/>
                <w:numId w:val="2"/>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eficiência</w:t>
            </w:r>
            <w:proofErr w:type="gramEnd"/>
            <w:r w:rsidRPr="001E2374">
              <w:rPr>
                <w:rFonts w:eastAsia="Times New Roman" w:cs="Times New Roman"/>
                <w:color w:val="000000"/>
                <w:lang w:eastAsia="pt-PT"/>
              </w:rPr>
              <w:t xml:space="preserve">, </w:t>
            </w:r>
          </w:p>
          <w:p w:rsidR="001E2374" w:rsidRPr="001E2374" w:rsidRDefault="001E2374" w:rsidP="001E2374">
            <w:pPr>
              <w:numPr>
                <w:ilvl w:val="0"/>
                <w:numId w:val="2"/>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eficácia</w:t>
            </w:r>
            <w:proofErr w:type="gramEnd"/>
            <w:r w:rsidRPr="001E2374">
              <w:rPr>
                <w:rFonts w:eastAsia="Times New Roman" w:cs="Times New Roman"/>
                <w:color w:val="000000"/>
                <w:lang w:eastAsia="pt-PT"/>
              </w:rPr>
              <w:t xml:space="preserve">, </w:t>
            </w:r>
          </w:p>
          <w:p w:rsidR="001E2374" w:rsidRPr="001E2374" w:rsidRDefault="001E2374" w:rsidP="001E2374">
            <w:pPr>
              <w:numPr>
                <w:ilvl w:val="0"/>
                <w:numId w:val="2"/>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benefícios</w:t>
            </w:r>
            <w:proofErr w:type="gramEnd"/>
            <w:r w:rsidRPr="001E2374">
              <w:rPr>
                <w:rFonts w:eastAsia="Times New Roman" w:cs="Times New Roman"/>
                <w:color w:val="000000"/>
                <w:lang w:eastAsia="pt-PT"/>
              </w:rPr>
              <w:t xml:space="preserve">, e </w:t>
            </w:r>
          </w:p>
          <w:p w:rsidR="001E2374" w:rsidRPr="001E2374" w:rsidRDefault="001E2374" w:rsidP="001E2374">
            <w:pPr>
              <w:numPr>
                <w:ilvl w:val="0"/>
                <w:numId w:val="2"/>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custos</w:t>
            </w:r>
            <w:proofErr w:type="gramEnd"/>
            <w:r w:rsidRPr="001E2374">
              <w:rPr>
                <w:rFonts w:eastAsia="Times New Roman" w:cs="Times New Roman"/>
                <w:color w:val="000000"/>
                <w:lang w:eastAsia="pt-PT"/>
              </w:rPr>
              <w:t>, que podem ser avaliados de forma independente, ou em associação com alguma das situações acima.</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Um ponto a ter em mente é que todos estes, </w:t>
            </w:r>
            <w:proofErr w:type="spellStart"/>
            <w:r w:rsidRPr="001E2374">
              <w:rPr>
                <w:rFonts w:eastAsia="Times New Roman" w:cs="Times New Roman"/>
                <w:color w:val="000000"/>
                <w:lang w:eastAsia="pt-PT"/>
              </w:rPr>
              <w:t>exceto</w:t>
            </w:r>
            <w:proofErr w:type="spellEnd"/>
            <w:r w:rsidRPr="001E2374">
              <w:rPr>
                <w:rFonts w:eastAsia="Times New Roman" w:cs="Times New Roman"/>
                <w:color w:val="000000"/>
                <w:lang w:eastAsia="pt-PT"/>
              </w:rPr>
              <w:t xml:space="preserve"> a última, pode envolver tanto quantitativa ou </w:t>
            </w:r>
            <w:proofErr w:type="gramStart"/>
            <w:r w:rsidRPr="001E2374">
              <w:rPr>
                <w:rFonts w:eastAsia="Times New Roman" w:cs="Times New Roman"/>
                <w:color w:val="000000"/>
                <w:lang w:eastAsia="pt-PT"/>
              </w:rPr>
              <w:t>qualitativa tipos</w:t>
            </w:r>
            <w:proofErr w:type="gramEnd"/>
            <w:r w:rsidRPr="001E2374">
              <w:rPr>
                <w:rFonts w:eastAsia="Times New Roman" w:cs="Times New Roman"/>
                <w:color w:val="000000"/>
                <w:lang w:eastAsia="pt-PT"/>
              </w:rPr>
              <w:t xml:space="preserve"> de avaliação, ou uma combinação de ambos.</w:t>
            </w:r>
          </w:p>
          <w:p w:rsidR="001E2374" w:rsidRPr="001E2374" w:rsidRDefault="001E2374" w:rsidP="001E2374">
            <w:pPr>
              <w:spacing w:before="100" w:beforeAutospacing="1" w:after="100" w:afterAutospacing="1" w:line="240" w:lineRule="auto"/>
              <w:outlineLvl w:val="2"/>
              <w:rPr>
                <w:rFonts w:eastAsia="Times New Roman" w:cs="Times New Roman"/>
                <w:b/>
                <w:bCs/>
                <w:color w:val="800000"/>
                <w:lang w:eastAsia="pt-PT"/>
              </w:rPr>
            </w:pPr>
            <w:r w:rsidRPr="001E2374">
              <w:rPr>
                <w:rFonts w:eastAsia="Times New Roman" w:cs="Times New Roman"/>
                <w:b/>
                <w:bCs/>
                <w:color w:val="800000"/>
                <w:lang w:eastAsia="pt-PT"/>
              </w:rPr>
              <w:t xml:space="preserve">'Sucesso' </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A </w:t>
            </w:r>
            <w:proofErr w:type="spellStart"/>
            <w:r w:rsidRPr="001E2374">
              <w:rPr>
                <w:rFonts w:eastAsia="Times New Roman" w:cs="Times New Roman"/>
                <w:color w:val="000000"/>
                <w:lang w:eastAsia="pt-PT"/>
              </w:rPr>
              <w:t>idéia</w:t>
            </w:r>
            <w:proofErr w:type="spellEnd"/>
            <w:r w:rsidRPr="001E2374">
              <w:rPr>
                <w:rFonts w:eastAsia="Times New Roman" w:cs="Times New Roman"/>
                <w:color w:val="000000"/>
                <w:lang w:eastAsia="pt-PT"/>
              </w:rPr>
              <w:t xml:space="preserve"> de "sucesso" como critério de avaliação está claramente associada a novos programas, ou outros tipos de inovação. Igualmente claramente, o que conta como um "projecto de sucesso" pode ser uma questão de percepção </w:t>
            </w:r>
            <w:proofErr w:type="spellStart"/>
            <w:r w:rsidRPr="001E2374">
              <w:rPr>
                <w:rFonts w:eastAsia="Times New Roman" w:cs="Times New Roman"/>
                <w:color w:val="000000"/>
                <w:lang w:eastAsia="pt-PT"/>
              </w:rPr>
              <w:t>subjetiva</w:t>
            </w:r>
            <w:proofErr w:type="spellEnd"/>
            <w:r w:rsidRPr="001E2374">
              <w:rPr>
                <w:rFonts w:eastAsia="Times New Roman" w:cs="Times New Roman"/>
                <w:color w:val="000000"/>
                <w:lang w:eastAsia="pt-PT"/>
              </w:rPr>
              <w:t xml:space="preserve">. Modesto sucesso de uma pessoa "é falha de outra pessoa '- os políticos, naturalmente, são peritos na transformação de calamidades em' sucessos modesta", e talvez bibliotecários chefe </w:t>
            </w:r>
            <w:r w:rsidRPr="001E2374">
              <w:rPr>
                <w:rFonts w:eastAsia="Times New Roman" w:cs="Times New Roman"/>
                <w:color w:val="000000"/>
                <w:lang w:eastAsia="pt-PT"/>
              </w:rPr>
              <w:lastRenderedPageBreak/>
              <w:t>deveria ser igualmente hábeis.</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Não podemos afastar a </w:t>
            </w:r>
            <w:proofErr w:type="spellStart"/>
            <w:r w:rsidRPr="001E2374">
              <w:rPr>
                <w:rFonts w:eastAsia="Times New Roman" w:cs="Times New Roman"/>
                <w:color w:val="000000"/>
                <w:lang w:eastAsia="pt-PT"/>
              </w:rPr>
              <w:t>subjetividade</w:t>
            </w:r>
            <w:proofErr w:type="spellEnd"/>
            <w:r w:rsidRPr="001E2374">
              <w:rPr>
                <w:rFonts w:eastAsia="Times New Roman" w:cs="Times New Roman"/>
                <w:color w:val="000000"/>
                <w:lang w:eastAsia="pt-PT"/>
              </w:rPr>
              <w:t xml:space="preserve"> completo somente quando podemos definir os critérios de "sucesso" e, claro, isso vai depender dos objectivos </w:t>
            </w:r>
            <w:r w:rsidRPr="001E2374">
              <w:rPr>
                <w:rFonts w:eastAsia="Times New Roman" w:cs="Times New Roman"/>
                <w:i/>
                <w:iCs/>
                <w:color w:val="000000"/>
                <w:lang w:eastAsia="pt-PT"/>
              </w:rPr>
              <w:t>de</w:t>
            </w:r>
            <w:r w:rsidRPr="001E2374">
              <w:rPr>
                <w:rFonts w:eastAsia="Times New Roman" w:cs="Times New Roman"/>
                <w:color w:val="000000"/>
                <w:lang w:eastAsia="pt-PT"/>
              </w:rPr>
              <w:t xml:space="preserve"> o novo programa ou outra inovação. Por exemplo, pode-se introduzir, em uma biblioteca pública, um novo serviço de empréstimo para </w:t>
            </w:r>
            <w:proofErr w:type="spellStart"/>
            <w:r w:rsidRPr="001E2374">
              <w:rPr>
                <w:rFonts w:eastAsia="Times New Roman" w:cs="Times New Roman"/>
                <w:color w:val="000000"/>
                <w:lang w:eastAsia="pt-PT"/>
              </w:rPr>
              <w:t>vídeo-cassetes</w:t>
            </w:r>
            <w:proofErr w:type="spellEnd"/>
            <w:r w:rsidRPr="001E2374">
              <w:rPr>
                <w:rFonts w:eastAsia="Times New Roman" w:cs="Times New Roman"/>
                <w:color w:val="000000"/>
                <w:lang w:eastAsia="pt-PT"/>
              </w:rPr>
              <w:t>: é o nosso objectivo:</w:t>
            </w:r>
          </w:p>
          <w:p w:rsidR="001E2374" w:rsidRPr="001E2374" w:rsidRDefault="001E2374" w:rsidP="001E2374">
            <w:pPr>
              <w:numPr>
                <w:ilvl w:val="0"/>
                <w:numId w:val="3"/>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objectivo</w:t>
            </w:r>
            <w:proofErr w:type="gramEnd"/>
            <w:r w:rsidRPr="001E2374">
              <w:rPr>
                <w:rFonts w:eastAsia="Times New Roman" w:cs="Times New Roman"/>
                <w:color w:val="000000"/>
                <w:lang w:eastAsia="pt-PT"/>
              </w:rPr>
              <w:t xml:space="preserve"> de satisfazer algumas filosoficamente baseada para fornecer acesso a materiais de informação de todos os tipos? </w:t>
            </w:r>
          </w:p>
          <w:p w:rsidR="001E2374" w:rsidRPr="001E2374" w:rsidRDefault="001E2374" w:rsidP="001E2374">
            <w:pPr>
              <w:numPr>
                <w:ilvl w:val="0"/>
                <w:numId w:val="3"/>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para</w:t>
            </w:r>
            <w:proofErr w:type="gramEnd"/>
            <w:r w:rsidRPr="001E2374">
              <w:rPr>
                <w:rFonts w:eastAsia="Times New Roman" w:cs="Times New Roman"/>
                <w:color w:val="000000"/>
                <w:lang w:eastAsia="pt-PT"/>
              </w:rPr>
              <w:t xml:space="preserve"> obter receitas adicionais com a cobrança pelo serviço? </w:t>
            </w:r>
          </w:p>
          <w:p w:rsidR="001E2374" w:rsidRPr="001E2374" w:rsidRDefault="001E2374" w:rsidP="001E2374">
            <w:pPr>
              <w:numPr>
                <w:ilvl w:val="0"/>
                <w:numId w:val="3"/>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para</w:t>
            </w:r>
            <w:proofErr w:type="gramEnd"/>
            <w:r w:rsidRPr="001E2374">
              <w:rPr>
                <w:rFonts w:eastAsia="Times New Roman" w:cs="Times New Roman"/>
                <w:color w:val="000000"/>
                <w:lang w:eastAsia="pt-PT"/>
              </w:rPr>
              <w:t xml:space="preserve"> atrair usuários para o serviço de biblioteca que não seriam usuários?</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proofErr w:type="gramStart"/>
            <w:r w:rsidRPr="001E2374">
              <w:rPr>
                <w:rFonts w:eastAsia="Times New Roman" w:cs="Times New Roman"/>
                <w:color w:val="000000"/>
                <w:lang w:eastAsia="pt-PT"/>
              </w:rPr>
              <w:t>Nossos critérios para o sucesso irá</w:t>
            </w:r>
            <w:proofErr w:type="gramEnd"/>
            <w:r w:rsidRPr="001E2374">
              <w:rPr>
                <w:rFonts w:eastAsia="Times New Roman" w:cs="Times New Roman"/>
                <w:color w:val="000000"/>
                <w:lang w:eastAsia="pt-PT"/>
              </w:rPr>
              <w:t xml:space="preserve"> variar dependendo de qual destes objectivos temos: no primeiro caso, basta fornecer o material é para cumprir o objectivo e, portanto, um foi "bem sucedido". No segundo caso, o sucesso que medida pode 'por determinar se temos ou não um lucro: se a receita de empréstimos é superior ao custo anual de estabelecimento e manutenção da </w:t>
            </w:r>
            <w:proofErr w:type="spellStart"/>
            <w:r w:rsidRPr="001E2374">
              <w:rPr>
                <w:rFonts w:eastAsia="Times New Roman" w:cs="Times New Roman"/>
                <w:color w:val="000000"/>
                <w:lang w:eastAsia="pt-PT"/>
              </w:rPr>
              <w:t>coleção</w:t>
            </w:r>
            <w:proofErr w:type="spellEnd"/>
            <w:r w:rsidRPr="001E2374">
              <w:rPr>
                <w:rFonts w:eastAsia="Times New Roman" w:cs="Times New Roman"/>
                <w:color w:val="000000"/>
                <w:lang w:eastAsia="pt-PT"/>
              </w:rPr>
              <w:t xml:space="preserve">, podemos dizer que temos sido bem sucedidos. O terceiro caso é muito mais difícil: Exige-nos a manter </w:t>
            </w:r>
            <w:proofErr w:type="spellStart"/>
            <w:r w:rsidRPr="001E2374">
              <w:rPr>
                <w:rFonts w:eastAsia="Times New Roman" w:cs="Times New Roman"/>
                <w:color w:val="000000"/>
                <w:lang w:eastAsia="pt-PT"/>
              </w:rPr>
              <w:t>registros</w:t>
            </w:r>
            <w:proofErr w:type="spellEnd"/>
            <w:r w:rsidRPr="001E2374">
              <w:rPr>
                <w:rFonts w:eastAsia="Times New Roman" w:cs="Times New Roman"/>
                <w:color w:val="000000"/>
                <w:lang w:eastAsia="pt-PT"/>
              </w:rPr>
              <w:t xml:space="preserve"> detalhados de usuários e para descobrir por meio de levantamentos de saber se existe uma maior proporção de ex-usuários de qualquer aspecto do serviço de biblioteca como um resultado. Nós não podemos concluir que, no entanto: quantos novos usuários </w:t>
            </w:r>
            <w:proofErr w:type="gramStart"/>
            <w:r w:rsidRPr="001E2374">
              <w:rPr>
                <w:rFonts w:eastAsia="Times New Roman" w:cs="Times New Roman"/>
                <w:color w:val="000000"/>
                <w:lang w:eastAsia="pt-PT"/>
              </w:rPr>
              <w:t>devemos</w:t>
            </w:r>
            <w:proofErr w:type="gramEnd"/>
            <w:r w:rsidRPr="001E2374">
              <w:rPr>
                <w:rFonts w:eastAsia="Times New Roman" w:cs="Times New Roman"/>
                <w:color w:val="000000"/>
                <w:lang w:eastAsia="pt-PT"/>
              </w:rPr>
              <w:t xml:space="preserve"> atrair para se assegurar de que estamos "bem sucedido"? É suficiente que eles utilizem o serviço de empréstimo de vídeo, ou que esperamos que eles usem outros serviços também? Neste último caso, não temos qualquer expectativa de </w:t>
            </w:r>
            <w:proofErr w:type="spellStart"/>
            <w:r w:rsidRPr="001E2374">
              <w:rPr>
                <w:rFonts w:eastAsia="Times New Roman" w:cs="Times New Roman"/>
                <w:color w:val="000000"/>
                <w:lang w:eastAsia="pt-PT"/>
              </w:rPr>
              <w:t>freqüência</w:t>
            </w:r>
            <w:proofErr w:type="spellEnd"/>
            <w:r w:rsidRPr="001E2374">
              <w:rPr>
                <w:rFonts w:eastAsia="Times New Roman" w:cs="Times New Roman"/>
                <w:color w:val="000000"/>
                <w:lang w:eastAsia="pt-PT"/>
              </w:rPr>
              <w:t xml:space="preserve"> de uso que nos levam a dizer se é ou não o serviço tem sido bem sucedida? E assim por diante - as mais complexas as razões para fazer qualquer coisa, a mais complexa das questões tornam-se, </w:t>
            </w:r>
            <w:proofErr w:type="spellStart"/>
            <w:r w:rsidRPr="001E2374">
              <w:rPr>
                <w:rFonts w:eastAsia="Times New Roman" w:cs="Times New Roman"/>
                <w:color w:val="000000"/>
                <w:lang w:eastAsia="pt-PT"/>
              </w:rPr>
              <w:t>eo</w:t>
            </w:r>
            <w:proofErr w:type="spellEnd"/>
            <w:r w:rsidRPr="001E2374">
              <w:rPr>
                <w:rFonts w:eastAsia="Times New Roman" w:cs="Times New Roman"/>
                <w:color w:val="000000"/>
                <w:lang w:eastAsia="pt-PT"/>
              </w:rPr>
              <w:t xml:space="preserve"> mais demorado o processo de avaliação.</w:t>
            </w:r>
          </w:p>
          <w:p w:rsidR="001E2374" w:rsidRPr="001E2374" w:rsidRDefault="001E2374" w:rsidP="001E2374">
            <w:pPr>
              <w:spacing w:before="100" w:beforeAutospacing="1" w:after="100" w:afterAutospacing="1" w:line="240" w:lineRule="auto"/>
              <w:outlineLvl w:val="2"/>
              <w:rPr>
                <w:rFonts w:eastAsia="Times New Roman" w:cs="Times New Roman"/>
                <w:b/>
                <w:bCs/>
                <w:color w:val="800000"/>
                <w:lang w:eastAsia="pt-PT"/>
              </w:rPr>
            </w:pPr>
            <w:r w:rsidRPr="001E2374">
              <w:rPr>
                <w:rFonts w:eastAsia="Times New Roman" w:cs="Times New Roman"/>
                <w:b/>
                <w:bCs/>
                <w:color w:val="800000"/>
                <w:lang w:eastAsia="pt-PT"/>
              </w:rPr>
              <w:t>Eficiência</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Nós dizemos que algo é "eficiente", quando se realiza com o uso mínimo de qualquer recurso é necessário para o seu funcionamento. Assim, se estamos a avaliar a eficiência de um motor de combustão interna vamos nos preocupar com o quanto de combustível que utiliza, em relação a outros motores de potência equivalente. Eficiência dos atletas pode ser medida pela sua capacidade de levar </w:t>
            </w:r>
            <w:proofErr w:type="spellStart"/>
            <w:r w:rsidRPr="001E2374">
              <w:rPr>
                <w:rFonts w:eastAsia="Times New Roman" w:cs="Times New Roman"/>
                <w:color w:val="000000"/>
                <w:lang w:eastAsia="pt-PT"/>
              </w:rPr>
              <w:t>oxigênio</w:t>
            </w:r>
            <w:proofErr w:type="spellEnd"/>
            <w:r w:rsidRPr="001E2374">
              <w:rPr>
                <w:rFonts w:eastAsia="Times New Roman" w:cs="Times New Roman"/>
                <w:color w:val="000000"/>
                <w:lang w:eastAsia="pt-PT"/>
              </w:rPr>
              <w:t xml:space="preserve"> e convertê-lo em energia.</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A eficiência da biblioteca ou de sistemas de informação, portanto, deve ser medido de acordo com o consumo de seus recursos - pessoas, materiais e dinheiro. Tais perguntas como: "Podemos oferecer o mesmo ou melhor nível de serviço de referência com menos pessoas se instalar terminais on-line de pesquisa? são prováveis de surgir - principalmente se um </w:t>
            </w:r>
            <w:proofErr w:type="spellStart"/>
            <w:r w:rsidRPr="001E2374">
              <w:rPr>
                <w:rFonts w:eastAsia="Times New Roman" w:cs="Times New Roman"/>
                <w:color w:val="000000"/>
                <w:lang w:eastAsia="pt-PT"/>
              </w:rPr>
              <w:t>trade-off</w:t>
            </w:r>
            <w:proofErr w:type="spellEnd"/>
            <w:r w:rsidRPr="001E2374">
              <w:rPr>
                <w:rFonts w:eastAsia="Times New Roman" w:cs="Times New Roman"/>
                <w:color w:val="000000"/>
                <w:lang w:eastAsia="pt-PT"/>
              </w:rPr>
              <w:t xml:space="preserve"> entre as pessoas e as despesas de capital é uma parte necessária do processo a ser feito. Ou, a pergunta pode ser feita, "É mais eficiente para comprar nossa catalogação de uma fonte central, ou fazê-lo </w:t>
            </w:r>
            <w:proofErr w:type="gramStart"/>
            <w:r w:rsidRPr="001E2374">
              <w:rPr>
                <w:rFonts w:eastAsia="Times New Roman" w:cs="Times New Roman"/>
                <w:color w:val="000000"/>
                <w:lang w:eastAsia="pt-PT"/>
              </w:rPr>
              <w:t>nós mesmos</w:t>
            </w:r>
            <w:proofErr w:type="gramEnd"/>
            <w:r w:rsidRPr="001E2374">
              <w:rPr>
                <w:rFonts w:eastAsia="Times New Roman" w:cs="Times New Roman"/>
                <w:color w:val="000000"/>
                <w:lang w:eastAsia="pt-PT"/>
              </w:rPr>
              <w:t>?" O pressuposto, nesta segunda pergunta, é claro, é que qualquer alternativa vai fornecer catálogos igualmente eficazes.</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'O </w:t>
            </w:r>
            <w:proofErr w:type="spellStart"/>
            <w:r w:rsidRPr="001E2374">
              <w:rPr>
                <w:rFonts w:eastAsia="Times New Roman" w:cs="Times New Roman"/>
                <w:color w:val="000000"/>
                <w:lang w:eastAsia="pt-PT"/>
              </w:rPr>
              <w:t>custo-eficiência</w:t>
            </w:r>
            <w:proofErr w:type="spellEnd"/>
            <w:r w:rsidRPr="001E2374">
              <w:rPr>
                <w:rFonts w:eastAsia="Times New Roman" w:cs="Times New Roman"/>
                <w:color w:val="000000"/>
                <w:lang w:eastAsia="pt-PT"/>
              </w:rPr>
              <w:t xml:space="preserve">' já foi abordado em uma das perguntas acima - está preocupada com a questão "Podemos fazer X a baixo custo, fazendo-lhe alguma outra forma que não podemos fazer agora?" É evidente que, para realizar exercícios de </w:t>
            </w:r>
            <w:proofErr w:type="spellStart"/>
            <w:r w:rsidRPr="001E2374">
              <w:rPr>
                <w:rFonts w:eastAsia="Times New Roman" w:cs="Times New Roman"/>
                <w:color w:val="000000"/>
                <w:lang w:eastAsia="pt-PT"/>
              </w:rPr>
              <w:t>custo-eficiência</w:t>
            </w:r>
            <w:proofErr w:type="spellEnd"/>
            <w:r w:rsidRPr="001E2374">
              <w:rPr>
                <w:rFonts w:eastAsia="Times New Roman" w:cs="Times New Roman"/>
                <w:color w:val="000000"/>
                <w:lang w:eastAsia="pt-PT"/>
              </w:rPr>
              <w:t xml:space="preserve"> é preciso saber o custo das alternativas, e enquanto isso pode ser fácil de descobrir um sistema que já está a funcionar, pode ser mais difícil descobrir as despesas de </w:t>
            </w:r>
            <w:r w:rsidRPr="001E2374">
              <w:rPr>
                <w:rFonts w:eastAsia="Times New Roman" w:cs="Times New Roman"/>
                <w:color w:val="000000"/>
                <w:lang w:eastAsia="pt-PT"/>
              </w:rPr>
              <w:lastRenderedPageBreak/>
              <w:t>funcionamento real de uma alternativa hipotética.</w:t>
            </w:r>
          </w:p>
          <w:p w:rsidR="001E2374" w:rsidRPr="001E2374" w:rsidRDefault="001E2374" w:rsidP="001E2374">
            <w:pPr>
              <w:spacing w:before="100" w:beforeAutospacing="1" w:after="100" w:afterAutospacing="1" w:line="240" w:lineRule="auto"/>
              <w:outlineLvl w:val="2"/>
              <w:rPr>
                <w:rFonts w:eastAsia="Times New Roman" w:cs="Times New Roman"/>
                <w:b/>
                <w:bCs/>
                <w:color w:val="800000"/>
                <w:lang w:eastAsia="pt-PT"/>
              </w:rPr>
            </w:pPr>
            <w:r w:rsidRPr="001E2374">
              <w:rPr>
                <w:rFonts w:eastAsia="Times New Roman" w:cs="Times New Roman"/>
                <w:b/>
                <w:bCs/>
                <w:color w:val="800000"/>
                <w:lang w:eastAsia="pt-PT"/>
              </w:rPr>
              <w:t>Eficácia</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A eficácia de qualquer aspecto das operações da biblioteca ou serviço exige um julgamento de quão bem o sistema está executando em relação aos seus objectivos. </w:t>
            </w:r>
            <w:proofErr w:type="spellStart"/>
            <w:r w:rsidRPr="001E2374">
              <w:rPr>
                <w:rFonts w:eastAsia="Times New Roman" w:cs="Times New Roman"/>
                <w:color w:val="000000"/>
                <w:lang w:eastAsia="pt-PT"/>
              </w:rPr>
              <w:t>Lancaster</w:t>
            </w:r>
            <w:proofErr w:type="spellEnd"/>
            <w:r w:rsidRPr="001E2374">
              <w:rPr>
                <w:rFonts w:eastAsia="Times New Roman" w:cs="Times New Roman"/>
                <w:color w:val="000000"/>
                <w:lang w:eastAsia="pt-PT"/>
              </w:rPr>
              <w:t xml:space="preserve"> observa </w:t>
            </w:r>
            <w:proofErr w:type="gramStart"/>
            <w:r w:rsidRPr="001E2374">
              <w:rPr>
                <w:rFonts w:eastAsia="Times New Roman" w:cs="Times New Roman"/>
                <w:color w:val="000000"/>
                <w:lang w:eastAsia="pt-PT"/>
              </w:rPr>
              <w:t>que</w:t>
            </w:r>
            <w:proofErr w:type="gramEnd"/>
            <w:r w:rsidRPr="001E2374">
              <w:rPr>
                <w:rFonts w:eastAsia="Times New Roman" w:cs="Times New Roman"/>
                <w:color w:val="000000"/>
                <w:lang w:eastAsia="pt-PT"/>
              </w:rPr>
              <w:t>:</w:t>
            </w:r>
          </w:p>
          <w:p w:rsidR="001E2374" w:rsidRPr="001E2374" w:rsidRDefault="001E2374" w:rsidP="001E2374">
            <w:pPr>
              <w:shd w:val="clear" w:color="auto" w:fill="00FFFF"/>
              <w:spacing w:after="100" w:line="240" w:lineRule="auto"/>
              <w:jc w:val="both"/>
              <w:rPr>
                <w:rFonts w:eastAsia="Times New Roman" w:cs="Times New Roman"/>
                <w:color w:val="000000"/>
                <w:lang w:eastAsia="pt-PT"/>
              </w:rPr>
            </w:pPr>
            <w:r w:rsidRPr="001E2374">
              <w:rPr>
                <w:rFonts w:eastAsia="Times New Roman" w:cs="Times New Roman"/>
                <w:color w:val="000000"/>
                <w:lang w:eastAsia="pt-PT"/>
              </w:rPr>
              <w:t>"</w:t>
            </w:r>
            <w:proofErr w:type="gramStart"/>
            <w:r w:rsidRPr="001E2374">
              <w:rPr>
                <w:rFonts w:eastAsia="Times New Roman" w:cs="Times New Roman"/>
                <w:color w:val="000000"/>
                <w:lang w:eastAsia="pt-PT"/>
              </w:rPr>
              <w:t>Eficácia deve ser medido</w:t>
            </w:r>
            <w:proofErr w:type="gramEnd"/>
            <w:r w:rsidRPr="001E2374">
              <w:rPr>
                <w:rFonts w:eastAsia="Times New Roman" w:cs="Times New Roman"/>
                <w:color w:val="000000"/>
                <w:lang w:eastAsia="pt-PT"/>
              </w:rPr>
              <w:t xml:space="preserve"> em termos de quão bem um serviço satisfaz as exigências que lhe são colocadas por seus usuários. (</w:t>
            </w:r>
            <w:proofErr w:type="spellStart"/>
            <w:r w:rsidRPr="001E2374">
              <w:rPr>
                <w:rFonts w:eastAsia="Times New Roman" w:cs="Times New Roman"/>
                <w:color w:val="000000"/>
                <w:lang w:eastAsia="pt-PT"/>
              </w:rPr>
              <w:t>Lancaster</w:t>
            </w:r>
            <w:proofErr w:type="spellEnd"/>
            <w:r w:rsidRPr="001E2374">
              <w:rPr>
                <w:rFonts w:eastAsia="Times New Roman" w:cs="Times New Roman"/>
                <w:color w:val="000000"/>
                <w:lang w:eastAsia="pt-PT"/>
              </w:rPr>
              <w:t>, 1977: 1)</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Mas, é claro, a eficácia dos aspectos das operações de outra biblioteca do que os serviços públicos podem ser sujeitas a avaliação da eficácia.</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Novamente, o elemento crucial na avaliação de eficácia</w:t>
            </w:r>
            <w:proofErr w:type="gramStart"/>
            <w:r w:rsidRPr="001E2374">
              <w:rPr>
                <w:rFonts w:eastAsia="Times New Roman" w:cs="Times New Roman"/>
                <w:color w:val="000000"/>
                <w:lang w:eastAsia="pt-PT"/>
              </w:rPr>
              <w:t>,</w:t>
            </w:r>
            <w:proofErr w:type="gramEnd"/>
            <w:r w:rsidRPr="001E2374">
              <w:rPr>
                <w:rFonts w:eastAsia="Times New Roman" w:cs="Times New Roman"/>
                <w:color w:val="000000"/>
                <w:lang w:eastAsia="pt-PT"/>
              </w:rPr>
              <w:t xml:space="preserve"> é uma consideração de objectivos. Por exemplo, se estamos a avaliar a eficácia de um serviço de catalogação fazemos o critério de um técnico de manutenção de um número adequado de materiais, em termos da dimensão do atraso, ou a um critério relacionado à forma como o catálogo resultante serve as necessidades dos leitores?</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Obviamente, é mais fácil avaliar a eficácia se os critérios são capazes de medição quantitativa - é mais fácil (e barato) para contar o tamanho do atraso do que é relacionar a qualidade de catálogos com as necessidades dos usuários. Esta facilidade com que os dados quantitativos (em geral) serão recolhidos pode ser dito ter dissuadido bibliotecários de tentar descobrir a eficácia dos seus sistemas em termos relativos aos utilizadores, que podem ser mais significativas.</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proofErr w:type="spellStart"/>
            <w:r w:rsidRPr="001E2374">
              <w:rPr>
                <w:rFonts w:eastAsia="Times New Roman" w:cs="Times New Roman"/>
                <w:color w:val="000000"/>
                <w:lang w:eastAsia="pt-PT"/>
              </w:rPr>
              <w:t>Custo-efetividade</w:t>
            </w:r>
            <w:proofErr w:type="spellEnd"/>
            <w:r w:rsidRPr="001E2374">
              <w:rPr>
                <w:rFonts w:eastAsia="Times New Roman" w:cs="Times New Roman"/>
                <w:color w:val="000000"/>
                <w:lang w:eastAsia="pt-PT"/>
              </w:rPr>
              <w:t xml:space="preserve"> está preocupado com a pergunta: "Dado o nível em que o sistema está funcionando, podemos manter o mesmo nível de desempenho a um custo menor? Novamente, os custos do sistema existente pode ser detectável, embora isso não é necessariamente uma tarefa fácil, considerando que a descoberta dos custos de métodos alternativos de fazer as coisas podem ser muito difíceis de descobrir. Todas as mudanças nas organizações têm consequências imprevisíveis, e uma das </w:t>
            </w:r>
            <w:proofErr w:type="spellStart"/>
            <w:r w:rsidRPr="001E2374">
              <w:rPr>
                <w:rFonts w:eastAsia="Times New Roman" w:cs="Times New Roman"/>
                <w:color w:val="000000"/>
                <w:lang w:eastAsia="pt-PT"/>
              </w:rPr>
              <w:t>conseqüências</w:t>
            </w:r>
            <w:proofErr w:type="spellEnd"/>
            <w:r w:rsidRPr="001E2374">
              <w:rPr>
                <w:rFonts w:eastAsia="Times New Roman" w:cs="Times New Roman"/>
                <w:color w:val="000000"/>
                <w:lang w:eastAsia="pt-PT"/>
              </w:rPr>
              <w:t xml:space="preserve"> pode muito bem ser um custo mais elevado do que tinha sido antecipado.</w:t>
            </w:r>
          </w:p>
          <w:p w:rsidR="001E2374" w:rsidRPr="001E2374" w:rsidRDefault="001E2374" w:rsidP="001E2374">
            <w:pPr>
              <w:spacing w:before="100" w:beforeAutospacing="1" w:after="100" w:afterAutospacing="1" w:line="240" w:lineRule="auto"/>
              <w:outlineLvl w:val="2"/>
              <w:rPr>
                <w:rFonts w:eastAsia="Times New Roman" w:cs="Times New Roman"/>
                <w:b/>
                <w:bCs/>
                <w:color w:val="800000"/>
                <w:lang w:eastAsia="pt-PT"/>
              </w:rPr>
            </w:pPr>
            <w:r w:rsidRPr="001E2374">
              <w:rPr>
                <w:rFonts w:eastAsia="Times New Roman" w:cs="Times New Roman"/>
                <w:b/>
                <w:bCs/>
                <w:color w:val="800000"/>
                <w:lang w:eastAsia="pt-PT"/>
              </w:rPr>
              <w:t>Benefícios</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Os benefícios das bibliotecas devem estar relacionados com as comunidades que servem. Estamos preocupados nem com o valor de uma biblioteca (ou serviço de biblioteca) para a comunidade como um todo (se a comunidade é uma cidade, uma instituição educacional, ou uma empresa) ou para um usuário individual. Esta é a pergunta mais difícil para os bibliotecários para encontrar uma resposta, sobretudo quando a questão do custo é adicionado como na avaliação de </w:t>
            </w:r>
            <w:proofErr w:type="spellStart"/>
            <w:r w:rsidRPr="001E2374">
              <w:rPr>
                <w:rFonts w:eastAsia="Times New Roman" w:cs="Times New Roman"/>
                <w:color w:val="000000"/>
                <w:lang w:eastAsia="pt-PT"/>
              </w:rPr>
              <w:t>custo-benefício</w:t>
            </w:r>
            <w:proofErr w:type="spellEnd"/>
            <w:r w:rsidRPr="001E2374">
              <w:rPr>
                <w:rFonts w:eastAsia="Times New Roman" w:cs="Times New Roman"/>
                <w:color w:val="000000"/>
                <w:lang w:eastAsia="pt-PT"/>
              </w:rPr>
              <w:t>.</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Eu diria, porém, que simplesmente porque é difícil atribuir valores monetários aos benefícios, esta não é uma desculpa para evitar a tentar avaliar os benefícios a todos. Afinal, quando usamos os valores da expressão "Em outros contextos que não os valores médios de dinheiro, mas filosófica ou valores éticos ou morais - e nenhum deles tem dinheiro os valores ligados a ele como uma coisa natural.</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lastRenderedPageBreak/>
              <w:t xml:space="preserve">Em outras palavras, defendo que uma </w:t>
            </w:r>
            <w:proofErr w:type="spellStart"/>
            <w:r w:rsidRPr="001E2374">
              <w:rPr>
                <w:rFonts w:eastAsia="Times New Roman" w:cs="Times New Roman"/>
                <w:color w:val="000000"/>
                <w:lang w:eastAsia="pt-PT"/>
              </w:rPr>
              <w:t>bem-fundada</w:t>
            </w:r>
            <w:proofErr w:type="spellEnd"/>
            <w:r w:rsidRPr="001E2374">
              <w:rPr>
                <w:rFonts w:eastAsia="Times New Roman" w:cs="Times New Roman"/>
                <w:color w:val="000000"/>
                <w:lang w:eastAsia="pt-PT"/>
              </w:rPr>
              <w:t xml:space="preserve"> avaliação qualitativa do benefício pode ser muito persuasivo se ele suporta "valores" destes outros tipos realizado pelos responsáveis pela tomada de decisões sobre os recursos. Eu suspeito que, por exemplo, que um estudo dos benefícios de bibliotecas públicas em termos de serviços aos desempregados iria encontrar uma orelha mais simpático na Suécia do que seria na Grã-Bretanha de </w:t>
            </w:r>
            <w:proofErr w:type="spellStart"/>
            <w:r w:rsidRPr="001E2374">
              <w:rPr>
                <w:rFonts w:eastAsia="Times New Roman" w:cs="Times New Roman"/>
                <w:color w:val="000000"/>
                <w:lang w:eastAsia="pt-PT"/>
              </w:rPr>
              <w:t>Thatcher</w:t>
            </w:r>
            <w:proofErr w:type="spellEnd"/>
            <w:r w:rsidRPr="001E2374">
              <w:rPr>
                <w:rFonts w:eastAsia="Times New Roman" w:cs="Times New Roman"/>
                <w:color w:val="000000"/>
                <w:lang w:eastAsia="pt-PT"/>
              </w:rPr>
              <w:t>.</w:t>
            </w:r>
          </w:p>
          <w:p w:rsidR="001E2374" w:rsidRPr="001E2374" w:rsidRDefault="001E2374" w:rsidP="001E2374">
            <w:pPr>
              <w:spacing w:before="100" w:beforeAutospacing="1" w:after="100" w:afterAutospacing="1" w:line="240" w:lineRule="auto"/>
              <w:outlineLvl w:val="1"/>
              <w:rPr>
                <w:rFonts w:eastAsia="Times New Roman" w:cs="Times New Roman"/>
                <w:b/>
                <w:bCs/>
                <w:color w:val="000080"/>
                <w:lang w:eastAsia="pt-PT"/>
              </w:rPr>
            </w:pPr>
            <w:r w:rsidRPr="001E2374">
              <w:rPr>
                <w:rFonts w:eastAsia="Times New Roman" w:cs="Times New Roman"/>
                <w:b/>
                <w:bCs/>
                <w:color w:val="000080"/>
                <w:lang w:eastAsia="pt-PT"/>
              </w:rPr>
              <w:t xml:space="preserve">Por que as estratégias de investigação? </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Se dividirmos os métodos de pesquisa em duas categorias "quantitativos" e "qualitativo" (reconhecendo que esta é uma distinção bruto e que esses termos são os extremos polares de um </w:t>
            </w:r>
            <w:proofErr w:type="spellStart"/>
            <w:r w:rsidRPr="001E2374">
              <w:rPr>
                <w:rFonts w:eastAsia="Times New Roman" w:cs="Times New Roman"/>
                <w:color w:val="000000"/>
                <w:lang w:eastAsia="pt-PT"/>
              </w:rPr>
              <w:t>continuum</w:t>
            </w:r>
            <w:proofErr w:type="spellEnd"/>
            <w:r w:rsidRPr="001E2374">
              <w:rPr>
                <w:rFonts w:eastAsia="Times New Roman" w:cs="Times New Roman"/>
                <w:color w:val="000000"/>
                <w:lang w:eastAsia="pt-PT"/>
              </w:rPr>
              <w:t xml:space="preserve"> de métodos) a tipologia dos métodos seguintes resultados:</w:t>
            </w:r>
          </w:p>
          <w:p w:rsidR="001E2374" w:rsidRPr="001E2374" w:rsidRDefault="001E2374" w:rsidP="001E2374">
            <w:pPr>
              <w:numPr>
                <w:ilvl w:val="0"/>
                <w:numId w:val="4"/>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quantitativos</w:t>
            </w:r>
            <w:proofErr w:type="gramEnd"/>
            <w:r w:rsidRPr="001E2374">
              <w:rPr>
                <w:rFonts w:eastAsia="Times New Roman" w:cs="Times New Roman"/>
                <w:color w:val="000000"/>
                <w:lang w:eastAsia="pt-PT"/>
              </w:rPr>
              <w:t xml:space="preserve"> </w:t>
            </w:r>
          </w:p>
          <w:p w:rsidR="001E2374" w:rsidRPr="001E2374" w:rsidRDefault="001E2374" w:rsidP="001E2374">
            <w:pPr>
              <w:numPr>
                <w:ilvl w:val="1"/>
                <w:numId w:val="4"/>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recolha</w:t>
            </w:r>
            <w:proofErr w:type="gramEnd"/>
            <w:r w:rsidRPr="001E2374">
              <w:rPr>
                <w:rFonts w:eastAsia="Times New Roman" w:cs="Times New Roman"/>
                <w:color w:val="000000"/>
                <w:lang w:eastAsia="pt-PT"/>
              </w:rPr>
              <w:t xml:space="preserve"> de dados através do acompanhamento constante </w:t>
            </w:r>
          </w:p>
          <w:p w:rsidR="001E2374" w:rsidRPr="001E2374" w:rsidRDefault="001E2374" w:rsidP="001E2374">
            <w:pPr>
              <w:numPr>
                <w:ilvl w:val="1"/>
                <w:numId w:val="4"/>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recolha</w:t>
            </w:r>
            <w:proofErr w:type="gramEnd"/>
            <w:r w:rsidRPr="001E2374">
              <w:rPr>
                <w:rFonts w:eastAsia="Times New Roman" w:cs="Times New Roman"/>
                <w:color w:val="000000"/>
                <w:lang w:eastAsia="pt-PT"/>
              </w:rPr>
              <w:t xml:space="preserve"> de dados através de inquéritos </w:t>
            </w:r>
            <w:proofErr w:type="spellStart"/>
            <w:r w:rsidRPr="001E2374">
              <w:rPr>
                <w:rFonts w:eastAsia="Times New Roman" w:cs="Times New Roman"/>
                <w:color w:val="000000"/>
                <w:lang w:eastAsia="pt-PT"/>
              </w:rPr>
              <w:t>ad</w:t>
            </w:r>
            <w:proofErr w:type="spellEnd"/>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hoc</w:t>
            </w:r>
            <w:proofErr w:type="spellEnd"/>
            <w:r w:rsidRPr="001E2374">
              <w:rPr>
                <w:rFonts w:eastAsia="Times New Roman" w:cs="Times New Roman"/>
                <w:color w:val="000000"/>
                <w:lang w:eastAsia="pt-PT"/>
              </w:rPr>
              <w:t xml:space="preserve"> de </w:t>
            </w:r>
            <w:proofErr w:type="spellStart"/>
            <w:r w:rsidRPr="001E2374">
              <w:rPr>
                <w:rFonts w:eastAsia="Times New Roman" w:cs="Times New Roman"/>
                <w:color w:val="000000"/>
                <w:lang w:eastAsia="pt-PT"/>
              </w:rPr>
              <w:t>atividades</w:t>
            </w:r>
            <w:proofErr w:type="spellEnd"/>
            <w:r w:rsidRPr="001E2374">
              <w:rPr>
                <w:rFonts w:eastAsia="Times New Roman" w:cs="Times New Roman"/>
                <w:color w:val="000000"/>
                <w:lang w:eastAsia="pt-PT"/>
              </w:rPr>
              <w:t xml:space="preserve"> e custos </w:t>
            </w:r>
          </w:p>
          <w:p w:rsidR="001E2374" w:rsidRPr="001E2374" w:rsidRDefault="001E2374" w:rsidP="001E2374">
            <w:pPr>
              <w:numPr>
                <w:ilvl w:val="1"/>
                <w:numId w:val="4"/>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inquéritos</w:t>
            </w:r>
            <w:proofErr w:type="gramEnd"/>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ad</w:t>
            </w:r>
            <w:proofErr w:type="spellEnd"/>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hoc</w:t>
            </w:r>
            <w:proofErr w:type="spellEnd"/>
            <w:r w:rsidRPr="001E2374">
              <w:rPr>
                <w:rFonts w:eastAsia="Times New Roman" w:cs="Times New Roman"/>
                <w:color w:val="000000"/>
                <w:lang w:eastAsia="pt-PT"/>
              </w:rPr>
              <w:t xml:space="preserve"> para solicitar "dados de usuários </w:t>
            </w:r>
          </w:p>
          <w:p w:rsidR="001E2374" w:rsidRPr="001E2374" w:rsidRDefault="001E2374" w:rsidP="001E2374">
            <w:pPr>
              <w:numPr>
                <w:ilvl w:val="0"/>
                <w:numId w:val="4"/>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qualitativa</w:t>
            </w:r>
            <w:proofErr w:type="gramEnd"/>
            <w:r w:rsidRPr="001E2374">
              <w:rPr>
                <w:rFonts w:eastAsia="Times New Roman" w:cs="Times New Roman"/>
                <w:color w:val="000000"/>
                <w:lang w:eastAsia="pt-PT"/>
              </w:rPr>
              <w:t xml:space="preserve"> </w:t>
            </w:r>
          </w:p>
          <w:p w:rsidR="001E2374" w:rsidRPr="001E2374" w:rsidRDefault="001E2374" w:rsidP="001E2374">
            <w:pPr>
              <w:numPr>
                <w:ilvl w:val="1"/>
                <w:numId w:val="4"/>
              </w:numPr>
              <w:spacing w:before="100" w:beforeAutospacing="1" w:after="100" w:afterAutospacing="1" w:line="240" w:lineRule="auto"/>
              <w:rPr>
                <w:rFonts w:eastAsia="Times New Roman" w:cs="Times New Roman"/>
                <w:color w:val="000000"/>
                <w:lang w:eastAsia="pt-PT"/>
              </w:rPr>
            </w:pPr>
            <w:proofErr w:type="gramStart"/>
            <w:r w:rsidRPr="001E2374">
              <w:rPr>
                <w:rFonts w:eastAsia="Times New Roman" w:cs="Times New Roman"/>
                <w:color w:val="000000"/>
                <w:lang w:eastAsia="pt-PT"/>
              </w:rPr>
              <w:t>inquéritos</w:t>
            </w:r>
            <w:proofErr w:type="gramEnd"/>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ad</w:t>
            </w:r>
            <w:proofErr w:type="spellEnd"/>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hoc</w:t>
            </w:r>
            <w:proofErr w:type="spellEnd"/>
            <w:r w:rsidRPr="001E2374">
              <w:rPr>
                <w:rFonts w:eastAsia="Times New Roman" w:cs="Times New Roman"/>
                <w:color w:val="000000"/>
                <w:lang w:eastAsia="pt-PT"/>
              </w:rPr>
              <w:t xml:space="preserve"> para obter informações / opiniões de usuários </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Olhando um pouco mais de perto a tipologia acima, o que queremos dizer com os termos e as habilidades que precisam ser levados a suportar?</w:t>
            </w:r>
          </w:p>
          <w:p w:rsidR="001E2374" w:rsidRPr="001E2374" w:rsidRDefault="001E2374" w:rsidP="001E2374">
            <w:pPr>
              <w:numPr>
                <w:ilvl w:val="0"/>
                <w:numId w:val="5"/>
              </w:numPr>
              <w:spacing w:before="100" w:beforeAutospacing="1" w:after="100" w:afterAutospacing="1" w:line="240" w:lineRule="auto"/>
              <w:rPr>
                <w:rFonts w:eastAsia="Times New Roman" w:cs="Times New Roman"/>
                <w:color w:val="000000"/>
                <w:lang w:eastAsia="pt-PT"/>
              </w:rPr>
            </w:pPr>
            <w:proofErr w:type="spellStart"/>
            <w:proofErr w:type="gramStart"/>
            <w:r w:rsidRPr="001E2374">
              <w:rPr>
                <w:rFonts w:eastAsia="Times New Roman" w:cs="Times New Roman"/>
                <w:b/>
                <w:bCs/>
                <w:i/>
                <w:iCs/>
                <w:color w:val="000000"/>
                <w:lang w:eastAsia="pt-PT"/>
              </w:rPr>
              <w:t>monitoramento</w:t>
            </w:r>
            <w:proofErr w:type="spellEnd"/>
            <w:proofErr w:type="gramEnd"/>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Coleta</w:t>
            </w:r>
            <w:proofErr w:type="spellEnd"/>
            <w:r w:rsidRPr="001E2374">
              <w:rPr>
                <w:rFonts w:eastAsia="Times New Roman" w:cs="Times New Roman"/>
                <w:color w:val="000000"/>
                <w:lang w:eastAsia="pt-PT"/>
              </w:rPr>
              <w:t xml:space="preserve"> de dados como as coisas ocorrem. O acompanhamento </w:t>
            </w:r>
            <w:proofErr w:type="spellStart"/>
            <w:r w:rsidRPr="001E2374">
              <w:rPr>
                <w:rFonts w:eastAsia="Times New Roman" w:cs="Times New Roman"/>
                <w:color w:val="000000"/>
                <w:lang w:eastAsia="pt-PT"/>
              </w:rPr>
              <w:t>ot</w:t>
            </w:r>
            <w:proofErr w:type="spellEnd"/>
            <w:r w:rsidRPr="001E2374">
              <w:rPr>
                <w:rFonts w:eastAsia="Times New Roman" w:cs="Times New Roman"/>
                <w:color w:val="000000"/>
                <w:lang w:eastAsia="pt-PT"/>
              </w:rPr>
              <w:t xml:space="preserve"> tipo mais comum é feito geralmente em relação às funções mais simples de bibliotecas. Por exemplo, as estatísticas de empréstimo pode ser </w:t>
            </w:r>
            <w:proofErr w:type="spellStart"/>
            <w:r w:rsidRPr="001E2374">
              <w:rPr>
                <w:rFonts w:eastAsia="Times New Roman" w:cs="Times New Roman"/>
                <w:color w:val="000000"/>
                <w:lang w:eastAsia="pt-PT"/>
              </w:rPr>
              <w:t>coletada</w:t>
            </w:r>
            <w:proofErr w:type="spellEnd"/>
            <w:r w:rsidRPr="001E2374">
              <w:rPr>
                <w:rFonts w:eastAsia="Times New Roman" w:cs="Times New Roman"/>
                <w:color w:val="000000"/>
                <w:lang w:eastAsia="pt-PT"/>
              </w:rPr>
              <w:t xml:space="preserve"> facilmente, especialmente se eles são gerados pelo sistema de emissão de computador) dados sobre questões de referência são mais difíceis de recolher em parte devido à dificuldade de identificação do consenso geral e definições comparáveis de diferentes tipos de inquérito, mas as tentativas muitas vezes são feitas simplesmente para </w:t>
            </w:r>
            <w:proofErr w:type="spellStart"/>
            <w:r w:rsidRPr="001E2374">
              <w:rPr>
                <w:rFonts w:eastAsia="Times New Roman" w:cs="Times New Roman"/>
                <w:color w:val="000000"/>
                <w:lang w:eastAsia="pt-PT"/>
              </w:rPr>
              <w:t>registrar</w:t>
            </w:r>
            <w:proofErr w:type="spellEnd"/>
            <w:r w:rsidRPr="001E2374">
              <w:rPr>
                <w:rFonts w:eastAsia="Times New Roman" w:cs="Times New Roman"/>
                <w:color w:val="000000"/>
                <w:lang w:eastAsia="pt-PT"/>
              </w:rPr>
              <w:t xml:space="preserve"> o número bruto de inquéritos. Acompanhamento do '</w:t>
            </w:r>
            <w:proofErr w:type="spellStart"/>
            <w:r w:rsidRPr="001E2374">
              <w:rPr>
                <w:rFonts w:eastAsia="Times New Roman" w:cs="Times New Roman"/>
                <w:color w:val="000000"/>
                <w:lang w:eastAsia="pt-PT"/>
              </w:rPr>
              <w:t>in-uso</w:t>
            </w:r>
            <w:proofErr w:type="spellEnd"/>
            <w:r w:rsidRPr="001E2374">
              <w:rPr>
                <w:rFonts w:eastAsia="Times New Roman" w:cs="Times New Roman"/>
                <w:color w:val="000000"/>
                <w:lang w:eastAsia="pt-PT"/>
              </w:rPr>
              <w:t xml:space="preserve"> da biblioteca "de livros e revistas também é por vezes </w:t>
            </w:r>
            <w:proofErr w:type="gramStart"/>
            <w:r w:rsidRPr="001E2374">
              <w:rPr>
                <w:rFonts w:eastAsia="Times New Roman" w:cs="Times New Roman"/>
                <w:color w:val="000000"/>
                <w:lang w:eastAsia="pt-PT"/>
              </w:rPr>
              <w:t>tentada</w:t>
            </w:r>
            <w:proofErr w:type="gramEnd"/>
            <w:r w:rsidRPr="001E2374">
              <w:rPr>
                <w:rFonts w:eastAsia="Times New Roman" w:cs="Times New Roman"/>
                <w:color w:val="000000"/>
                <w:lang w:eastAsia="pt-PT"/>
              </w:rPr>
              <w:t xml:space="preserve"> por gravar os números de itens deixados em ler tabelas. Pode-se também monitor não determinados tipos de </w:t>
            </w:r>
            <w:proofErr w:type="spellStart"/>
            <w:r w:rsidRPr="001E2374">
              <w:rPr>
                <w:rFonts w:eastAsia="Times New Roman" w:cs="Times New Roman"/>
                <w:color w:val="000000"/>
                <w:lang w:eastAsia="pt-PT"/>
              </w:rPr>
              <w:t>atividade</w:t>
            </w:r>
            <w:proofErr w:type="spellEnd"/>
            <w:r w:rsidRPr="001E2374">
              <w:rPr>
                <w:rFonts w:eastAsia="Times New Roman" w:cs="Times New Roman"/>
                <w:color w:val="000000"/>
                <w:lang w:eastAsia="pt-PT"/>
              </w:rPr>
              <w:t xml:space="preserve"> em uma base contínua, mas apenas ocasionalmente e, muitas vezes através da observação, como quando nós </w:t>
            </w:r>
            <w:proofErr w:type="spellStart"/>
            <w:r w:rsidRPr="001E2374">
              <w:rPr>
                <w:rFonts w:eastAsia="Times New Roman" w:cs="Times New Roman"/>
                <w:color w:val="000000"/>
                <w:lang w:eastAsia="pt-PT"/>
              </w:rPr>
              <w:t>monitoramos</w:t>
            </w:r>
            <w:proofErr w:type="spellEnd"/>
            <w:r w:rsidRPr="001E2374">
              <w:rPr>
                <w:rFonts w:eastAsia="Times New Roman" w:cs="Times New Roman"/>
                <w:color w:val="000000"/>
                <w:lang w:eastAsia="pt-PT"/>
              </w:rPr>
              <w:t xml:space="preserve"> leitura utilização quarto tomando conta regular durante todo o ano. As habilidades necessárias para qualquer uma destas actividades são bastante rudimentares, a habilidade básica é a da contagem. Como regra geral, pode-se dizer que o mais interessante a </w:t>
            </w:r>
            <w:proofErr w:type="spellStart"/>
            <w:r w:rsidRPr="001E2374">
              <w:rPr>
                <w:rFonts w:eastAsia="Times New Roman" w:cs="Times New Roman"/>
                <w:color w:val="000000"/>
                <w:lang w:eastAsia="pt-PT"/>
              </w:rPr>
              <w:t>atividade</w:t>
            </w:r>
            <w:proofErr w:type="spellEnd"/>
            <w:r w:rsidRPr="001E2374">
              <w:rPr>
                <w:rFonts w:eastAsia="Times New Roman" w:cs="Times New Roman"/>
                <w:color w:val="000000"/>
                <w:lang w:eastAsia="pt-PT"/>
              </w:rPr>
              <w:t xml:space="preserve">, o mais difícil é monitor! </w:t>
            </w:r>
          </w:p>
          <w:p w:rsidR="001E2374" w:rsidRPr="001E2374" w:rsidRDefault="001E2374" w:rsidP="001E2374">
            <w:pPr>
              <w:numPr>
                <w:ilvl w:val="0"/>
                <w:numId w:val="5"/>
              </w:numPr>
              <w:spacing w:before="100" w:beforeAutospacing="1" w:after="100" w:afterAutospacing="1" w:line="240" w:lineRule="auto"/>
              <w:rPr>
                <w:rFonts w:eastAsia="Times New Roman" w:cs="Times New Roman"/>
                <w:color w:val="000000"/>
                <w:lang w:eastAsia="pt-PT"/>
              </w:rPr>
            </w:pPr>
            <w:r w:rsidRPr="001E2374">
              <w:rPr>
                <w:rFonts w:eastAsia="Times New Roman" w:cs="Times New Roman"/>
                <w:b/>
                <w:bCs/>
                <w:i/>
                <w:iCs/>
                <w:color w:val="000000"/>
                <w:lang w:eastAsia="pt-PT"/>
              </w:rPr>
              <w:t>Inquéritos</w:t>
            </w:r>
            <w:r w:rsidRPr="001E2374">
              <w:rPr>
                <w:rFonts w:eastAsia="Times New Roman" w:cs="Times New Roman"/>
                <w:color w:val="000000"/>
                <w:lang w:eastAsia="pt-PT"/>
              </w:rPr>
              <w:t xml:space="preserve">; São, geralmente, de apenas dois tipos - aqueles que usam uma "auto-completado" questionário (às vezes chamado de "questionário </w:t>
            </w:r>
            <w:proofErr w:type="spellStart"/>
            <w:r w:rsidRPr="001E2374">
              <w:rPr>
                <w:rFonts w:eastAsia="Times New Roman" w:cs="Times New Roman"/>
                <w:color w:val="000000"/>
                <w:lang w:eastAsia="pt-PT"/>
              </w:rPr>
              <w:t>mail</w:t>
            </w:r>
            <w:proofErr w:type="spellEnd"/>
            <w:r w:rsidRPr="001E2374">
              <w:rPr>
                <w:rFonts w:eastAsia="Times New Roman" w:cs="Times New Roman"/>
                <w:color w:val="000000"/>
                <w:lang w:eastAsia="pt-PT"/>
              </w:rPr>
              <w:t xml:space="preserve"> ') e aquelas que envolvem entrevistas. O assunto é demasiado grande para lidar com o aqui e as habilidades envolvidas variam de um conhecimento de amostragem, através da concepção do questionário (incluindo a elaboração de questões, que não é tão fácil como pode parecer), e habilidades entrevistando, para a análise do computador de dados. Considerando que o acompanhamento pode ser feito por qualquer bibliotecário com um grão de senso comum, as pesquisas exigem pelo menos os serviços de consultoria de um investigador do inquérito.</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"A </w:t>
            </w:r>
            <w:proofErr w:type="spellStart"/>
            <w:r w:rsidRPr="001E2374">
              <w:rPr>
                <w:rFonts w:eastAsia="Times New Roman" w:cs="Times New Roman"/>
                <w:color w:val="000000"/>
                <w:lang w:eastAsia="pt-PT"/>
              </w:rPr>
              <w:t>pesquisa-ação</w:t>
            </w:r>
            <w:proofErr w:type="spellEnd"/>
            <w:r w:rsidRPr="001E2374">
              <w:rPr>
                <w:rFonts w:eastAsia="Times New Roman" w:cs="Times New Roman"/>
                <w:color w:val="000000"/>
                <w:lang w:eastAsia="pt-PT"/>
              </w:rPr>
              <w:t xml:space="preserve">" é outro modo de investigação que tem um lugar nas estratégias de </w:t>
            </w:r>
            <w:r w:rsidRPr="001E2374">
              <w:rPr>
                <w:rFonts w:eastAsia="Times New Roman" w:cs="Times New Roman"/>
                <w:color w:val="000000"/>
                <w:lang w:eastAsia="pt-PT"/>
              </w:rPr>
              <w:lastRenderedPageBreak/>
              <w:t xml:space="preserve">avaliação. Este método de investigação é </w:t>
            </w:r>
            <w:proofErr w:type="spellStart"/>
            <w:r w:rsidRPr="001E2374">
              <w:rPr>
                <w:rFonts w:eastAsia="Times New Roman" w:cs="Times New Roman"/>
                <w:color w:val="000000"/>
                <w:lang w:eastAsia="pt-PT"/>
              </w:rPr>
              <w:t>projetada</w:t>
            </w:r>
            <w:proofErr w:type="spellEnd"/>
            <w:r w:rsidRPr="001E2374">
              <w:rPr>
                <w:rFonts w:eastAsia="Times New Roman" w:cs="Times New Roman"/>
                <w:color w:val="000000"/>
                <w:lang w:eastAsia="pt-PT"/>
              </w:rPr>
              <w:t xml:space="preserve"> para trazer mudanças através da identificação de problemas de forma colaborativa, </w:t>
            </w:r>
            <w:proofErr w:type="spellStart"/>
            <w:r w:rsidRPr="001E2374">
              <w:rPr>
                <w:rFonts w:eastAsia="Times New Roman" w:cs="Times New Roman"/>
                <w:color w:val="000000"/>
                <w:lang w:eastAsia="pt-PT"/>
              </w:rPr>
              <w:t>coletando</w:t>
            </w:r>
            <w:proofErr w:type="spellEnd"/>
            <w:r w:rsidRPr="001E2374">
              <w:rPr>
                <w:rFonts w:eastAsia="Times New Roman" w:cs="Times New Roman"/>
                <w:color w:val="000000"/>
                <w:lang w:eastAsia="pt-PT"/>
              </w:rPr>
              <w:t xml:space="preserve"> informações para fornecer a base para o </w:t>
            </w:r>
            <w:proofErr w:type="spellStart"/>
            <w:r w:rsidRPr="001E2374">
              <w:rPr>
                <w:rFonts w:eastAsia="Times New Roman" w:cs="Times New Roman"/>
                <w:color w:val="000000"/>
                <w:lang w:eastAsia="pt-PT"/>
              </w:rPr>
              <w:t>planejamento</w:t>
            </w:r>
            <w:proofErr w:type="spellEnd"/>
            <w:r w:rsidRPr="001E2374">
              <w:rPr>
                <w:rFonts w:eastAsia="Times New Roman" w:cs="Times New Roman"/>
                <w:color w:val="000000"/>
                <w:lang w:eastAsia="pt-PT"/>
              </w:rPr>
              <w:t xml:space="preserve"> da </w:t>
            </w:r>
            <w:proofErr w:type="spellStart"/>
            <w:r w:rsidRPr="001E2374">
              <w:rPr>
                <w:rFonts w:eastAsia="Times New Roman" w:cs="Times New Roman"/>
                <w:color w:val="000000"/>
                <w:lang w:eastAsia="pt-PT"/>
              </w:rPr>
              <w:t>ação</w:t>
            </w:r>
            <w:proofErr w:type="spellEnd"/>
            <w:r w:rsidRPr="001E2374">
              <w:rPr>
                <w:rFonts w:eastAsia="Times New Roman" w:cs="Times New Roman"/>
                <w:color w:val="000000"/>
                <w:lang w:eastAsia="pt-PT"/>
              </w:rPr>
              <w:t>, iniciando a mudança, o acompanhamento dos resultados, e repetir o ciclo, se necessário.</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A </w:t>
            </w:r>
            <w:proofErr w:type="spellStart"/>
            <w:r w:rsidRPr="001E2374">
              <w:rPr>
                <w:rFonts w:eastAsia="Times New Roman" w:cs="Times New Roman"/>
                <w:color w:val="000000"/>
                <w:lang w:eastAsia="pt-PT"/>
              </w:rPr>
              <w:t>pesquisa-ação</w:t>
            </w:r>
            <w:proofErr w:type="spellEnd"/>
            <w:r w:rsidRPr="001E2374">
              <w:rPr>
                <w:rFonts w:eastAsia="Times New Roman" w:cs="Times New Roman"/>
                <w:color w:val="000000"/>
                <w:lang w:eastAsia="pt-PT"/>
              </w:rPr>
              <w:t xml:space="preserve">, em outras palavras, pode ser visto como inovação e avaliados quantitativa e qualitativa métodos de recolha de dados, informações e opiniões podem ser utilizados na </w:t>
            </w:r>
            <w:proofErr w:type="spellStart"/>
            <w:r w:rsidRPr="001E2374">
              <w:rPr>
                <w:rFonts w:eastAsia="Times New Roman" w:cs="Times New Roman"/>
                <w:color w:val="000000"/>
                <w:lang w:eastAsia="pt-PT"/>
              </w:rPr>
              <w:t>coleta</w:t>
            </w:r>
            <w:proofErr w:type="spellEnd"/>
            <w:r w:rsidRPr="001E2374">
              <w:rPr>
                <w:rFonts w:eastAsia="Times New Roman" w:cs="Times New Roman"/>
                <w:color w:val="000000"/>
                <w:lang w:eastAsia="pt-PT"/>
              </w:rPr>
              <w:t xml:space="preserve"> de dados diferentes e as fases de </w:t>
            </w:r>
            <w:proofErr w:type="spellStart"/>
            <w:r w:rsidRPr="001E2374">
              <w:rPr>
                <w:rFonts w:eastAsia="Times New Roman" w:cs="Times New Roman"/>
                <w:color w:val="000000"/>
                <w:lang w:eastAsia="pt-PT"/>
              </w:rPr>
              <w:t>monitoramento</w:t>
            </w:r>
            <w:proofErr w:type="spellEnd"/>
            <w:r w:rsidRPr="001E2374">
              <w:rPr>
                <w:rFonts w:eastAsia="Times New Roman" w:cs="Times New Roman"/>
                <w:color w:val="000000"/>
                <w:lang w:eastAsia="pt-PT"/>
              </w:rPr>
              <w:t xml:space="preserve">. A </w:t>
            </w:r>
            <w:proofErr w:type="spellStart"/>
            <w:r w:rsidRPr="001E2374">
              <w:rPr>
                <w:rFonts w:eastAsia="Times New Roman" w:cs="Times New Roman"/>
                <w:color w:val="000000"/>
                <w:lang w:eastAsia="pt-PT"/>
              </w:rPr>
              <w:t>pesquisa-ação</w:t>
            </w:r>
            <w:proofErr w:type="spellEnd"/>
            <w:r w:rsidRPr="001E2374">
              <w:rPr>
                <w:rFonts w:eastAsia="Times New Roman" w:cs="Times New Roman"/>
                <w:color w:val="000000"/>
                <w:lang w:eastAsia="pt-PT"/>
              </w:rPr>
              <w:t xml:space="preserve"> é um tipo de pesquisa a ser usado se o que você quer fazer é mudar uma situação, em vez de estudá-lo.</w:t>
            </w:r>
          </w:p>
          <w:p w:rsidR="001E2374" w:rsidRPr="001E2374" w:rsidRDefault="001E2374" w:rsidP="001E2374">
            <w:pPr>
              <w:spacing w:before="100" w:beforeAutospacing="1" w:after="100" w:afterAutospacing="1" w:line="240" w:lineRule="auto"/>
              <w:outlineLvl w:val="1"/>
              <w:rPr>
                <w:rFonts w:eastAsia="Times New Roman" w:cs="Times New Roman"/>
                <w:b/>
                <w:bCs/>
                <w:color w:val="000080"/>
                <w:lang w:eastAsia="pt-PT"/>
              </w:rPr>
            </w:pPr>
            <w:r w:rsidRPr="001E2374">
              <w:rPr>
                <w:rFonts w:eastAsia="Times New Roman" w:cs="Times New Roman"/>
                <w:b/>
                <w:bCs/>
                <w:color w:val="000080"/>
                <w:lang w:eastAsia="pt-PT"/>
              </w:rPr>
              <w:t>Conclusão</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Minha conclusão é muito simples - apenas o bibliotecário ou profissional da informação pode decidir o que ele precisa avaliar. Normalmente, o apelo para que a avaliação é o resultado de algum problema que ocorre em um sistema, ou o resultado do bibliotecário estar sob pressão para justificar as despesas com pessoal, ou materiais, ou outros aspectos dos serviços, ou as alterações propostas para os serviços. Avaliação por uma questão de curiosidade </w:t>
            </w:r>
            <w:proofErr w:type="spellStart"/>
            <w:r w:rsidRPr="001E2374">
              <w:rPr>
                <w:rFonts w:eastAsia="Times New Roman" w:cs="Times New Roman"/>
                <w:color w:val="000000"/>
                <w:lang w:eastAsia="pt-PT"/>
              </w:rPr>
              <w:t>acadêmica</w:t>
            </w:r>
            <w:proofErr w:type="spellEnd"/>
            <w:r w:rsidRPr="001E2374">
              <w:rPr>
                <w:rFonts w:eastAsia="Times New Roman" w:cs="Times New Roman"/>
                <w:color w:val="000000"/>
                <w:lang w:eastAsia="pt-PT"/>
              </w:rPr>
              <w:t xml:space="preserve"> que me parece estar fora de lugar nas organizações que procuram cumprir funções importantes para suas comunidades. </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Deste modo, </w:t>
            </w:r>
            <w:r w:rsidRPr="001E2374">
              <w:rPr>
                <w:rFonts w:eastAsia="Times New Roman" w:cs="Times New Roman"/>
                <w:i/>
                <w:iCs/>
                <w:color w:val="000000"/>
                <w:lang w:eastAsia="pt-PT"/>
              </w:rPr>
              <w:t>por que</w:t>
            </w:r>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que</w:t>
            </w:r>
            <w:proofErr w:type="spellEnd"/>
            <w:r w:rsidRPr="001E2374">
              <w:rPr>
                <w:rFonts w:eastAsia="Times New Roman" w:cs="Times New Roman"/>
                <w:color w:val="000000"/>
                <w:lang w:eastAsia="pt-PT"/>
              </w:rPr>
              <w:t xml:space="preserve"> avaliar é uma pergunta que você deve decidir, como é </w:t>
            </w:r>
            <w:r w:rsidRPr="001E2374">
              <w:rPr>
                <w:rFonts w:eastAsia="Times New Roman" w:cs="Times New Roman"/>
                <w:i/>
                <w:iCs/>
                <w:color w:val="000000"/>
                <w:lang w:eastAsia="pt-PT"/>
              </w:rPr>
              <w:t>que</w:t>
            </w:r>
            <w:r w:rsidRPr="001E2374">
              <w:rPr>
                <w:rFonts w:eastAsia="Times New Roman" w:cs="Times New Roman"/>
                <w:color w:val="000000"/>
                <w:lang w:eastAsia="pt-PT"/>
              </w:rPr>
              <w:t xml:space="preserve"> você deve avaliar. </w:t>
            </w:r>
            <w:r w:rsidRPr="001E2374">
              <w:rPr>
                <w:rFonts w:eastAsia="Times New Roman" w:cs="Times New Roman"/>
                <w:i/>
                <w:iCs/>
                <w:color w:val="000000"/>
                <w:lang w:eastAsia="pt-PT"/>
              </w:rPr>
              <w:t>Como</w:t>
            </w:r>
            <w:r w:rsidRPr="001E2374">
              <w:rPr>
                <w:rFonts w:eastAsia="Times New Roman" w:cs="Times New Roman"/>
                <w:color w:val="000000"/>
                <w:lang w:eastAsia="pt-PT"/>
              </w:rPr>
              <w:t xml:space="preserve"> para avaliar um serviço de biblioteca ou alguma o funcionamento da biblioteca é algo sobre o qual você pode precisar de alguma ajuda, e se os métodos de investigação do inquérito estão a ser utilizados na avaliação é altamente desejável para obter ajuda de alguém qualificado para a utilização desses métodos.</w:t>
            </w:r>
          </w:p>
          <w:p w:rsidR="001E2374" w:rsidRPr="001E2374" w:rsidRDefault="001E2374" w:rsidP="001E2374">
            <w:pPr>
              <w:spacing w:before="100" w:beforeAutospacing="1" w:after="100" w:afterAutospacing="1" w:line="240" w:lineRule="auto"/>
              <w:jc w:val="both"/>
              <w:rPr>
                <w:rFonts w:eastAsia="Times New Roman" w:cs="Times New Roman"/>
                <w:color w:val="000000"/>
                <w:lang w:eastAsia="pt-PT"/>
              </w:rPr>
            </w:pPr>
            <w:r w:rsidRPr="001E2374">
              <w:rPr>
                <w:rFonts w:eastAsia="Times New Roman" w:cs="Times New Roman"/>
                <w:color w:val="000000"/>
                <w:lang w:eastAsia="pt-PT"/>
              </w:rPr>
              <w:t xml:space="preserve">Não há </w:t>
            </w:r>
            <w:r w:rsidRPr="001E2374">
              <w:rPr>
                <w:rFonts w:eastAsia="Times New Roman" w:cs="Times New Roman"/>
                <w:i/>
                <w:iCs/>
                <w:color w:val="000000"/>
                <w:lang w:eastAsia="pt-PT"/>
              </w:rPr>
              <w:t>um</w:t>
            </w:r>
            <w:r w:rsidRPr="001E2374">
              <w:rPr>
                <w:rFonts w:eastAsia="Times New Roman" w:cs="Times New Roman"/>
                <w:color w:val="000000"/>
                <w:lang w:eastAsia="pt-PT"/>
              </w:rPr>
              <w:t xml:space="preserve"> maneira de proceder a uma avaliação - tudo depende de seus </w:t>
            </w:r>
            <w:proofErr w:type="spellStart"/>
            <w:r w:rsidRPr="001E2374">
              <w:rPr>
                <w:rFonts w:eastAsia="Times New Roman" w:cs="Times New Roman"/>
                <w:color w:val="000000"/>
                <w:lang w:eastAsia="pt-PT"/>
              </w:rPr>
              <w:t>objetivos</w:t>
            </w:r>
            <w:proofErr w:type="spellEnd"/>
            <w:r w:rsidRPr="001E2374">
              <w:rPr>
                <w:rFonts w:eastAsia="Times New Roman" w:cs="Times New Roman"/>
                <w:color w:val="000000"/>
                <w:lang w:eastAsia="pt-PT"/>
              </w:rPr>
              <w:t>, os problemas que dão origem a, e os tipos de informação que você precisa para tomar decisões sobre sistemas</w:t>
            </w:r>
          </w:p>
          <w:p w:rsidR="001E2374" w:rsidRPr="001E2374" w:rsidRDefault="001E2374" w:rsidP="001E2374">
            <w:pPr>
              <w:spacing w:before="100" w:beforeAutospacing="1" w:after="100" w:afterAutospacing="1" w:line="240" w:lineRule="auto"/>
              <w:outlineLvl w:val="1"/>
              <w:rPr>
                <w:rFonts w:eastAsia="Times New Roman" w:cs="Times New Roman"/>
                <w:b/>
                <w:bCs/>
                <w:color w:val="000080"/>
                <w:lang w:eastAsia="pt-PT"/>
              </w:rPr>
            </w:pPr>
            <w:r w:rsidRPr="001E2374">
              <w:rPr>
                <w:rFonts w:eastAsia="Times New Roman" w:cs="Times New Roman"/>
                <w:b/>
                <w:bCs/>
                <w:color w:val="000080"/>
                <w:lang w:eastAsia="pt-PT"/>
              </w:rPr>
              <w:t>Sugestão de leitura</w:t>
            </w:r>
          </w:p>
          <w:p w:rsidR="001E2374" w:rsidRPr="001E2374" w:rsidRDefault="001E2374" w:rsidP="001E2374">
            <w:pPr>
              <w:numPr>
                <w:ilvl w:val="0"/>
                <w:numId w:val="6"/>
              </w:numPr>
              <w:spacing w:before="100" w:beforeAutospacing="1" w:after="100" w:afterAutospacing="1" w:line="240" w:lineRule="auto"/>
              <w:rPr>
                <w:rFonts w:eastAsia="Times New Roman" w:cs="Times New Roman"/>
                <w:color w:val="000000"/>
                <w:lang w:eastAsia="pt-PT"/>
              </w:rPr>
            </w:pPr>
            <w:proofErr w:type="spellStart"/>
            <w:r w:rsidRPr="001E2374">
              <w:rPr>
                <w:rFonts w:eastAsia="Times New Roman" w:cs="Times New Roman"/>
                <w:color w:val="000000"/>
                <w:lang w:eastAsia="pt-PT"/>
              </w:rPr>
              <w:t>Cronin</w:t>
            </w:r>
            <w:proofErr w:type="spellEnd"/>
            <w:r w:rsidRPr="001E2374">
              <w:rPr>
                <w:rFonts w:eastAsia="Times New Roman" w:cs="Times New Roman"/>
                <w:color w:val="000000"/>
                <w:lang w:eastAsia="pt-PT"/>
              </w:rPr>
              <w:t xml:space="preserve">, B. (1982) "Tomar a medida de serviço». </w:t>
            </w:r>
            <w:proofErr w:type="spellStart"/>
            <w:r w:rsidRPr="001E2374">
              <w:rPr>
                <w:rFonts w:eastAsia="Times New Roman" w:cs="Times New Roman"/>
                <w:i/>
                <w:iCs/>
                <w:color w:val="000000"/>
                <w:lang w:eastAsia="pt-PT"/>
              </w:rPr>
              <w:t>Aslib</w:t>
            </w:r>
            <w:proofErr w:type="spellEnd"/>
            <w:r w:rsidRPr="001E2374">
              <w:rPr>
                <w:rFonts w:eastAsia="Times New Roman" w:cs="Times New Roman"/>
                <w:i/>
                <w:iCs/>
                <w:color w:val="000000"/>
                <w:lang w:eastAsia="pt-PT"/>
              </w:rPr>
              <w:t xml:space="preserve"> </w:t>
            </w:r>
            <w:proofErr w:type="spellStart"/>
            <w:r w:rsidRPr="001E2374">
              <w:rPr>
                <w:rFonts w:eastAsia="Times New Roman" w:cs="Times New Roman"/>
                <w:i/>
                <w:iCs/>
                <w:color w:val="000000"/>
                <w:lang w:eastAsia="pt-PT"/>
              </w:rPr>
              <w:t>Proceedings</w:t>
            </w:r>
            <w:proofErr w:type="spellEnd"/>
            <w:r w:rsidRPr="001E2374">
              <w:rPr>
                <w:rFonts w:eastAsia="Times New Roman" w:cs="Times New Roman"/>
                <w:color w:val="000000"/>
                <w:lang w:eastAsia="pt-PT"/>
              </w:rPr>
              <w:t xml:space="preserve">, </w:t>
            </w:r>
            <w:r w:rsidRPr="001E2374">
              <w:rPr>
                <w:rFonts w:eastAsia="Times New Roman" w:cs="Times New Roman"/>
                <w:b/>
                <w:bCs/>
                <w:color w:val="000000"/>
                <w:lang w:eastAsia="pt-PT"/>
              </w:rPr>
              <w:t>34</w:t>
            </w:r>
            <w:r w:rsidRPr="001E2374">
              <w:rPr>
                <w:rFonts w:eastAsia="Times New Roman" w:cs="Times New Roman"/>
                <w:color w:val="000000"/>
                <w:lang w:eastAsia="pt-PT"/>
              </w:rPr>
              <w:t xml:space="preserve">. 273-294 </w:t>
            </w:r>
          </w:p>
          <w:p w:rsidR="001E2374" w:rsidRPr="001E2374" w:rsidRDefault="001E2374" w:rsidP="001E2374">
            <w:pPr>
              <w:numPr>
                <w:ilvl w:val="0"/>
                <w:numId w:val="6"/>
              </w:numPr>
              <w:spacing w:before="100" w:beforeAutospacing="1" w:after="100" w:afterAutospacing="1" w:line="240" w:lineRule="auto"/>
              <w:rPr>
                <w:rFonts w:eastAsia="Times New Roman" w:cs="Times New Roman"/>
                <w:color w:val="000000"/>
                <w:lang w:eastAsia="pt-PT"/>
              </w:rPr>
            </w:pPr>
            <w:r w:rsidRPr="001E2374">
              <w:rPr>
                <w:rFonts w:eastAsia="Times New Roman" w:cs="Times New Roman"/>
                <w:color w:val="000000"/>
                <w:lang w:eastAsia="pt-PT"/>
              </w:rPr>
              <w:t xml:space="preserve">De </w:t>
            </w:r>
            <w:proofErr w:type="spellStart"/>
            <w:r w:rsidRPr="001E2374">
              <w:rPr>
                <w:rFonts w:eastAsia="Times New Roman" w:cs="Times New Roman"/>
                <w:color w:val="000000"/>
                <w:lang w:eastAsia="pt-PT"/>
              </w:rPr>
              <w:t>Prospo</w:t>
            </w:r>
            <w:proofErr w:type="spellEnd"/>
            <w:r w:rsidRPr="001E2374">
              <w:rPr>
                <w:rFonts w:eastAsia="Times New Roman" w:cs="Times New Roman"/>
                <w:color w:val="000000"/>
                <w:lang w:eastAsia="pt-PT"/>
              </w:rPr>
              <w:t xml:space="preserve">, E.R., </w:t>
            </w:r>
            <w:proofErr w:type="spellStart"/>
            <w:r w:rsidRPr="001E2374">
              <w:rPr>
                <w:rFonts w:eastAsia="Times New Roman" w:cs="Times New Roman"/>
                <w:color w:val="000000"/>
                <w:lang w:eastAsia="pt-PT"/>
              </w:rPr>
              <w:t>Altman</w:t>
            </w:r>
            <w:proofErr w:type="spellEnd"/>
            <w:r w:rsidRPr="001E2374">
              <w:rPr>
                <w:rFonts w:eastAsia="Times New Roman" w:cs="Times New Roman"/>
                <w:color w:val="000000"/>
                <w:lang w:eastAsia="pt-PT"/>
              </w:rPr>
              <w:t xml:space="preserve">, E. e </w:t>
            </w:r>
            <w:proofErr w:type="spellStart"/>
            <w:r w:rsidRPr="001E2374">
              <w:rPr>
                <w:rFonts w:eastAsia="Times New Roman" w:cs="Times New Roman"/>
                <w:color w:val="000000"/>
                <w:lang w:eastAsia="pt-PT"/>
              </w:rPr>
              <w:t>Beasley</w:t>
            </w:r>
            <w:proofErr w:type="spellEnd"/>
            <w:r w:rsidRPr="001E2374">
              <w:rPr>
                <w:rFonts w:eastAsia="Times New Roman" w:cs="Times New Roman"/>
                <w:color w:val="000000"/>
                <w:lang w:eastAsia="pt-PT"/>
              </w:rPr>
              <w:t xml:space="preserve">, K.E. (1973) </w:t>
            </w:r>
            <w:r w:rsidRPr="001E2374">
              <w:rPr>
                <w:rFonts w:eastAsia="Times New Roman" w:cs="Times New Roman"/>
                <w:i/>
                <w:iCs/>
                <w:color w:val="000000"/>
                <w:lang w:eastAsia="pt-PT"/>
              </w:rPr>
              <w:t>Medidas de desempenho para bibliotecas públicas.</w:t>
            </w:r>
            <w:r w:rsidRPr="001E2374">
              <w:rPr>
                <w:rFonts w:eastAsia="Times New Roman" w:cs="Times New Roman"/>
                <w:color w:val="000000"/>
                <w:lang w:eastAsia="pt-PT"/>
              </w:rPr>
              <w:t xml:space="preserve"> Chicago: ALA. </w:t>
            </w:r>
          </w:p>
          <w:p w:rsidR="001E2374" w:rsidRPr="001E2374" w:rsidRDefault="001E2374" w:rsidP="001E2374">
            <w:pPr>
              <w:numPr>
                <w:ilvl w:val="0"/>
                <w:numId w:val="6"/>
              </w:numPr>
              <w:spacing w:before="100" w:beforeAutospacing="1" w:after="100" w:afterAutospacing="1" w:line="240" w:lineRule="auto"/>
              <w:rPr>
                <w:rFonts w:eastAsia="Times New Roman" w:cs="Times New Roman"/>
                <w:color w:val="000000"/>
                <w:lang w:eastAsia="pt-PT"/>
              </w:rPr>
            </w:pPr>
            <w:r w:rsidRPr="001E2374">
              <w:rPr>
                <w:rFonts w:eastAsia="Times New Roman" w:cs="Times New Roman"/>
                <w:color w:val="000000"/>
                <w:lang w:eastAsia="pt-PT"/>
              </w:rPr>
              <w:t xml:space="preserve">King, D.W. e </w:t>
            </w:r>
            <w:proofErr w:type="spellStart"/>
            <w:r w:rsidRPr="001E2374">
              <w:rPr>
                <w:rFonts w:eastAsia="Times New Roman" w:cs="Times New Roman"/>
                <w:color w:val="000000"/>
                <w:lang w:eastAsia="pt-PT"/>
              </w:rPr>
              <w:t>Bryant</w:t>
            </w:r>
            <w:proofErr w:type="spellEnd"/>
            <w:r w:rsidRPr="001E2374">
              <w:rPr>
                <w:rFonts w:eastAsia="Times New Roman" w:cs="Times New Roman"/>
                <w:color w:val="000000"/>
                <w:lang w:eastAsia="pt-PT"/>
              </w:rPr>
              <w:t xml:space="preserve">, E.C. (1971) </w:t>
            </w:r>
            <w:r w:rsidRPr="001E2374">
              <w:rPr>
                <w:rFonts w:eastAsia="Times New Roman" w:cs="Times New Roman"/>
                <w:i/>
                <w:iCs/>
                <w:color w:val="000000"/>
                <w:lang w:eastAsia="pt-PT"/>
              </w:rPr>
              <w:t>A avaliação dos serviços e produtos de informação.</w:t>
            </w:r>
            <w:r w:rsidRPr="001E2374">
              <w:rPr>
                <w:rFonts w:eastAsia="Times New Roman" w:cs="Times New Roman"/>
                <w:color w:val="000000"/>
                <w:lang w:eastAsia="pt-PT"/>
              </w:rPr>
              <w:t xml:space="preserve"> Washington, DC: </w:t>
            </w:r>
            <w:proofErr w:type="spellStart"/>
            <w:r w:rsidRPr="001E2374">
              <w:rPr>
                <w:rFonts w:eastAsia="Times New Roman" w:cs="Times New Roman"/>
                <w:color w:val="000000"/>
                <w:lang w:eastAsia="pt-PT"/>
              </w:rPr>
              <w:t>Information</w:t>
            </w:r>
            <w:proofErr w:type="spellEnd"/>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Resources</w:t>
            </w:r>
            <w:proofErr w:type="spellEnd"/>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Press</w:t>
            </w:r>
            <w:proofErr w:type="spellEnd"/>
            <w:r w:rsidRPr="001E2374">
              <w:rPr>
                <w:rFonts w:eastAsia="Times New Roman" w:cs="Times New Roman"/>
                <w:color w:val="000000"/>
                <w:lang w:eastAsia="pt-PT"/>
              </w:rPr>
              <w:t xml:space="preserve">. </w:t>
            </w:r>
          </w:p>
          <w:p w:rsidR="001E2374" w:rsidRPr="001E2374" w:rsidRDefault="001E2374" w:rsidP="001E2374">
            <w:pPr>
              <w:numPr>
                <w:ilvl w:val="0"/>
                <w:numId w:val="6"/>
              </w:numPr>
              <w:spacing w:before="100" w:beforeAutospacing="1" w:after="100" w:afterAutospacing="1" w:line="240" w:lineRule="auto"/>
              <w:rPr>
                <w:rFonts w:eastAsia="Times New Roman" w:cs="Times New Roman"/>
                <w:color w:val="000000"/>
                <w:lang w:eastAsia="pt-PT"/>
              </w:rPr>
            </w:pPr>
            <w:proofErr w:type="spellStart"/>
            <w:r w:rsidRPr="001E2374">
              <w:rPr>
                <w:rFonts w:eastAsia="Times New Roman" w:cs="Times New Roman"/>
                <w:color w:val="000000"/>
                <w:lang w:eastAsia="pt-PT"/>
              </w:rPr>
              <w:t>Lancaster</w:t>
            </w:r>
            <w:proofErr w:type="spellEnd"/>
            <w:r w:rsidRPr="001E2374">
              <w:rPr>
                <w:rFonts w:eastAsia="Times New Roman" w:cs="Times New Roman"/>
                <w:color w:val="000000"/>
                <w:lang w:eastAsia="pt-PT"/>
              </w:rPr>
              <w:t xml:space="preserve">, P.W. (1977) </w:t>
            </w:r>
            <w:r w:rsidRPr="001E2374">
              <w:rPr>
                <w:rFonts w:eastAsia="Times New Roman" w:cs="Times New Roman"/>
                <w:i/>
                <w:iCs/>
                <w:color w:val="000000"/>
                <w:lang w:eastAsia="pt-PT"/>
              </w:rPr>
              <w:t>A medição e avaliação dos serviços de biblioteca</w:t>
            </w:r>
            <w:r w:rsidRPr="001E2374">
              <w:rPr>
                <w:rFonts w:eastAsia="Times New Roman" w:cs="Times New Roman"/>
                <w:color w:val="000000"/>
                <w:lang w:eastAsia="pt-PT"/>
              </w:rPr>
              <w:t xml:space="preserve">. Washington, DC: </w:t>
            </w:r>
            <w:proofErr w:type="spellStart"/>
            <w:r w:rsidRPr="001E2374">
              <w:rPr>
                <w:rFonts w:eastAsia="Times New Roman" w:cs="Times New Roman"/>
                <w:color w:val="000000"/>
                <w:lang w:eastAsia="pt-PT"/>
              </w:rPr>
              <w:t>lnformation</w:t>
            </w:r>
            <w:proofErr w:type="spellEnd"/>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Resources</w:t>
            </w:r>
            <w:proofErr w:type="spellEnd"/>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Press</w:t>
            </w:r>
            <w:proofErr w:type="spellEnd"/>
            <w:r w:rsidRPr="001E2374">
              <w:rPr>
                <w:rFonts w:eastAsia="Times New Roman" w:cs="Times New Roman"/>
                <w:color w:val="000000"/>
                <w:lang w:eastAsia="pt-PT"/>
              </w:rPr>
              <w:t xml:space="preserve">. </w:t>
            </w:r>
          </w:p>
          <w:p w:rsidR="001E2374" w:rsidRPr="001E2374" w:rsidRDefault="001E2374" w:rsidP="001E2374">
            <w:pPr>
              <w:numPr>
                <w:ilvl w:val="0"/>
                <w:numId w:val="6"/>
              </w:numPr>
              <w:spacing w:before="100" w:beforeAutospacing="1" w:after="100" w:afterAutospacing="1" w:line="240" w:lineRule="auto"/>
              <w:rPr>
                <w:rFonts w:eastAsia="Times New Roman" w:cs="Times New Roman"/>
                <w:color w:val="000000"/>
                <w:lang w:eastAsia="pt-PT"/>
              </w:rPr>
            </w:pPr>
            <w:proofErr w:type="spellStart"/>
            <w:r w:rsidRPr="001E2374">
              <w:rPr>
                <w:rFonts w:eastAsia="Times New Roman" w:cs="Times New Roman"/>
                <w:color w:val="000000"/>
                <w:lang w:eastAsia="pt-PT"/>
              </w:rPr>
              <w:t>Lancaster</w:t>
            </w:r>
            <w:proofErr w:type="spellEnd"/>
            <w:r w:rsidRPr="001E2374">
              <w:rPr>
                <w:rFonts w:eastAsia="Times New Roman" w:cs="Times New Roman"/>
                <w:color w:val="000000"/>
                <w:lang w:eastAsia="pt-PT"/>
              </w:rPr>
              <w:t xml:space="preserve">, P.W. e </w:t>
            </w:r>
            <w:proofErr w:type="spellStart"/>
            <w:r w:rsidRPr="001E2374">
              <w:rPr>
                <w:rFonts w:eastAsia="Times New Roman" w:cs="Times New Roman"/>
                <w:color w:val="000000"/>
                <w:lang w:eastAsia="pt-PT"/>
              </w:rPr>
              <w:t>Cleverdon</w:t>
            </w:r>
            <w:proofErr w:type="spellEnd"/>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eds</w:t>
            </w:r>
            <w:proofErr w:type="spellEnd"/>
            <w:r w:rsidRPr="001E2374">
              <w:rPr>
                <w:rFonts w:eastAsia="Times New Roman" w:cs="Times New Roman"/>
                <w:color w:val="000000"/>
                <w:lang w:eastAsia="pt-PT"/>
              </w:rPr>
              <w:t xml:space="preserve"> C.</w:t>
            </w:r>
            <w:proofErr w:type="gramStart"/>
            <w:r w:rsidRPr="001E2374">
              <w:rPr>
                <w:rFonts w:eastAsia="Times New Roman" w:cs="Times New Roman"/>
                <w:color w:val="000000"/>
                <w:lang w:eastAsia="pt-PT"/>
              </w:rPr>
              <w:t>W..</w:t>
            </w:r>
            <w:proofErr w:type="gramEnd"/>
            <w:r w:rsidRPr="001E2374">
              <w:rPr>
                <w:rFonts w:eastAsia="Times New Roman" w:cs="Times New Roman"/>
                <w:color w:val="000000"/>
                <w:lang w:eastAsia="pt-PT"/>
              </w:rPr>
              <w:t xml:space="preserve"> (1977) </w:t>
            </w:r>
            <w:r w:rsidRPr="001E2374">
              <w:rPr>
                <w:rFonts w:eastAsia="Times New Roman" w:cs="Times New Roman"/>
                <w:i/>
                <w:iCs/>
                <w:color w:val="000000"/>
                <w:lang w:eastAsia="pt-PT"/>
              </w:rPr>
              <w:t xml:space="preserve">Avaliação e gestão </w:t>
            </w:r>
            <w:proofErr w:type="spellStart"/>
            <w:r w:rsidRPr="001E2374">
              <w:rPr>
                <w:rFonts w:eastAsia="Times New Roman" w:cs="Times New Roman"/>
                <w:i/>
                <w:iCs/>
                <w:color w:val="000000"/>
                <w:lang w:eastAsia="pt-PT"/>
              </w:rPr>
              <w:t>scietlfic</w:t>
            </w:r>
            <w:proofErr w:type="spellEnd"/>
            <w:r w:rsidRPr="001E2374">
              <w:rPr>
                <w:rFonts w:eastAsia="Times New Roman" w:cs="Times New Roman"/>
                <w:i/>
                <w:iCs/>
                <w:color w:val="000000"/>
                <w:lang w:eastAsia="pt-PT"/>
              </w:rPr>
              <w:t xml:space="preserve"> de biblioteca e serviços de informação.</w:t>
            </w:r>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Leyden</w:t>
            </w:r>
            <w:proofErr w:type="spellEnd"/>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Noordhoff</w:t>
            </w:r>
            <w:proofErr w:type="spellEnd"/>
            <w:r w:rsidRPr="001E2374">
              <w:rPr>
                <w:rFonts w:eastAsia="Times New Roman" w:cs="Times New Roman"/>
                <w:color w:val="000000"/>
                <w:lang w:eastAsia="pt-PT"/>
              </w:rPr>
              <w:t xml:space="preserve">. </w:t>
            </w:r>
          </w:p>
          <w:p w:rsidR="001E2374" w:rsidRPr="001E2374" w:rsidRDefault="001E2374" w:rsidP="001E2374">
            <w:pPr>
              <w:numPr>
                <w:ilvl w:val="0"/>
                <w:numId w:val="6"/>
              </w:numPr>
              <w:spacing w:before="100" w:beforeAutospacing="1" w:after="100" w:afterAutospacing="1" w:line="240" w:lineRule="auto"/>
              <w:rPr>
                <w:rFonts w:eastAsia="Times New Roman" w:cs="Times New Roman"/>
                <w:color w:val="000000"/>
                <w:lang w:eastAsia="pt-PT"/>
              </w:rPr>
            </w:pPr>
            <w:proofErr w:type="spellStart"/>
            <w:r w:rsidRPr="001E2374">
              <w:rPr>
                <w:rFonts w:eastAsia="Times New Roman" w:cs="Times New Roman"/>
                <w:color w:val="000000"/>
                <w:lang w:eastAsia="pt-PT"/>
              </w:rPr>
              <w:t>Orr</w:t>
            </w:r>
            <w:proofErr w:type="spellEnd"/>
            <w:r w:rsidRPr="001E2374">
              <w:rPr>
                <w:rFonts w:eastAsia="Times New Roman" w:cs="Times New Roman"/>
                <w:color w:val="000000"/>
                <w:lang w:eastAsia="pt-PT"/>
              </w:rPr>
              <w:t xml:space="preserve">, RH (1973) "Medindo a bondade dos serviços de biblioteca: um quadro geral de considerar medidas quantitativas. </w:t>
            </w:r>
            <w:proofErr w:type="spellStart"/>
            <w:r w:rsidRPr="001E2374">
              <w:rPr>
                <w:rFonts w:eastAsia="Times New Roman" w:cs="Times New Roman"/>
                <w:i/>
                <w:iCs/>
                <w:color w:val="000000"/>
                <w:lang w:eastAsia="pt-PT"/>
              </w:rPr>
              <w:t>Journal</w:t>
            </w:r>
            <w:proofErr w:type="spellEnd"/>
            <w:r w:rsidRPr="001E2374">
              <w:rPr>
                <w:rFonts w:eastAsia="Times New Roman" w:cs="Times New Roman"/>
                <w:i/>
                <w:iCs/>
                <w:color w:val="000000"/>
                <w:lang w:eastAsia="pt-PT"/>
              </w:rPr>
              <w:t xml:space="preserve"> </w:t>
            </w:r>
            <w:proofErr w:type="spellStart"/>
            <w:r w:rsidRPr="001E2374">
              <w:rPr>
                <w:rFonts w:eastAsia="Times New Roman" w:cs="Times New Roman"/>
                <w:i/>
                <w:iCs/>
                <w:color w:val="000000"/>
                <w:lang w:eastAsia="pt-PT"/>
              </w:rPr>
              <w:t>of</w:t>
            </w:r>
            <w:proofErr w:type="spellEnd"/>
            <w:r w:rsidRPr="001E2374">
              <w:rPr>
                <w:rFonts w:eastAsia="Times New Roman" w:cs="Times New Roman"/>
                <w:i/>
                <w:iCs/>
                <w:color w:val="000000"/>
                <w:lang w:eastAsia="pt-PT"/>
              </w:rPr>
              <w:t xml:space="preserve"> </w:t>
            </w:r>
            <w:proofErr w:type="spellStart"/>
            <w:r w:rsidRPr="001E2374">
              <w:rPr>
                <w:rFonts w:eastAsia="Times New Roman" w:cs="Times New Roman"/>
                <w:i/>
                <w:iCs/>
                <w:color w:val="000000"/>
                <w:lang w:eastAsia="pt-PT"/>
              </w:rPr>
              <w:t>Documentation</w:t>
            </w:r>
            <w:proofErr w:type="spellEnd"/>
            <w:r w:rsidRPr="001E2374">
              <w:rPr>
                <w:rFonts w:eastAsia="Times New Roman" w:cs="Times New Roman"/>
                <w:color w:val="000000"/>
                <w:lang w:eastAsia="pt-PT"/>
              </w:rPr>
              <w:t xml:space="preserve">. </w:t>
            </w:r>
            <w:r w:rsidRPr="001E2374">
              <w:rPr>
                <w:rFonts w:eastAsia="Times New Roman" w:cs="Times New Roman"/>
                <w:b/>
                <w:bCs/>
                <w:color w:val="000000"/>
                <w:lang w:eastAsia="pt-PT"/>
              </w:rPr>
              <w:t>23</w:t>
            </w:r>
            <w:r w:rsidRPr="001E2374">
              <w:rPr>
                <w:rFonts w:eastAsia="Times New Roman" w:cs="Times New Roman"/>
                <w:color w:val="000000"/>
                <w:lang w:eastAsia="pt-PT"/>
              </w:rPr>
              <w:t xml:space="preserve">, 315-332 </w:t>
            </w:r>
          </w:p>
          <w:p w:rsidR="001E2374" w:rsidRPr="00CB2EF4" w:rsidRDefault="001E2374" w:rsidP="00CB2EF4">
            <w:pPr>
              <w:numPr>
                <w:ilvl w:val="0"/>
                <w:numId w:val="6"/>
              </w:numPr>
              <w:spacing w:before="100" w:beforeAutospacing="1" w:after="100" w:afterAutospacing="1" w:line="240" w:lineRule="auto"/>
              <w:rPr>
                <w:rFonts w:eastAsia="Times New Roman" w:cs="Times New Roman"/>
                <w:color w:val="000000"/>
                <w:lang w:eastAsia="pt-PT"/>
              </w:rPr>
            </w:pPr>
            <w:proofErr w:type="spellStart"/>
            <w:r w:rsidRPr="001E2374">
              <w:rPr>
                <w:rFonts w:eastAsia="Times New Roman" w:cs="Times New Roman"/>
                <w:color w:val="000000"/>
                <w:lang w:eastAsia="pt-PT"/>
              </w:rPr>
              <w:t>Wills</w:t>
            </w:r>
            <w:proofErr w:type="spellEnd"/>
            <w:r w:rsidRPr="001E2374">
              <w:rPr>
                <w:rFonts w:eastAsia="Times New Roman" w:cs="Times New Roman"/>
                <w:color w:val="000000"/>
                <w:lang w:eastAsia="pt-PT"/>
              </w:rPr>
              <w:t xml:space="preserve">, G. e </w:t>
            </w:r>
            <w:proofErr w:type="spellStart"/>
            <w:r w:rsidRPr="001E2374">
              <w:rPr>
                <w:rFonts w:eastAsia="Times New Roman" w:cs="Times New Roman"/>
                <w:color w:val="000000"/>
                <w:lang w:eastAsia="pt-PT"/>
              </w:rPr>
              <w:t>Oldman</w:t>
            </w:r>
            <w:proofErr w:type="spellEnd"/>
            <w:r w:rsidRPr="001E2374">
              <w:rPr>
                <w:rFonts w:eastAsia="Times New Roman" w:cs="Times New Roman"/>
                <w:color w:val="000000"/>
                <w:lang w:eastAsia="pt-PT"/>
              </w:rPr>
              <w:t xml:space="preserve">, exame C. "Uma de custo / benefício de abordagens para a avaliação da biblioteca e serviços de informação", </w:t>
            </w:r>
            <w:proofErr w:type="spellStart"/>
            <w:r w:rsidRPr="001E2374">
              <w:rPr>
                <w:rFonts w:eastAsia="Times New Roman" w:cs="Times New Roman"/>
                <w:color w:val="000000"/>
                <w:lang w:eastAsia="pt-PT"/>
              </w:rPr>
              <w:t>in</w:t>
            </w:r>
            <w:proofErr w:type="spellEnd"/>
            <w:r w:rsidRPr="001E2374">
              <w:rPr>
                <w:rFonts w:eastAsia="Times New Roman" w:cs="Times New Roman"/>
                <w:color w:val="000000"/>
                <w:lang w:eastAsia="pt-PT"/>
              </w:rPr>
              <w:t xml:space="preserve">: </w:t>
            </w:r>
            <w:proofErr w:type="spellStart"/>
            <w:r w:rsidRPr="001E2374">
              <w:rPr>
                <w:rFonts w:eastAsia="Times New Roman" w:cs="Times New Roman"/>
                <w:color w:val="000000"/>
                <w:lang w:eastAsia="pt-PT"/>
              </w:rPr>
              <w:t>Lancaster</w:t>
            </w:r>
            <w:proofErr w:type="spellEnd"/>
            <w:r w:rsidRPr="001E2374">
              <w:rPr>
                <w:rFonts w:eastAsia="Times New Roman" w:cs="Times New Roman"/>
                <w:color w:val="000000"/>
                <w:lang w:eastAsia="pt-PT"/>
              </w:rPr>
              <w:t xml:space="preserve"> e </w:t>
            </w:r>
            <w:proofErr w:type="spellStart"/>
            <w:r w:rsidRPr="001E2374">
              <w:rPr>
                <w:rFonts w:eastAsia="Times New Roman" w:cs="Times New Roman"/>
                <w:color w:val="000000"/>
                <w:lang w:eastAsia="pt-PT"/>
              </w:rPr>
              <w:t>Cleverdon</w:t>
            </w:r>
            <w:proofErr w:type="spellEnd"/>
            <w:r w:rsidRPr="001E2374">
              <w:rPr>
                <w:rFonts w:eastAsia="Times New Roman" w:cs="Times New Roman"/>
                <w:color w:val="000000"/>
                <w:lang w:eastAsia="pt-PT"/>
              </w:rPr>
              <w:t xml:space="preserve"> (1977) </w:t>
            </w:r>
            <w:proofErr w:type="spellStart"/>
            <w:r w:rsidRPr="001E2374">
              <w:rPr>
                <w:rFonts w:eastAsia="Times New Roman" w:cs="Times New Roman"/>
                <w:i/>
                <w:iCs/>
                <w:color w:val="000000"/>
                <w:lang w:eastAsia="pt-PT"/>
              </w:rPr>
              <w:t>op</w:t>
            </w:r>
            <w:proofErr w:type="spellEnd"/>
            <w:r w:rsidRPr="001E2374">
              <w:rPr>
                <w:rFonts w:eastAsia="Times New Roman" w:cs="Times New Roman"/>
                <w:i/>
                <w:iCs/>
                <w:color w:val="000000"/>
                <w:lang w:eastAsia="pt-PT"/>
              </w:rPr>
              <w:t xml:space="preserve"> cit.</w:t>
            </w:r>
            <w:r w:rsidRPr="001E2374">
              <w:rPr>
                <w:rFonts w:eastAsia="Times New Roman" w:cs="Times New Roman"/>
                <w:color w:val="000000"/>
                <w:lang w:eastAsia="pt-PT"/>
              </w:rPr>
              <w:t xml:space="preserve"> 165-184</w:t>
            </w:r>
          </w:p>
        </w:tc>
      </w:tr>
    </w:tbl>
    <w:p w:rsidR="00F364A6" w:rsidRPr="00CB2EF4" w:rsidRDefault="00F364A6" w:rsidP="00CB2EF4">
      <w:pPr>
        <w:tabs>
          <w:tab w:val="left" w:pos="3240"/>
        </w:tabs>
      </w:pPr>
    </w:p>
    <w:sectPr w:rsidR="00F364A6" w:rsidRPr="00CB2EF4" w:rsidSect="00F364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23E0"/>
    <w:multiLevelType w:val="multilevel"/>
    <w:tmpl w:val="EACE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953FE"/>
    <w:multiLevelType w:val="multilevel"/>
    <w:tmpl w:val="16E8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12FC2"/>
    <w:multiLevelType w:val="multilevel"/>
    <w:tmpl w:val="9FC02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1217C3"/>
    <w:multiLevelType w:val="multilevel"/>
    <w:tmpl w:val="9214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F4241E"/>
    <w:multiLevelType w:val="multilevel"/>
    <w:tmpl w:val="A01A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96538"/>
    <w:multiLevelType w:val="multilevel"/>
    <w:tmpl w:val="295E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2374"/>
    <w:rsid w:val="001E2374"/>
    <w:rsid w:val="00CB2EF4"/>
    <w:rsid w:val="00DE2DA2"/>
    <w:rsid w:val="00F364A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A6"/>
  </w:style>
  <w:style w:type="paragraph" w:styleId="Ttulo1">
    <w:name w:val="heading 1"/>
    <w:basedOn w:val="Normal"/>
    <w:link w:val="Ttulo1Carcter"/>
    <w:uiPriority w:val="9"/>
    <w:qFormat/>
    <w:rsid w:val="001E2374"/>
    <w:pPr>
      <w:spacing w:before="100" w:beforeAutospacing="1" w:after="100" w:afterAutospacing="1" w:line="240" w:lineRule="auto"/>
      <w:outlineLvl w:val="0"/>
    </w:pPr>
    <w:rPr>
      <w:rFonts w:ascii="Times New Roman" w:eastAsia="Times New Roman" w:hAnsi="Times New Roman" w:cs="Times New Roman"/>
      <w:b/>
      <w:bCs/>
      <w:color w:val="800000"/>
      <w:kern w:val="36"/>
      <w:sz w:val="72"/>
      <w:szCs w:val="72"/>
      <w:lang w:eastAsia="pt-PT"/>
    </w:rPr>
  </w:style>
  <w:style w:type="paragraph" w:styleId="Ttulo2">
    <w:name w:val="heading 2"/>
    <w:basedOn w:val="Normal"/>
    <w:link w:val="Ttulo2Carcter"/>
    <w:uiPriority w:val="9"/>
    <w:qFormat/>
    <w:rsid w:val="001E2374"/>
    <w:pPr>
      <w:spacing w:before="100" w:beforeAutospacing="1" w:after="100" w:afterAutospacing="1" w:line="240" w:lineRule="auto"/>
      <w:outlineLvl w:val="1"/>
    </w:pPr>
    <w:rPr>
      <w:rFonts w:ascii="Times New Roman" w:eastAsia="Times New Roman" w:hAnsi="Times New Roman" w:cs="Times New Roman"/>
      <w:b/>
      <w:bCs/>
      <w:color w:val="000080"/>
      <w:sz w:val="36"/>
      <w:szCs w:val="36"/>
      <w:lang w:eastAsia="pt-PT"/>
    </w:rPr>
  </w:style>
  <w:style w:type="paragraph" w:styleId="Ttulo3">
    <w:name w:val="heading 3"/>
    <w:basedOn w:val="Normal"/>
    <w:link w:val="Ttulo3Carcter"/>
    <w:uiPriority w:val="9"/>
    <w:qFormat/>
    <w:rsid w:val="001E2374"/>
    <w:pPr>
      <w:spacing w:before="100" w:beforeAutospacing="1" w:after="100" w:afterAutospacing="1" w:line="240" w:lineRule="auto"/>
      <w:outlineLvl w:val="2"/>
    </w:pPr>
    <w:rPr>
      <w:rFonts w:ascii="Times New Roman" w:eastAsia="Times New Roman" w:hAnsi="Times New Roman" w:cs="Times New Roman"/>
      <w:b/>
      <w:bCs/>
      <w:color w:val="800000"/>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1E2374"/>
    <w:rPr>
      <w:rFonts w:ascii="Times New Roman" w:eastAsia="Times New Roman" w:hAnsi="Times New Roman" w:cs="Times New Roman"/>
      <w:b/>
      <w:bCs/>
      <w:color w:val="800000"/>
      <w:kern w:val="36"/>
      <w:sz w:val="72"/>
      <w:szCs w:val="72"/>
      <w:lang w:eastAsia="pt-PT"/>
    </w:rPr>
  </w:style>
  <w:style w:type="character" w:customStyle="1" w:styleId="Ttulo2Carcter">
    <w:name w:val="Título 2 Carácter"/>
    <w:basedOn w:val="Tipodeletrapredefinidodopargrafo"/>
    <w:link w:val="Ttulo2"/>
    <w:uiPriority w:val="9"/>
    <w:rsid w:val="001E2374"/>
    <w:rPr>
      <w:rFonts w:ascii="Times New Roman" w:eastAsia="Times New Roman" w:hAnsi="Times New Roman" w:cs="Times New Roman"/>
      <w:b/>
      <w:bCs/>
      <w:color w:val="000080"/>
      <w:sz w:val="36"/>
      <w:szCs w:val="36"/>
      <w:lang w:eastAsia="pt-PT"/>
    </w:rPr>
  </w:style>
  <w:style w:type="character" w:customStyle="1" w:styleId="Ttulo3Carcter">
    <w:name w:val="Título 3 Carácter"/>
    <w:basedOn w:val="Tipodeletrapredefinidodopargrafo"/>
    <w:link w:val="Ttulo3"/>
    <w:uiPriority w:val="9"/>
    <w:rsid w:val="001E2374"/>
    <w:rPr>
      <w:rFonts w:ascii="Times New Roman" w:eastAsia="Times New Roman" w:hAnsi="Times New Roman" w:cs="Times New Roman"/>
      <w:b/>
      <w:bCs/>
      <w:color w:val="800000"/>
      <w:sz w:val="27"/>
      <w:szCs w:val="27"/>
      <w:lang w:eastAsia="pt-PT"/>
    </w:rPr>
  </w:style>
  <w:style w:type="paragraph" w:styleId="NormalWeb">
    <w:name w:val="Normal (Web)"/>
    <w:basedOn w:val="Normal"/>
    <w:uiPriority w:val="99"/>
    <w:unhideWhenUsed/>
    <w:rsid w:val="001E2374"/>
    <w:pPr>
      <w:spacing w:before="100" w:beforeAutospacing="1" w:after="100" w:afterAutospacing="1" w:line="240" w:lineRule="auto"/>
      <w:jc w:val="both"/>
    </w:pPr>
    <w:rPr>
      <w:rFonts w:ascii="Times New Roman" w:eastAsia="Times New Roman" w:hAnsi="Times New Roman" w:cs="Times New Roman"/>
      <w:color w:val="000000"/>
      <w:sz w:val="27"/>
      <w:szCs w:val="27"/>
      <w:lang w:eastAsia="pt-PT"/>
    </w:rPr>
  </w:style>
  <w:style w:type="character" w:styleId="Forte">
    <w:name w:val="Strong"/>
    <w:basedOn w:val="Tipodeletrapredefinidodopargrafo"/>
    <w:uiPriority w:val="22"/>
    <w:qFormat/>
    <w:rsid w:val="001E2374"/>
    <w:rPr>
      <w:b/>
      <w:bCs/>
    </w:rPr>
  </w:style>
  <w:style w:type="character" w:styleId="nfase">
    <w:name w:val="Emphasis"/>
    <w:basedOn w:val="Tipodeletrapredefinidodopargrafo"/>
    <w:uiPriority w:val="20"/>
    <w:qFormat/>
    <w:rsid w:val="001E2374"/>
    <w:rPr>
      <w:i/>
      <w:iCs/>
    </w:rPr>
  </w:style>
  <w:style w:type="character" w:styleId="Hiperligao">
    <w:name w:val="Hyperlink"/>
    <w:basedOn w:val="Tipodeletrapredefinidodopargrafo"/>
    <w:uiPriority w:val="99"/>
    <w:semiHidden/>
    <w:unhideWhenUsed/>
    <w:rsid w:val="001E2374"/>
    <w:rPr>
      <w:color w:val="0000FF"/>
      <w:u w:val="single"/>
    </w:rPr>
  </w:style>
</w:styles>
</file>

<file path=word/webSettings.xml><?xml version="1.0" encoding="utf-8"?>
<w:webSettings xmlns:r="http://schemas.openxmlformats.org/officeDocument/2006/relationships" xmlns:w="http://schemas.openxmlformats.org/wordprocessingml/2006/main">
  <w:divs>
    <w:div w:id="2033458022">
      <w:bodyDiv w:val="1"/>
      <w:marLeft w:val="0"/>
      <w:marRight w:val="0"/>
      <w:marTop w:val="0"/>
      <w:marBottom w:val="0"/>
      <w:divBdr>
        <w:top w:val="none" w:sz="0" w:space="0" w:color="auto"/>
        <w:left w:val="none" w:sz="0" w:space="0" w:color="auto"/>
        <w:bottom w:val="none" w:sz="0" w:space="0" w:color="auto"/>
        <w:right w:val="none" w:sz="0" w:space="0" w:color="auto"/>
      </w:divBdr>
      <w:divsChild>
        <w:div w:id="36781868">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2749</Words>
  <Characters>14848</Characters>
  <Application>Microsoft Office Word</Application>
  <DocSecurity>0</DocSecurity>
  <Lines>123</Lines>
  <Paragraphs>35</Paragraphs>
  <ScaleCrop>false</ScaleCrop>
  <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Nabais</dc:creator>
  <cp:keywords>SIB</cp:keywords>
  <cp:lastModifiedBy>Helena Nabais</cp:lastModifiedBy>
  <cp:revision>2</cp:revision>
  <dcterms:created xsi:type="dcterms:W3CDTF">2010-01-31T14:49:00Z</dcterms:created>
  <dcterms:modified xsi:type="dcterms:W3CDTF">2010-02-01T12:10:00Z</dcterms:modified>
</cp:coreProperties>
</file>