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01" w:rsidRDefault="00494C01" w:rsidP="00494C01">
      <w:pPr>
        <w:rPr>
          <w:rFonts w:ascii="Trebuchet MS" w:hAnsi="Trebuchet MS" w:cs="Arial"/>
          <w:b/>
          <w:bCs/>
          <w:color w:val="000000"/>
          <w:sz w:val="27"/>
          <w:szCs w:val="27"/>
        </w:rPr>
      </w:pPr>
    </w:p>
    <w:p w:rsidR="00742534" w:rsidRPr="00742534" w:rsidRDefault="00494C01" w:rsidP="00742534">
      <w:pPr>
        <w:ind w:left="1276" w:hanging="1276"/>
        <w:rPr>
          <w:rFonts w:ascii="Trebuchet MS" w:hAnsi="Trebuchet MS" w:cs="Arial"/>
          <w:color w:val="000000"/>
          <w:sz w:val="27"/>
          <w:szCs w:val="27"/>
        </w:rPr>
      </w:pPr>
      <w:bookmarkStart w:id="0" w:name="_GoBack"/>
      <w:r>
        <w:rPr>
          <w:rFonts w:ascii="Trebuchet MS" w:hAnsi="Trebuchet MS" w:cs="Arial"/>
          <w:b/>
          <w:bCs/>
          <w:color w:val="000000"/>
          <w:sz w:val="27"/>
          <w:szCs w:val="27"/>
        </w:rPr>
        <w:t xml:space="preserve">Tópico </w:t>
      </w:r>
      <w:r w:rsidR="00742534">
        <w:rPr>
          <w:rFonts w:ascii="Trebuchet MS" w:hAnsi="Trebuchet MS" w:cs="Arial"/>
          <w:b/>
          <w:bCs/>
          <w:color w:val="000000"/>
          <w:sz w:val="27"/>
          <w:szCs w:val="27"/>
        </w:rPr>
        <w:t>8</w:t>
      </w:r>
      <w:r>
        <w:rPr>
          <w:rFonts w:ascii="Trebuchet MS" w:hAnsi="Trebuchet MS" w:cs="Arial"/>
          <w:b/>
          <w:bCs/>
          <w:color w:val="000000"/>
          <w:sz w:val="27"/>
          <w:szCs w:val="27"/>
        </w:rPr>
        <w:t xml:space="preserve">: </w:t>
      </w:r>
      <w:r w:rsidR="00742534">
        <w:rPr>
          <w:rFonts w:ascii="Trebuchet MS" w:hAnsi="Trebuchet MS" w:cs="Arial"/>
          <w:color w:val="000000"/>
          <w:sz w:val="27"/>
          <w:szCs w:val="27"/>
        </w:rPr>
        <w:t>A S</w:t>
      </w:r>
      <w:r w:rsidR="00742534" w:rsidRPr="00742534">
        <w:rPr>
          <w:rFonts w:ascii="Trebuchet MS" w:hAnsi="Trebuchet MS" w:cs="Arial"/>
          <w:color w:val="000000"/>
          <w:sz w:val="27"/>
          <w:szCs w:val="27"/>
        </w:rPr>
        <w:t>ociedade de Informação: do senso comum à Sociologia da Informação</w:t>
      </w:r>
      <w:bookmarkEnd w:id="0"/>
      <w:r w:rsidR="00742534" w:rsidRPr="00742534">
        <w:rPr>
          <w:rFonts w:ascii="Trebuchet MS" w:hAnsi="Trebuchet MS" w:cs="Arial"/>
          <w:color w:val="000000"/>
          <w:sz w:val="27"/>
          <w:szCs w:val="27"/>
        </w:rPr>
        <w:t xml:space="preserve"> </w:t>
      </w:r>
    </w:p>
    <w:p w:rsidR="00742534" w:rsidRDefault="00742534" w:rsidP="00742534">
      <w:pPr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3443156" cy="1885950"/>
            <wp:effectExtent l="0" t="0" r="5080" b="0"/>
            <wp:docPr id="2" name="Picture 2" descr="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156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34" w:rsidRDefault="00742534" w:rsidP="00742534">
      <w:pPr>
        <w:pStyle w:val="NormalWeb"/>
        <w:spacing w:line="288" w:lineRule="atLeast"/>
        <w:rPr>
          <w:rFonts w:ascii="Trebuchet MS" w:hAnsi="Trebuchet MS" w:cs="Arial"/>
          <w:b/>
          <w:bCs/>
          <w:color w:val="000000"/>
          <w:sz w:val="23"/>
          <w:szCs w:val="23"/>
        </w:rPr>
      </w:pPr>
      <w:r>
        <w:rPr>
          <w:rFonts w:ascii="Trebuchet MS" w:hAnsi="Trebuchet MS" w:cs="Arial"/>
          <w:b/>
          <w:bCs/>
          <w:color w:val="000000"/>
          <w:sz w:val="23"/>
          <w:szCs w:val="23"/>
        </w:rPr>
        <w:t>Sinopse</w:t>
      </w:r>
    </w:p>
    <w:p w:rsidR="00742534" w:rsidRDefault="00742534" w:rsidP="00742534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Procuramos neste ponto discutir o surgimento da noção de sociedade de informação e a sua pertinência empírica à luz das transformações sociais, económicas e tecnológicas verificadas nas sociedades contemporâneas no último quartel do séc.</w:t>
      </w:r>
      <w:r>
        <w:rPr>
          <w:rFonts w:ascii="Trebuchet MS" w:hAnsi="Trebuchet MS" w:cs="Arial"/>
          <w:color w:val="000000"/>
          <w:sz w:val="23"/>
          <w:szCs w:val="23"/>
        </w:rPr>
        <w:t xml:space="preserve"> </w:t>
      </w:r>
      <w:r>
        <w:rPr>
          <w:rFonts w:ascii="Trebuchet MS" w:hAnsi="Trebuchet MS" w:cs="Arial"/>
          <w:color w:val="000000"/>
          <w:sz w:val="23"/>
          <w:szCs w:val="23"/>
        </w:rPr>
        <w:t>XX. Começaremos por abordar a utilização de tal noção no discurso do senso comum para depois tomar em consideração o discurso científico sobre a mesma.</w:t>
      </w:r>
    </w:p>
    <w:p w:rsidR="00742534" w:rsidRDefault="00742534" w:rsidP="00742534">
      <w:pPr>
        <w:pStyle w:val="NormalWeb"/>
        <w:spacing w:line="288" w:lineRule="atLeast"/>
        <w:rPr>
          <w:rFonts w:ascii="Trebuchet MS" w:hAnsi="Trebuchet MS" w:cs="Arial"/>
          <w:b/>
          <w:bCs/>
          <w:color w:val="000000"/>
          <w:sz w:val="23"/>
          <w:szCs w:val="23"/>
        </w:rPr>
      </w:pPr>
      <w:proofErr w:type="gramStart"/>
      <w:r>
        <w:rPr>
          <w:rFonts w:ascii="Trebuchet MS" w:hAnsi="Trebuchet MS" w:cs="Arial"/>
          <w:b/>
          <w:bCs/>
          <w:color w:val="000000"/>
          <w:sz w:val="23"/>
          <w:szCs w:val="23"/>
        </w:rPr>
        <w:t>Indicações para</w:t>
      </w:r>
      <w:proofErr w:type="gramEnd"/>
      <w:r>
        <w:rPr>
          <w:rFonts w:ascii="Trebuchet MS" w:hAnsi="Trebuchet MS" w:cs="Arial"/>
          <w:b/>
          <w:bCs/>
          <w:color w:val="000000"/>
          <w:sz w:val="23"/>
          <w:szCs w:val="23"/>
        </w:rPr>
        <w:t xml:space="preserve"> estudo autónomo:</w:t>
      </w:r>
    </w:p>
    <w:p w:rsidR="00742534" w:rsidRDefault="00742534" w:rsidP="00742534">
      <w:pPr>
        <w:pStyle w:val="NormalWeb"/>
        <w:numPr>
          <w:ilvl w:val="0"/>
          <w:numId w:val="28"/>
        </w:numPr>
        <w:spacing w:before="120" w:beforeAutospacing="0" w:after="120" w:afterAutospacing="0"/>
        <w:ind w:left="714" w:hanging="357"/>
        <w:contextualSpacing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Ler textos de apoio (ver abaixo)</w:t>
      </w:r>
    </w:p>
    <w:p w:rsidR="00742534" w:rsidRDefault="00742534" w:rsidP="00742534">
      <w:pPr>
        <w:pStyle w:val="NormalWeb"/>
        <w:numPr>
          <w:ilvl w:val="0"/>
          <w:numId w:val="28"/>
        </w:numPr>
        <w:spacing w:before="120" w:beforeAutospacing="0" w:after="120" w:afterAutospacing="0"/>
        <w:ind w:left="714" w:hanging="357"/>
        <w:contextualSpacing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Responder à questão:</w:t>
      </w:r>
    </w:p>
    <w:p w:rsidR="00742534" w:rsidRDefault="00742534" w:rsidP="00742534">
      <w:pPr>
        <w:pStyle w:val="NormalWeb"/>
        <w:spacing w:line="288" w:lineRule="atLeast"/>
        <w:ind w:left="360"/>
        <w:rPr>
          <w:rFonts w:ascii="Trebuchet MS" w:hAnsi="Trebuchet MS" w:cs="Arial"/>
          <w:i/>
          <w:iCs/>
          <w:color w:val="000000"/>
          <w:sz w:val="23"/>
          <w:szCs w:val="23"/>
        </w:rPr>
      </w:pPr>
      <w:r>
        <w:rPr>
          <w:rFonts w:ascii="Trebuchet MS" w:hAnsi="Trebuchet MS" w:cs="Arial"/>
          <w:i/>
          <w:iCs/>
          <w:color w:val="000000"/>
          <w:sz w:val="23"/>
          <w:szCs w:val="23"/>
        </w:rPr>
        <w:t>Exponha um exemplo da noção de sociedade de informação usada no discurso político. Até que ponto essa noção é ideológica ou científica?</w:t>
      </w:r>
    </w:p>
    <w:p w:rsidR="00742534" w:rsidRDefault="00742534" w:rsidP="00742534">
      <w:pPr>
        <w:pStyle w:val="NormalWeb"/>
        <w:spacing w:line="288" w:lineRule="atLeast"/>
        <w:rPr>
          <w:rFonts w:ascii="Trebuchet MS" w:hAnsi="Trebuchet MS" w:cs="Arial"/>
          <w:b/>
          <w:bCs/>
          <w:color w:val="000000"/>
          <w:sz w:val="23"/>
          <w:szCs w:val="23"/>
        </w:rPr>
      </w:pPr>
      <w:r>
        <w:rPr>
          <w:rFonts w:ascii="Trebuchet MS" w:hAnsi="Trebuchet MS" w:cs="Arial"/>
          <w:b/>
          <w:bCs/>
          <w:color w:val="000000"/>
          <w:sz w:val="23"/>
          <w:szCs w:val="23"/>
        </w:rPr>
        <w:t>Texto de apoio:</w:t>
      </w:r>
    </w:p>
    <w:p w:rsidR="00742534" w:rsidRDefault="00742534" w:rsidP="00742534">
      <w:pPr>
        <w:pStyle w:val="NormalWeb"/>
        <w:spacing w:before="120" w:beforeAutospacing="0" w:after="120" w:afterAutospacing="0"/>
        <w:ind w:left="714" w:hanging="357"/>
        <w:contextualSpacing/>
        <w:rPr>
          <w:rFonts w:ascii="Trebuchet MS" w:hAnsi="Trebuchet MS" w:cs="Arial"/>
          <w:color w:val="000000"/>
          <w:sz w:val="23"/>
          <w:szCs w:val="23"/>
        </w:rPr>
      </w:pPr>
      <w:hyperlink r:id="rId9" w:history="1">
        <w:r>
          <w:rPr>
            <w:rStyle w:val="Hyperlink"/>
            <w:rFonts w:ascii="Trebuchet MS" w:hAnsi="Trebuchet MS" w:cs="Arial"/>
            <w:sz w:val="23"/>
            <w:szCs w:val="23"/>
          </w:rPr>
          <w:t>Caderno de apoio</w:t>
        </w:r>
      </w:hyperlink>
      <w:r>
        <w:rPr>
          <w:rFonts w:ascii="Trebuchet MS" w:hAnsi="Trebuchet MS" w:cs="Arial"/>
          <w:color w:val="000000"/>
          <w:sz w:val="23"/>
          <w:szCs w:val="23"/>
        </w:rPr>
        <w:t>, pp.11-16.</w:t>
      </w:r>
    </w:p>
    <w:p w:rsidR="00742534" w:rsidRDefault="00742534" w:rsidP="00742534">
      <w:pPr>
        <w:pStyle w:val="NormalWeb"/>
        <w:spacing w:line="288" w:lineRule="atLeast"/>
        <w:rPr>
          <w:rFonts w:ascii="Trebuchet MS" w:hAnsi="Trebuchet MS" w:cs="Arial"/>
          <w:b/>
          <w:bCs/>
          <w:color w:val="000000"/>
          <w:sz w:val="23"/>
          <w:szCs w:val="23"/>
        </w:rPr>
      </w:pPr>
      <w:r>
        <w:rPr>
          <w:rFonts w:ascii="Trebuchet MS" w:hAnsi="Trebuchet MS" w:cs="Arial"/>
          <w:b/>
          <w:bCs/>
          <w:color w:val="000000"/>
          <w:sz w:val="23"/>
          <w:szCs w:val="23"/>
        </w:rPr>
        <w:t>Bibliografia complementar:</w:t>
      </w:r>
    </w:p>
    <w:p w:rsidR="00742534" w:rsidRDefault="00742534" w:rsidP="00742534">
      <w:pPr>
        <w:pStyle w:val="NormalWeb"/>
        <w:spacing w:before="0" w:beforeAutospacing="0" w:after="120" w:afterAutospacing="0"/>
        <w:ind w:left="357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CARDOSO, Gustavo (2006), Os Media na Sociedade em Rede, Lisboa,</w:t>
      </w:r>
      <w:r>
        <w:rPr>
          <w:rFonts w:ascii="Trebuchet MS" w:hAnsi="Trebuchet MS" w:cs="Arial"/>
          <w:color w:val="000000"/>
          <w:sz w:val="23"/>
          <w:szCs w:val="23"/>
        </w:rPr>
        <w:t xml:space="preserve"> </w:t>
      </w:r>
      <w:r>
        <w:rPr>
          <w:rFonts w:ascii="Trebuchet MS" w:hAnsi="Trebuchet MS" w:cs="Arial"/>
          <w:color w:val="000000"/>
          <w:sz w:val="23"/>
          <w:szCs w:val="23"/>
        </w:rPr>
        <w:t>Fundação Calouste Gulbenkian.</w:t>
      </w:r>
    </w:p>
    <w:p w:rsidR="00742534" w:rsidRDefault="00742534" w:rsidP="00742534">
      <w:pPr>
        <w:pStyle w:val="NormalWeb"/>
        <w:spacing w:before="0" w:beforeAutospacing="0" w:after="120" w:afterAutospacing="0"/>
        <w:ind w:left="357"/>
        <w:rPr>
          <w:rFonts w:ascii="Trebuchet MS" w:hAnsi="Trebuchet MS" w:cs="Arial"/>
          <w:color w:val="000000"/>
          <w:sz w:val="23"/>
          <w:szCs w:val="23"/>
          <w:lang w:val="en-US"/>
        </w:rPr>
      </w:pPr>
      <w:proofErr w:type="gramStart"/>
      <w:r w:rsidRPr="00742534">
        <w:rPr>
          <w:rFonts w:ascii="Trebuchet MS" w:hAnsi="Trebuchet MS" w:cs="Arial"/>
          <w:color w:val="000000"/>
          <w:sz w:val="23"/>
          <w:szCs w:val="23"/>
          <w:lang w:val="en-US"/>
        </w:rPr>
        <w:t xml:space="preserve">CASTELLS, Manuel (2005), A </w:t>
      </w:r>
      <w:proofErr w:type="spellStart"/>
      <w:r w:rsidRPr="00742534">
        <w:rPr>
          <w:rFonts w:ascii="Trebuchet MS" w:hAnsi="Trebuchet MS" w:cs="Arial"/>
          <w:color w:val="000000"/>
          <w:sz w:val="23"/>
          <w:szCs w:val="23"/>
          <w:lang w:val="en-US"/>
        </w:rPr>
        <w:t>Sociedade</w:t>
      </w:r>
      <w:proofErr w:type="spellEnd"/>
      <w:r w:rsidRPr="00742534">
        <w:rPr>
          <w:rFonts w:ascii="Trebuchet MS" w:hAnsi="Trebuchet MS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742534">
        <w:rPr>
          <w:rFonts w:ascii="Trebuchet MS" w:hAnsi="Trebuchet MS" w:cs="Arial"/>
          <w:color w:val="000000"/>
          <w:sz w:val="23"/>
          <w:szCs w:val="23"/>
          <w:lang w:val="en-US"/>
        </w:rPr>
        <w:t>em</w:t>
      </w:r>
      <w:proofErr w:type="spellEnd"/>
      <w:r w:rsidRPr="00742534">
        <w:rPr>
          <w:rFonts w:ascii="Trebuchet MS" w:hAnsi="Trebuchet MS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742534">
        <w:rPr>
          <w:rFonts w:ascii="Trebuchet MS" w:hAnsi="Trebuchet MS" w:cs="Arial"/>
          <w:color w:val="000000"/>
          <w:sz w:val="23"/>
          <w:szCs w:val="23"/>
          <w:lang w:val="en-US"/>
        </w:rPr>
        <w:t>Rede</w:t>
      </w:r>
      <w:proofErr w:type="spellEnd"/>
      <w:r w:rsidRPr="00742534">
        <w:rPr>
          <w:rFonts w:ascii="Trebuchet MS" w:hAnsi="Trebuchet MS" w:cs="Arial"/>
          <w:color w:val="000000"/>
          <w:sz w:val="23"/>
          <w:szCs w:val="23"/>
          <w:lang w:val="en-US"/>
        </w:rPr>
        <w:t xml:space="preserve"> (2ª ed.), </w:t>
      </w:r>
      <w:proofErr w:type="spellStart"/>
      <w:r w:rsidRPr="00742534">
        <w:rPr>
          <w:rFonts w:ascii="Trebuchet MS" w:hAnsi="Trebuchet MS" w:cs="Arial"/>
          <w:color w:val="000000"/>
          <w:sz w:val="23"/>
          <w:szCs w:val="23"/>
          <w:lang w:val="en-US"/>
        </w:rPr>
        <w:t>Lisboa</w:t>
      </w:r>
      <w:proofErr w:type="spellEnd"/>
      <w:r w:rsidRPr="00742534">
        <w:rPr>
          <w:rFonts w:ascii="Trebuchet MS" w:hAnsi="Trebuchet MS" w:cs="Arial"/>
          <w:color w:val="000000"/>
          <w:sz w:val="23"/>
          <w:szCs w:val="23"/>
          <w:lang w:val="en-US"/>
        </w:rPr>
        <w:t>,</w:t>
      </w:r>
      <w:r>
        <w:rPr>
          <w:rFonts w:ascii="Trebuchet MS" w:hAnsi="Trebuchet MS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742534">
        <w:rPr>
          <w:rFonts w:ascii="Trebuchet MS" w:hAnsi="Trebuchet MS" w:cs="Arial"/>
          <w:color w:val="000000"/>
          <w:sz w:val="23"/>
          <w:szCs w:val="23"/>
          <w:lang w:val="en-US"/>
        </w:rPr>
        <w:t>Fundação</w:t>
      </w:r>
      <w:proofErr w:type="spellEnd"/>
      <w:r w:rsidRPr="00742534">
        <w:rPr>
          <w:rFonts w:ascii="Trebuchet MS" w:hAnsi="Trebuchet MS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742534">
        <w:rPr>
          <w:rFonts w:ascii="Trebuchet MS" w:hAnsi="Trebuchet MS" w:cs="Arial"/>
          <w:color w:val="000000"/>
          <w:sz w:val="23"/>
          <w:szCs w:val="23"/>
          <w:lang w:val="en-US"/>
        </w:rPr>
        <w:t>Calouste</w:t>
      </w:r>
      <w:proofErr w:type="spellEnd"/>
      <w:r w:rsidRPr="00742534">
        <w:rPr>
          <w:rFonts w:ascii="Trebuchet MS" w:hAnsi="Trebuchet MS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742534">
        <w:rPr>
          <w:rFonts w:ascii="Trebuchet MS" w:hAnsi="Trebuchet MS" w:cs="Arial"/>
          <w:color w:val="000000"/>
          <w:sz w:val="23"/>
          <w:szCs w:val="23"/>
          <w:lang w:val="en-US"/>
        </w:rPr>
        <w:t>Gulbenkian</w:t>
      </w:r>
      <w:proofErr w:type="spellEnd"/>
      <w:r w:rsidRPr="00742534">
        <w:rPr>
          <w:rFonts w:ascii="Trebuchet MS" w:hAnsi="Trebuchet MS" w:cs="Arial"/>
          <w:color w:val="000000"/>
          <w:sz w:val="23"/>
          <w:szCs w:val="23"/>
          <w:lang w:val="en-US"/>
        </w:rPr>
        <w:t xml:space="preserve"> (</w:t>
      </w:r>
      <w:proofErr w:type="spellStart"/>
      <w:r w:rsidRPr="00742534">
        <w:rPr>
          <w:rFonts w:ascii="Trebuchet MS" w:hAnsi="Trebuchet MS" w:cs="Arial"/>
          <w:color w:val="000000"/>
          <w:sz w:val="23"/>
          <w:szCs w:val="23"/>
          <w:lang w:val="en-US"/>
        </w:rPr>
        <w:t>originalmente</w:t>
      </w:r>
      <w:proofErr w:type="spellEnd"/>
      <w:r w:rsidRPr="00742534">
        <w:rPr>
          <w:rFonts w:ascii="Trebuchet MS" w:hAnsi="Trebuchet MS" w:cs="Arial"/>
          <w:color w:val="000000"/>
          <w:sz w:val="23"/>
          <w:szCs w:val="23"/>
          <w:lang w:val="en-US"/>
        </w:rPr>
        <w:t>, The Rise of the Network</w:t>
      </w:r>
      <w:r>
        <w:rPr>
          <w:rFonts w:ascii="Trebuchet MS" w:hAnsi="Trebuchet MS" w:cs="Arial"/>
          <w:color w:val="000000"/>
          <w:sz w:val="23"/>
          <w:szCs w:val="23"/>
          <w:lang w:val="en-US"/>
        </w:rPr>
        <w:t xml:space="preserve"> </w:t>
      </w:r>
      <w:r w:rsidRPr="00742534">
        <w:rPr>
          <w:rFonts w:ascii="Trebuchet MS" w:hAnsi="Trebuchet MS" w:cs="Arial"/>
          <w:color w:val="000000"/>
          <w:sz w:val="23"/>
          <w:szCs w:val="23"/>
          <w:lang w:val="en-US"/>
        </w:rPr>
        <w:t>Society, London, Blackwell, 1996).</w:t>
      </w:r>
      <w:proofErr w:type="gramEnd"/>
    </w:p>
    <w:p w:rsidR="00742534" w:rsidRDefault="00742534" w:rsidP="00742534">
      <w:pPr>
        <w:pStyle w:val="NormalWeb"/>
        <w:spacing w:before="0" w:beforeAutospacing="0" w:after="120" w:afterAutospacing="0"/>
        <w:ind w:left="357"/>
        <w:rPr>
          <w:rFonts w:ascii="Trebuchet MS" w:hAnsi="Trebuchet MS" w:cs="Arial"/>
          <w:color w:val="000000"/>
          <w:sz w:val="23"/>
          <w:szCs w:val="23"/>
          <w:lang w:val="en-US"/>
        </w:rPr>
      </w:pPr>
      <w:r w:rsidRPr="00742534">
        <w:rPr>
          <w:rFonts w:ascii="Trebuchet MS" w:hAnsi="Trebuchet MS" w:cs="Arial"/>
          <w:color w:val="000000"/>
          <w:sz w:val="23"/>
          <w:szCs w:val="23"/>
          <w:lang w:val="en-US"/>
        </w:rPr>
        <w:t>WEBSTER, Frank (1995), Theories of the Information Society, London,</w:t>
      </w:r>
      <w:r>
        <w:rPr>
          <w:rFonts w:ascii="Trebuchet MS" w:hAnsi="Trebuchet MS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742534">
        <w:rPr>
          <w:rFonts w:ascii="Trebuchet MS" w:hAnsi="Trebuchet MS" w:cs="Arial"/>
          <w:color w:val="000000"/>
          <w:sz w:val="23"/>
          <w:szCs w:val="23"/>
          <w:lang w:val="en-US"/>
        </w:rPr>
        <w:t>Routledge</w:t>
      </w:r>
      <w:proofErr w:type="spellEnd"/>
      <w:r w:rsidRPr="00742534">
        <w:rPr>
          <w:rFonts w:ascii="Trebuchet MS" w:hAnsi="Trebuchet MS" w:cs="Arial"/>
          <w:color w:val="000000"/>
          <w:sz w:val="23"/>
          <w:szCs w:val="23"/>
          <w:lang w:val="en-US"/>
        </w:rPr>
        <w:t xml:space="preserve">. </w:t>
      </w:r>
    </w:p>
    <w:p w:rsidR="00742534" w:rsidRPr="00742534" w:rsidRDefault="00742534" w:rsidP="00742534">
      <w:pPr>
        <w:pStyle w:val="NormalWeb"/>
        <w:spacing w:before="0" w:beforeAutospacing="0" w:after="120" w:afterAutospacing="0"/>
        <w:ind w:left="357"/>
        <w:rPr>
          <w:rFonts w:ascii="Trebuchet MS" w:hAnsi="Trebuchet MS" w:cs="Arial"/>
          <w:color w:val="000000"/>
          <w:sz w:val="23"/>
          <w:szCs w:val="23"/>
          <w:lang w:val="en-US"/>
        </w:rPr>
      </w:pPr>
    </w:p>
    <w:p w:rsidR="00742534" w:rsidRPr="00742534" w:rsidRDefault="00742534" w:rsidP="00742534">
      <w:pPr>
        <w:spacing w:before="100" w:beforeAutospacing="1" w:after="100" w:afterAutospacing="1" w:line="288" w:lineRule="atLeast"/>
        <w:rPr>
          <w:rFonts w:ascii="Trebuchet MS" w:hAnsi="Trebuchet MS" w:cs="Arial"/>
          <w:color w:val="000000"/>
          <w:lang w:val="en-US"/>
        </w:rPr>
      </w:pPr>
      <w:hyperlink r:id="rId10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186E052C" wp14:editId="4FC936E9">
              <wp:extent cx="152400" cy="152400"/>
              <wp:effectExtent l="0" t="0" r="0" b="0"/>
              <wp:docPr id="1" name="Picture 1" descr="http://www.moodle.univ-ab.pt/moodle/theme/UAb_1ciclo/pix/mod/resource/icon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moodle.univ-ab.pt/moodle/theme/UAb_1ciclo/pix/mod/resource/icon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742534">
          <w:rPr>
            <w:rStyle w:val="Hyperlink"/>
            <w:rFonts w:ascii="Trebuchet MS" w:hAnsi="Trebuchet MS" w:cs="Arial"/>
            <w:lang w:val="en-US"/>
          </w:rPr>
          <w:t>Orientações</w:t>
        </w:r>
        <w:proofErr w:type="spellEnd"/>
        <w:r w:rsidRPr="00742534">
          <w:rPr>
            <w:rStyle w:val="Hyperlink"/>
            <w:rFonts w:ascii="Trebuchet MS" w:hAnsi="Trebuchet MS" w:cs="Arial"/>
            <w:lang w:val="en-US"/>
          </w:rPr>
          <w:t xml:space="preserve"> de </w:t>
        </w:r>
        <w:proofErr w:type="spellStart"/>
        <w:r w:rsidRPr="00742534">
          <w:rPr>
            <w:rStyle w:val="Hyperlink"/>
            <w:rFonts w:ascii="Trebuchet MS" w:hAnsi="Trebuchet MS" w:cs="Arial"/>
            <w:lang w:val="en-US"/>
          </w:rPr>
          <w:t>estudo</w:t>
        </w:r>
        <w:proofErr w:type="spellEnd"/>
        <w:r w:rsidRPr="00742534">
          <w:rPr>
            <w:rStyle w:val="accesshide1"/>
            <w:rFonts w:ascii="Trebuchet MS" w:hAnsi="Trebuchet MS" w:cs="Arial"/>
            <w:color w:val="0C2D51"/>
            <w:lang w:val="en-US"/>
          </w:rPr>
          <w:t xml:space="preserve"> </w:t>
        </w:r>
      </w:hyperlink>
    </w:p>
    <w:sectPr w:rsidR="00742534" w:rsidRPr="00742534" w:rsidSect="007951BE">
      <w:headerReference w:type="default" r:id="rId12"/>
      <w:foot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F2" w:rsidRDefault="002326F2" w:rsidP="0053106C">
      <w:pPr>
        <w:spacing w:after="0" w:line="240" w:lineRule="auto"/>
      </w:pPr>
      <w:r>
        <w:separator/>
      </w:r>
    </w:p>
  </w:endnote>
  <w:endnote w:type="continuationSeparator" w:id="0">
    <w:p w:rsidR="002326F2" w:rsidRDefault="002326F2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80" w:rsidRPr="00914D07" w:rsidRDefault="00EF3B80" w:rsidP="00356088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253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F2" w:rsidRDefault="002326F2" w:rsidP="0053106C">
      <w:pPr>
        <w:spacing w:after="0" w:line="240" w:lineRule="auto"/>
      </w:pPr>
      <w:r>
        <w:separator/>
      </w:r>
    </w:p>
  </w:footnote>
  <w:footnote w:type="continuationSeparator" w:id="0">
    <w:p w:rsidR="002326F2" w:rsidRDefault="002326F2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80" w:rsidRPr="00F65D89" w:rsidRDefault="00EF3B80" w:rsidP="00F65D89">
    <w:pPr>
      <w:pStyle w:val="Header"/>
    </w:pPr>
    <w:r w:rsidRPr="005A48E6">
      <w:t>Introdução à Sociologia da Informação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3in;height:3in" o:bullet="t">
        <v:imagedata r:id="rId1" o:title=""/>
      </v:shape>
    </w:pict>
  </w:numPicBullet>
  <w:numPicBullet w:numPicBulletId="1">
    <w:pict>
      <v:shape id="_x0000_i1078" type="#_x0000_t75" style="width:3in;height:3in" o:bullet="t">
        <v:imagedata r:id="rId2" o:title=""/>
      </v:shape>
    </w:pict>
  </w:numPicBullet>
  <w:numPicBullet w:numPicBulletId="2">
    <w:pict>
      <v:shape id="_x0000_i1079" type="#_x0000_t75" style="width:4.5pt;height:4.5pt" o:bullet="t">
        <v:imagedata r:id="rId3" o:title=""/>
      </v:shape>
    </w:pict>
  </w:numPicBullet>
  <w:numPicBullet w:numPicBulletId="3">
    <w:pict>
      <v:shape id="_x0000_i1080" type="#_x0000_t75" style="width:3in;height:3in" o:bullet="t">
        <v:imagedata r:id="rId4" o:title=""/>
      </v:shape>
    </w:pict>
  </w:numPicBullet>
  <w:numPicBullet w:numPicBulletId="4">
    <w:pict>
      <v:shape id="_x0000_i1081" type="#_x0000_t75" style="width:3in;height:3in" o:bullet="t">
        <v:imagedata r:id="rId5" o:title=""/>
      </v:shape>
    </w:pict>
  </w:numPicBullet>
  <w:numPicBullet w:numPicBulletId="5">
    <w:pict>
      <v:shape id="_x0000_i1082" type="#_x0000_t75" style="width:3in;height:3in" o:bullet="t">
        <v:imagedata r:id="rId6" o:title=""/>
      </v:shape>
    </w:pict>
  </w:numPicBullet>
  <w:numPicBullet w:numPicBulletId="6">
    <w:pict>
      <v:shape id="_x0000_i1083" type="#_x0000_t75" style="width:3in;height:3in" o:bullet="t"/>
    </w:pict>
  </w:numPicBullet>
  <w:numPicBullet w:numPicBulletId="7">
    <w:pict>
      <v:shape id="_x0000_i1084" type="#_x0000_t75" style="width:3in;height:3in" o:bullet="t"/>
    </w:pict>
  </w:numPicBullet>
  <w:abstractNum w:abstractNumId="0">
    <w:nsid w:val="00A43E2E"/>
    <w:multiLevelType w:val="multilevel"/>
    <w:tmpl w:val="513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F3D3A"/>
    <w:multiLevelType w:val="hybridMultilevel"/>
    <w:tmpl w:val="0466214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90842"/>
    <w:multiLevelType w:val="hybridMultilevel"/>
    <w:tmpl w:val="A9C437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A3467"/>
    <w:multiLevelType w:val="hybridMultilevel"/>
    <w:tmpl w:val="0332D5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B5ED4"/>
    <w:multiLevelType w:val="multilevel"/>
    <w:tmpl w:val="85A6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4636C9"/>
    <w:multiLevelType w:val="multilevel"/>
    <w:tmpl w:val="F504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17D25"/>
    <w:multiLevelType w:val="hybridMultilevel"/>
    <w:tmpl w:val="25EC31E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FF75CB"/>
    <w:multiLevelType w:val="multilevel"/>
    <w:tmpl w:val="593E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DC5CF9"/>
    <w:multiLevelType w:val="multilevel"/>
    <w:tmpl w:val="1A0CBFC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0A4E66"/>
    <w:multiLevelType w:val="hybridMultilevel"/>
    <w:tmpl w:val="FEC09CE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D2E2E"/>
    <w:multiLevelType w:val="multilevel"/>
    <w:tmpl w:val="D0BC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CA6525"/>
    <w:multiLevelType w:val="multilevel"/>
    <w:tmpl w:val="226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BB3DD0"/>
    <w:multiLevelType w:val="multilevel"/>
    <w:tmpl w:val="0DE4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7D46BE"/>
    <w:multiLevelType w:val="hybridMultilevel"/>
    <w:tmpl w:val="00286D6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6213C3"/>
    <w:multiLevelType w:val="hybridMultilevel"/>
    <w:tmpl w:val="2C981C4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6469A2"/>
    <w:multiLevelType w:val="hybridMultilevel"/>
    <w:tmpl w:val="5B146A7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724D90"/>
    <w:multiLevelType w:val="multilevel"/>
    <w:tmpl w:val="AD0C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FE1EE8"/>
    <w:multiLevelType w:val="multilevel"/>
    <w:tmpl w:val="A496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D46517"/>
    <w:multiLevelType w:val="multilevel"/>
    <w:tmpl w:val="E350F3E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176086"/>
    <w:multiLevelType w:val="hybridMultilevel"/>
    <w:tmpl w:val="1034EA7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F63E79"/>
    <w:multiLevelType w:val="hybridMultilevel"/>
    <w:tmpl w:val="C8D8A576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6"/>
  </w:num>
  <w:num w:numId="5">
    <w:abstractNumId w:val="25"/>
  </w:num>
  <w:num w:numId="6">
    <w:abstractNumId w:val="9"/>
  </w:num>
  <w:num w:numId="7">
    <w:abstractNumId w:val="26"/>
  </w:num>
  <w:num w:numId="8">
    <w:abstractNumId w:val="4"/>
  </w:num>
  <w:num w:numId="9">
    <w:abstractNumId w:val="0"/>
  </w:num>
  <w:num w:numId="10">
    <w:abstractNumId w:val="1"/>
  </w:num>
  <w:num w:numId="11">
    <w:abstractNumId w:val="3"/>
  </w:num>
  <w:num w:numId="12">
    <w:abstractNumId w:val="7"/>
  </w:num>
  <w:num w:numId="13">
    <w:abstractNumId w:val="18"/>
  </w:num>
  <w:num w:numId="14">
    <w:abstractNumId w:val="14"/>
  </w:num>
  <w:num w:numId="15">
    <w:abstractNumId w:val="11"/>
  </w:num>
  <w:num w:numId="16">
    <w:abstractNumId w:val="27"/>
  </w:num>
  <w:num w:numId="17">
    <w:abstractNumId w:val="19"/>
  </w:num>
  <w:num w:numId="18">
    <w:abstractNumId w:val="24"/>
  </w:num>
  <w:num w:numId="19">
    <w:abstractNumId w:val="13"/>
  </w:num>
  <w:num w:numId="20">
    <w:abstractNumId w:val="17"/>
  </w:num>
  <w:num w:numId="21">
    <w:abstractNumId w:val="21"/>
  </w:num>
  <w:num w:numId="22">
    <w:abstractNumId w:val="15"/>
  </w:num>
  <w:num w:numId="23">
    <w:abstractNumId w:val="16"/>
  </w:num>
  <w:num w:numId="24">
    <w:abstractNumId w:val="22"/>
  </w:num>
  <w:num w:numId="25">
    <w:abstractNumId w:val="5"/>
  </w:num>
  <w:num w:numId="26">
    <w:abstractNumId w:val="2"/>
  </w:num>
  <w:num w:numId="27">
    <w:abstractNumId w:val="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46FDC"/>
    <w:rsid w:val="0019530C"/>
    <w:rsid w:val="001A57DC"/>
    <w:rsid w:val="001F25B2"/>
    <w:rsid w:val="00205EEA"/>
    <w:rsid w:val="00212EE7"/>
    <w:rsid w:val="0022009E"/>
    <w:rsid w:val="002326F2"/>
    <w:rsid w:val="0030689F"/>
    <w:rsid w:val="00312789"/>
    <w:rsid w:val="00341583"/>
    <w:rsid w:val="00356088"/>
    <w:rsid w:val="003626B1"/>
    <w:rsid w:val="003639D3"/>
    <w:rsid w:val="00393158"/>
    <w:rsid w:val="003A184A"/>
    <w:rsid w:val="003B5A36"/>
    <w:rsid w:val="003D41A3"/>
    <w:rsid w:val="003D7883"/>
    <w:rsid w:val="003F6B16"/>
    <w:rsid w:val="0042180E"/>
    <w:rsid w:val="00425FE0"/>
    <w:rsid w:val="00430E52"/>
    <w:rsid w:val="00491AEB"/>
    <w:rsid w:val="00494C01"/>
    <w:rsid w:val="004B07F2"/>
    <w:rsid w:val="004C6BE7"/>
    <w:rsid w:val="004E26E7"/>
    <w:rsid w:val="0053106C"/>
    <w:rsid w:val="0054280B"/>
    <w:rsid w:val="0058256E"/>
    <w:rsid w:val="0059184B"/>
    <w:rsid w:val="00593996"/>
    <w:rsid w:val="005A48E6"/>
    <w:rsid w:val="005C3AB7"/>
    <w:rsid w:val="00607511"/>
    <w:rsid w:val="0063402B"/>
    <w:rsid w:val="0069019B"/>
    <w:rsid w:val="00702351"/>
    <w:rsid w:val="007067E3"/>
    <w:rsid w:val="0071245E"/>
    <w:rsid w:val="00714A5D"/>
    <w:rsid w:val="00742534"/>
    <w:rsid w:val="007951BE"/>
    <w:rsid w:val="008742A7"/>
    <w:rsid w:val="00886DC0"/>
    <w:rsid w:val="008C0492"/>
    <w:rsid w:val="008D54AF"/>
    <w:rsid w:val="008E67E0"/>
    <w:rsid w:val="008F07B5"/>
    <w:rsid w:val="00914D07"/>
    <w:rsid w:val="00952834"/>
    <w:rsid w:val="00955F26"/>
    <w:rsid w:val="00981EFE"/>
    <w:rsid w:val="00985A97"/>
    <w:rsid w:val="00995B9A"/>
    <w:rsid w:val="009B0B9B"/>
    <w:rsid w:val="009E1DC8"/>
    <w:rsid w:val="009E2529"/>
    <w:rsid w:val="009F7C9A"/>
    <w:rsid w:val="00A10B5E"/>
    <w:rsid w:val="00A13684"/>
    <w:rsid w:val="00AA6BBE"/>
    <w:rsid w:val="00AF041A"/>
    <w:rsid w:val="00B27878"/>
    <w:rsid w:val="00B304D9"/>
    <w:rsid w:val="00B33FE3"/>
    <w:rsid w:val="00B62B65"/>
    <w:rsid w:val="00BD4B18"/>
    <w:rsid w:val="00BD5305"/>
    <w:rsid w:val="00BF18E5"/>
    <w:rsid w:val="00BF2505"/>
    <w:rsid w:val="00C202C8"/>
    <w:rsid w:val="00C32169"/>
    <w:rsid w:val="00C92754"/>
    <w:rsid w:val="00C9561B"/>
    <w:rsid w:val="00CE7255"/>
    <w:rsid w:val="00D05AAB"/>
    <w:rsid w:val="00D4153F"/>
    <w:rsid w:val="00D42C36"/>
    <w:rsid w:val="00D45A71"/>
    <w:rsid w:val="00D57E04"/>
    <w:rsid w:val="00D64497"/>
    <w:rsid w:val="00DD4893"/>
    <w:rsid w:val="00DF50E4"/>
    <w:rsid w:val="00E177C6"/>
    <w:rsid w:val="00E251B1"/>
    <w:rsid w:val="00E72328"/>
    <w:rsid w:val="00E93548"/>
    <w:rsid w:val="00EB5500"/>
    <w:rsid w:val="00EE1119"/>
    <w:rsid w:val="00EF3B80"/>
    <w:rsid w:val="00F5314D"/>
    <w:rsid w:val="00F60070"/>
    <w:rsid w:val="00F65D8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56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986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27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974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8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odle.univ-ab.pt/moodle/mod/resource/view.php?id=26926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file.php/58071/CadernoApoioISI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 à Sociologia da Informação</vt:lpstr>
    </vt:vector>
  </TitlesOfParts>
  <Company>Banco BPI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à Sociologia da Informação</dc:title>
  <dc:creator>António José Estêvão Cabrita</dc:creator>
  <cp:lastModifiedBy>anca</cp:lastModifiedBy>
  <cp:revision>2</cp:revision>
  <cp:lastPrinted>2013-03-18T02:27:00Z</cp:lastPrinted>
  <dcterms:created xsi:type="dcterms:W3CDTF">2013-04-29T20:02:00Z</dcterms:created>
  <dcterms:modified xsi:type="dcterms:W3CDTF">2013-04-29T20:02:00Z</dcterms:modified>
</cp:coreProperties>
</file>