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06" w:rsidRPr="00D81B06" w:rsidRDefault="00D81B06" w:rsidP="00D81B06">
      <w:pPr>
        <w:spacing w:after="120" w:line="360" w:lineRule="auto"/>
        <w:jc w:val="center"/>
        <w:rPr>
          <w:rFonts w:ascii="Times New Roman" w:hAnsi="Times New Roman" w:cs="Times New Roman"/>
          <w:color w:val="000000"/>
        </w:rPr>
      </w:pPr>
      <w:r w:rsidRPr="00D81B06">
        <w:rPr>
          <w:rFonts w:ascii="Times New Roman" w:hAnsi="Times New Roman" w:cs="Times New Roman"/>
          <w:color w:val="000000"/>
          <w:sz w:val="36"/>
          <w:szCs w:val="36"/>
        </w:rPr>
        <w:t>TEMA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D81B06"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D81B06">
        <w:rPr>
          <w:rFonts w:ascii="Times New Roman" w:hAnsi="Times New Roman" w:cs="Times New Roman"/>
          <w:color w:val="000000"/>
          <w:sz w:val="36"/>
          <w:szCs w:val="36"/>
          <w:shd w:val="clear" w:color="auto" w:fill="0000FF"/>
        </w:rPr>
        <w:t xml:space="preserve"> </w:t>
      </w:r>
    </w:p>
    <w:p w:rsidR="00D81B06" w:rsidRPr="00D81B06" w:rsidRDefault="00D81B06" w:rsidP="00D81B06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color w:val="000000"/>
        </w:rPr>
      </w:pPr>
      <w:hyperlink r:id="rId8" w:tooltip="Roteiro de aprendizagem" w:history="1">
        <w:r w:rsidRPr="00D81B06">
          <w:rPr>
            <w:rStyle w:val="Hyperlink"/>
            <w:rFonts w:ascii="Times New Roman" w:hAnsi="Times New Roman" w:cs="Times New Roman"/>
            <w:sz w:val="36"/>
            <w:szCs w:val="36"/>
          </w:rPr>
          <w:t>ROTEIRO DE APRENDIZAGEM</w:t>
        </w:r>
      </w:hyperlink>
      <w:r w:rsidRPr="00D81B06">
        <w:rPr>
          <w:rFonts w:ascii="Times New Roman" w:hAnsi="Times New Roman" w:cs="Times New Roman"/>
          <w:color w:val="000000"/>
        </w:rPr>
        <w:t xml:space="preserve"> </w:t>
      </w:r>
    </w:p>
    <w:p w:rsidR="00D81B06" w:rsidRPr="00D81B06" w:rsidRDefault="00D81B06" w:rsidP="00D81B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Caros estudantes </w:t>
      </w:r>
    </w:p>
    <w:p w:rsidR="00D81B06" w:rsidRDefault="00D81B06" w:rsidP="00D81B0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81B06">
        <w:rPr>
          <w:color w:val="000000"/>
        </w:rPr>
        <w:t xml:space="preserve">Antes de tudo, consultem o Plano de trabalho do PUC, onde estão definidas as tarefas incumbidas aos estudantes para esta semana. </w:t>
      </w:r>
    </w:p>
    <w:p w:rsidR="00D81B06" w:rsidRPr="00D81B06" w:rsidRDefault="00D81B06" w:rsidP="00D81B0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81B06" w:rsidRPr="00D81B06" w:rsidRDefault="00D81B06" w:rsidP="00D81B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Na sequência das várias tipologias documentais, iremos aprender a catalogar recursos contínuos. </w:t>
      </w:r>
    </w:p>
    <w:p w:rsidR="00D81B06" w:rsidRPr="00D81B06" w:rsidRDefault="00D81B06" w:rsidP="00D81B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Com a abordagem dos conteúdos apresentados, pretende-se que o estudante: </w:t>
      </w:r>
    </w:p>
    <w:p w:rsidR="00D81B06" w:rsidRPr="00D81B06" w:rsidRDefault="00D81B06" w:rsidP="00D81B0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1-     Entenda o conceito de recurso contínuo </w:t>
      </w:r>
    </w:p>
    <w:p w:rsidR="00D81B06" w:rsidRPr="00D81B06" w:rsidRDefault="00D81B06" w:rsidP="00D81B0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2-     Defina os conceitos de publicação em série e recurso integrante e estabeleça a relação com o conceito recurso contínuo </w:t>
      </w:r>
    </w:p>
    <w:p w:rsidR="00D81B06" w:rsidRPr="00D81B06" w:rsidRDefault="00D81B06" w:rsidP="00D81B0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3-     Conheça as normas internacionais que regulam a descrição deste tipo de recursos. </w:t>
      </w:r>
    </w:p>
    <w:p w:rsidR="00D81B06" w:rsidRPr="00D81B06" w:rsidRDefault="00D81B06" w:rsidP="00D81B0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4-     Entenda e aplique o conceito de actualização corrente. </w:t>
      </w:r>
    </w:p>
    <w:p w:rsidR="00D81B06" w:rsidRPr="00D81B06" w:rsidRDefault="00D81B06" w:rsidP="00D81B0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5-     Conheça e aplique as regras de alterações ao título próprio (alterações maiores e alterações menores). </w:t>
      </w:r>
    </w:p>
    <w:p w:rsidR="00D81B06" w:rsidRPr="00D81B06" w:rsidRDefault="00D81B06" w:rsidP="00D81B0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6-     Catalogue publicações em série </w:t>
      </w:r>
    </w:p>
    <w:p w:rsidR="00D81B06" w:rsidRPr="00D81B06" w:rsidRDefault="00D81B06" w:rsidP="00D81B0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7-     Identifique as particularidades da descrição das publicações em série no que diz respeito à 3ª zona, à data da publicação e às notas obrigatórias. </w:t>
      </w:r>
    </w:p>
    <w:p w:rsidR="00D81B06" w:rsidRPr="00D81B06" w:rsidRDefault="00D81B06" w:rsidP="00D81B0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8-     Catalogue recursos integrantes </w:t>
      </w:r>
    </w:p>
    <w:p w:rsidR="00D81B06" w:rsidRDefault="00D81B06" w:rsidP="00D81B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Para apoiar o vosso processo de aprendizagem é disponibilizado um texto base de leitura obrigatória. Aconselha-se também a consulta da ISBD (CR) e da ISBD Consolidada. </w:t>
      </w:r>
    </w:p>
    <w:p w:rsidR="00D81B06" w:rsidRPr="00D81B06" w:rsidRDefault="00D81B06" w:rsidP="00D81B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B06" w:rsidRDefault="00D81B06" w:rsidP="00D81B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Após a leitura e estudo individual dos materiais de estudo, devem elaborar a </w:t>
      </w:r>
      <w:r w:rsidRPr="00D81B06">
        <w:rPr>
          <w:rFonts w:ascii="Times New Roman" w:hAnsi="Times New Roman" w:cs="Times New Roman"/>
          <w:color w:val="0000FF"/>
          <w:sz w:val="24"/>
          <w:szCs w:val="24"/>
        </w:rPr>
        <w:t>Actividade formativa 6</w:t>
      </w: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 e frequentar de forma assídua e participativa o </w:t>
      </w:r>
      <w:r w:rsidRPr="00D81B06">
        <w:rPr>
          <w:rFonts w:ascii="Times New Roman" w:hAnsi="Times New Roman" w:cs="Times New Roman"/>
          <w:color w:val="0000FF"/>
          <w:sz w:val="24"/>
          <w:szCs w:val="24"/>
        </w:rPr>
        <w:t>Fórum Estudantes 6</w:t>
      </w: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, onde podem partilhar ideias e esclarecer dúvidas. </w:t>
      </w:r>
    </w:p>
    <w:p w:rsidR="00D81B06" w:rsidRPr="00D81B06" w:rsidRDefault="00D81B06" w:rsidP="00D81B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B06" w:rsidRDefault="00D81B06" w:rsidP="00D81B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Existe também um </w:t>
      </w:r>
      <w:r w:rsidRPr="00D81B06">
        <w:rPr>
          <w:rFonts w:ascii="Times New Roman" w:hAnsi="Times New Roman" w:cs="Times New Roman"/>
          <w:color w:val="0000FF"/>
          <w:sz w:val="24"/>
          <w:szCs w:val="24"/>
        </w:rPr>
        <w:t>Fórum de Dúvidas 6</w:t>
      </w: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 moderado pelo professor para esclarecimento de dúvidas. </w:t>
      </w:r>
    </w:p>
    <w:p w:rsidR="00D81B06" w:rsidRPr="00D81B06" w:rsidRDefault="00D81B06" w:rsidP="00D81B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B06" w:rsidRPr="00D81B06" w:rsidRDefault="00D81B06" w:rsidP="00D81B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Bom </w:t>
      </w:r>
      <w:proofErr w:type="gramStart"/>
      <w:r w:rsidRPr="00D81B06">
        <w:rPr>
          <w:rFonts w:ascii="Times New Roman" w:hAnsi="Times New Roman" w:cs="Times New Roman"/>
          <w:color w:val="000000"/>
          <w:sz w:val="24"/>
          <w:szCs w:val="24"/>
        </w:rPr>
        <w:t>trabalho</w:t>
      </w:r>
      <w:proofErr w:type="gramEnd"/>
      <w:r w:rsidRPr="00D81B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1B06" w:rsidRPr="00D81B06" w:rsidRDefault="00D81B06" w:rsidP="007C5C68">
      <w:pPr>
        <w:rPr>
          <w:rFonts w:ascii="Times New Roman" w:hAnsi="Times New Roman" w:cs="Times New Roman"/>
        </w:rPr>
      </w:pPr>
    </w:p>
    <w:sectPr w:rsidR="00D81B06" w:rsidRPr="00D81B06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25" w:rsidRDefault="005E0C25" w:rsidP="0053106C">
      <w:pPr>
        <w:spacing w:after="0" w:line="240" w:lineRule="auto"/>
      </w:pPr>
      <w:r>
        <w:separator/>
      </w:r>
    </w:p>
  </w:endnote>
  <w:endnote w:type="continuationSeparator" w:id="0">
    <w:p w:rsidR="005E0C25" w:rsidRDefault="005E0C2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80A0B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80A0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CA5667">
      <w:rPr>
        <w:rFonts w:ascii="Times New Roman" w:hAnsi="Times New Roman" w:cs="Times New Roman"/>
        <w:noProof/>
        <w:sz w:val="24"/>
        <w:szCs w:val="24"/>
      </w:rPr>
      <w:t>1</w:t>
    </w:r>
    <w:r w:rsidR="00980A0B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CA5667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25" w:rsidRDefault="005E0C25" w:rsidP="0053106C">
      <w:pPr>
        <w:spacing w:after="0" w:line="240" w:lineRule="auto"/>
      </w:pPr>
      <w:r>
        <w:separator/>
      </w:r>
    </w:p>
  </w:footnote>
  <w:footnote w:type="continuationSeparator" w:id="0">
    <w:p w:rsidR="005E0C25" w:rsidRDefault="005E0C2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in;height:3in" o:bullet="t"/>
    </w:pict>
  </w:numPicBullet>
  <w:numPicBullet w:numPicBulletId="1">
    <w:pict>
      <v:shape id="_x0000_i1133" type="#_x0000_t75" style="width:3in;height:3in" o:bullet="t"/>
    </w:pict>
  </w:numPicBullet>
  <w:numPicBullet w:numPicBulletId="2">
    <w:pict>
      <v:shape id="_x0000_i1134" type="#_x0000_t75" style="width:3in;height:3in" o:bullet="t"/>
    </w:pict>
  </w:numPicBullet>
  <w:numPicBullet w:numPicBulletId="3">
    <w:pict>
      <v:shape id="_x0000_i1135" type="#_x0000_t75" style="width:3in;height:3in" o:bullet="t"/>
    </w:pict>
  </w:numPicBullet>
  <w:numPicBullet w:numPicBulletId="4">
    <w:pict>
      <v:shape id="_x0000_i1136" type="#_x0000_t75" style="width:3in;height:3in" o:bullet="t"/>
    </w:pict>
  </w:numPicBullet>
  <w:numPicBullet w:numPicBulletId="5">
    <w:pict>
      <v:shape id="_x0000_i1137" type="#_x0000_t75" style="width:3in;height:3in" o:bullet="t"/>
    </w:pict>
  </w:numPicBullet>
  <w:numPicBullet w:numPicBulletId="6">
    <w:pict>
      <v:shape id="_x0000_i1138" type="#_x0000_t75" style="width:3in;height:3in" o:bullet="t"/>
    </w:pict>
  </w:numPicBullet>
  <w:numPicBullet w:numPicBulletId="7">
    <w:pict>
      <v:shape id="_x0000_i1139" type="#_x0000_t75" style="width:3in;height:3in" o:bullet="t"/>
    </w:pict>
  </w:numPicBullet>
  <w:numPicBullet w:numPicBulletId="8">
    <w:pict>
      <v:shape id="_x0000_i1140" type="#_x0000_t75" style="width:3in;height:3in" o:bullet="t"/>
    </w:pict>
  </w:numPicBullet>
  <w:numPicBullet w:numPicBulletId="9">
    <w:pict>
      <v:shape id="_x0000_i1141" type="#_x0000_t75" style="width:4.5pt;height:5.25pt" o:bullet="t">
        <v:imagedata r:id="rId1" o:title="seta_bullet"/>
      </v:shape>
    </w:pict>
  </w:numPicBullet>
  <w:numPicBullet w:numPicBulletId="10">
    <w:pict>
      <v:shape id="_x0000_i1142" type="#_x0000_t75" style="width:3in;height:3in" o:bullet="t"/>
    </w:pict>
  </w:numPicBullet>
  <w:numPicBullet w:numPicBulletId="11">
    <w:pict>
      <v:shape id="_x0000_i1143" type="#_x0000_t75" style="width:3in;height:3in" o:bullet="t"/>
    </w:pict>
  </w:numPicBullet>
  <w:numPicBullet w:numPicBulletId="12">
    <w:pict>
      <v:shape id="_x0000_i1144" type="#_x0000_t75" style="width:3in;height:3in" o:bullet="t"/>
    </w:pict>
  </w:numPicBullet>
  <w:numPicBullet w:numPicBulletId="13">
    <w:pict>
      <v:shape id="_x0000_i1147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0C73"/>
    <w:multiLevelType w:val="multilevel"/>
    <w:tmpl w:val="908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30169"/>
    <w:multiLevelType w:val="multilevel"/>
    <w:tmpl w:val="9E8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B45"/>
    <w:rsid w:val="00082830"/>
    <w:rsid w:val="001A57DC"/>
    <w:rsid w:val="001F25B2"/>
    <w:rsid w:val="0020559F"/>
    <w:rsid w:val="0022009E"/>
    <w:rsid w:val="002E6242"/>
    <w:rsid w:val="003639D3"/>
    <w:rsid w:val="00393158"/>
    <w:rsid w:val="003A3A30"/>
    <w:rsid w:val="003D7883"/>
    <w:rsid w:val="003F7AF2"/>
    <w:rsid w:val="0042180E"/>
    <w:rsid w:val="00427A7D"/>
    <w:rsid w:val="004C6BE7"/>
    <w:rsid w:val="0053106C"/>
    <w:rsid w:val="00550E3E"/>
    <w:rsid w:val="005E0C25"/>
    <w:rsid w:val="006112A1"/>
    <w:rsid w:val="00683B45"/>
    <w:rsid w:val="0069315A"/>
    <w:rsid w:val="00747218"/>
    <w:rsid w:val="007951BE"/>
    <w:rsid w:val="007C5B29"/>
    <w:rsid w:val="007C5C68"/>
    <w:rsid w:val="008578B3"/>
    <w:rsid w:val="00886DC0"/>
    <w:rsid w:val="008A081D"/>
    <w:rsid w:val="008E5477"/>
    <w:rsid w:val="00912BCA"/>
    <w:rsid w:val="00922676"/>
    <w:rsid w:val="00952834"/>
    <w:rsid w:val="00980A0B"/>
    <w:rsid w:val="009E2529"/>
    <w:rsid w:val="009F7C9A"/>
    <w:rsid w:val="00A02F78"/>
    <w:rsid w:val="00A51C66"/>
    <w:rsid w:val="00B27878"/>
    <w:rsid w:val="00BD5305"/>
    <w:rsid w:val="00C32169"/>
    <w:rsid w:val="00CA3072"/>
    <w:rsid w:val="00CA5667"/>
    <w:rsid w:val="00CE7255"/>
    <w:rsid w:val="00D05AAB"/>
    <w:rsid w:val="00D4153F"/>
    <w:rsid w:val="00D81B06"/>
    <w:rsid w:val="00DD7F41"/>
    <w:rsid w:val="00E73464"/>
    <w:rsid w:val="00F05AF2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0B"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r=37477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C08F606-2EEA-4E3A-B5FD-2E360FD8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Banco BPI</cp:lastModifiedBy>
  <cp:revision>3</cp:revision>
  <cp:lastPrinted>2011-04-26T11:40:00Z</cp:lastPrinted>
  <dcterms:created xsi:type="dcterms:W3CDTF">2011-04-26T11:40:00Z</dcterms:created>
  <dcterms:modified xsi:type="dcterms:W3CDTF">2011-04-26T11:43:00Z</dcterms:modified>
</cp:coreProperties>
</file>