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60" w:rsidRDefault="006B7C60" w:rsidP="00AA19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1916" w:rsidRDefault="00AA1916" w:rsidP="00AA1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AF5</w:t>
      </w:r>
    </w:p>
    <w:p w:rsidR="00AA1916" w:rsidRDefault="00AA1916" w:rsidP="00AA1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 Bibliográficas</w:t>
      </w:r>
    </w:p>
    <w:p w:rsidR="00AA1916" w:rsidRDefault="00AA1916" w:rsidP="00AA1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Orientações de resposta</w:t>
      </w:r>
    </w:p>
    <w:p w:rsidR="006B7C60" w:rsidRDefault="006B7C60" w:rsidP="00AA19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5.1 -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Ordene os elementos que identificam as monografias consideradas como um todo.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- Título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 - Indicação de responsabilidade secundária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 - Notas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 - Autor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 - Descrição física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 - Edição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 - ISBN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 - Publicação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 - Colecção ou série</w:t>
      </w:r>
    </w:p>
    <w:p w:rsidR="00AA1916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 - Complemento de título</w:t>
      </w: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5.1 – R:</w:t>
      </w: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(D) Autor, (A) Título, (I) Complemento de título, (B) Indicação de responsabilidade secundária, (F) Edição, (G) Publicação, </w:t>
      </w:r>
      <w:r>
        <w:rPr>
          <w:rFonts w:ascii="Times New Roman" w:hAnsi="Times New Roman"/>
          <w:i/>
          <w:iCs/>
        </w:rPr>
        <w:t>(E)</w:t>
      </w:r>
      <w:r>
        <w:rPr>
          <w:rFonts w:ascii="Times New Roman" w:hAnsi="Times New Roman"/>
          <w:i/>
          <w:iCs/>
          <w:sz w:val="24"/>
          <w:szCs w:val="24"/>
        </w:rPr>
        <w:t xml:space="preserve"> Descrição física, (H) Colecção ou série, (C) Notas, (G) ISBN</w:t>
      </w:r>
    </w:p>
    <w:p w:rsidR="00A36EEE" w:rsidRDefault="00A36EEE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A1916" w:rsidRPr="00A36EEE" w:rsidRDefault="00A36EEE" w:rsidP="00A33A93">
      <w:pPr>
        <w:autoSpaceDE w:val="0"/>
        <w:autoSpaceDN w:val="0"/>
        <w:adjustRightInd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/>
          <w:iCs/>
          <w:color w:val="365F91" w:themeColor="accent1" w:themeShade="BF"/>
          <w:sz w:val="24"/>
          <w:szCs w:val="24"/>
        </w:rPr>
        <w:t xml:space="preserve">5.2 –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Explique o tipo de dados incluídos sob a designação </w:t>
      </w:r>
      <w:proofErr w:type="gramStart"/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</w:t>
      </w:r>
      <w:proofErr w:type="gramEnd"/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 a) Responsabilidade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secundária; b) Publicação; c) Descrição física.</w:t>
      </w:r>
    </w:p>
    <w:p w:rsidR="00AA1916" w:rsidRDefault="00AA1916" w:rsidP="00AA191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5.2 – R:</w:t>
      </w:r>
    </w:p>
    <w:p w:rsidR="00AA1916" w:rsidRDefault="00AA1916" w:rsidP="00AA191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a) Tradutor, autor de prefácio ou apresentação</w:t>
      </w:r>
    </w:p>
    <w:p w:rsidR="00AA1916" w:rsidRDefault="00AA1916" w:rsidP="00AA191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b) Local de edição, editora e ano da edição</w:t>
      </w:r>
    </w:p>
    <w:p w:rsidR="00AA1916" w:rsidRDefault="00AA1916" w:rsidP="00AA191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c) Número de páginas, volumes ou fascículos.</w:t>
      </w:r>
    </w:p>
    <w:p w:rsidR="00A33A93" w:rsidRDefault="00A33A93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A36EEE" w:rsidRPr="00A36EEE" w:rsidRDefault="00A36EEE" w:rsidP="00A36EEE">
      <w:pPr>
        <w:autoSpaceDE w:val="0"/>
        <w:autoSpaceDN w:val="0"/>
        <w:adjustRightInd w:val="0"/>
        <w:spacing w:after="0" w:line="360" w:lineRule="auto"/>
        <w:ind w:left="568" w:hanging="56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5.3 -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Imagine que leu há dias o quarto capítulo de um livro publicado em 1988 pela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Universidade Aberta, em Lisboa, e escrito por Margarida Alves Martins e Ivone Niza. O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livro tem por título ‘Psicologia da aprendizagem da língua escrita’ e o capítulo chama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‘Modelos de escrita’. Está entre a página 157 e a 187. O ISBN é o 972-674-237-4.</w:t>
      </w:r>
    </w:p>
    <w:p w:rsidR="00AA1916" w:rsidRDefault="00A36EEE" w:rsidP="00A36EEE">
      <w:pPr>
        <w:spacing w:after="0" w:line="360" w:lineRule="auto"/>
        <w:ind w:left="1136" w:hanging="56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Elabore a referência bibliográfica a partir dos dados indicados.</w:t>
      </w:r>
    </w:p>
    <w:p w:rsidR="006B7C60" w:rsidRPr="00A36EEE" w:rsidRDefault="006B7C60" w:rsidP="00A36EEE">
      <w:pPr>
        <w:spacing w:after="0" w:line="360" w:lineRule="auto"/>
        <w:ind w:left="1136" w:hanging="568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5.3 – R:</w:t>
      </w:r>
    </w:p>
    <w:p w:rsidR="00AA1916" w:rsidRDefault="00AA1916" w:rsidP="006B7C60">
      <w:pPr>
        <w:spacing w:after="24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Martins, Margarida Alves; Niza, Ivone – Modelos de escrita.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Psicologia da aprendizagem da língua escrita.</w:t>
      </w:r>
      <w:r>
        <w:rPr>
          <w:rFonts w:ascii="Times New Roman" w:hAnsi="Times New Roman"/>
          <w:i/>
          <w:iCs/>
          <w:sz w:val="24"/>
          <w:szCs w:val="24"/>
        </w:rPr>
        <w:t xml:space="preserve"> Lisboa: Universidade Aberta, 1988. ISBN 972-674-237-4. Cap.4, p.157-187.</w:t>
      </w:r>
    </w:p>
    <w:p w:rsidR="00AA1916" w:rsidRDefault="00AA1916" w:rsidP="006B7C60">
      <w:pPr>
        <w:spacing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  <w:bookmarkStart w:id="0" w:name="_GoBack"/>
      <w:bookmarkEnd w:id="0"/>
    </w:p>
    <w:p w:rsidR="00AA1916" w:rsidRDefault="00AA1916" w:rsidP="006B7C60">
      <w:pPr>
        <w:spacing w:after="24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Martins, Margarida Alves; Niza, Ivone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Psicologia da aprendizagem da língua escrita.</w:t>
      </w:r>
      <w:r>
        <w:rPr>
          <w:rFonts w:ascii="Times New Roman" w:hAnsi="Times New Roman"/>
          <w:i/>
          <w:iCs/>
          <w:sz w:val="24"/>
          <w:szCs w:val="24"/>
        </w:rPr>
        <w:t xml:space="preserve"> Lisboa: Universidade Aberta, 1988. ISBN 972-674-237-4. Cap.4, p.157-187.</w:t>
      </w:r>
    </w:p>
    <w:p w:rsidR="00A33A93" w:rsidRDefault="00A33A93" w:rsidP="00A33A93">
      <w:pPr>
        <w:ind w:left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5.4 -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Publicações periódicas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298" w:left="992" w:hangingChars="140" w:hanging="33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a) Recorde os elementos que identificam a totalidade de uma publicação periódica.</w:t>
      </w:r>
    </w:p>
    <w:p w:rsidR="00AA1916" w:rsidRDefault="00A36EEE" w:rsidP="00A33A93">
      <w:pPr>
        <w:autoSpaceDE w:val="0"/>
        <w:autoSpaceDN w:val="0"/>
        <w:adjustRightInd w:val="0"/>
        <w:spacing w:after="0" w:line="360" w:lineRule="auto"/>
        <w:ind w:leftChars="298" w:left="992" w:hangingChars="140" w:hanging="33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b) Recorde os elementos que identificam um número específico de uma publicação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periódica.</w:t>
      </w:r>
    </w:p>
    <w:p w:rsidR="006B7C60" w:rsidRDefault="006B7C60" w:rsidP="00A33A93">
      <w:pPr>
        <w:autoSpaceDE w:val="0"/>
        <w:autoSpaceDN w:val="0"/>
        <w:adjustRightInd w:val="0"/>
        <w:spacing w:after="0" w:line="360" w:lineRule="auto"/>
        <w:ind w:leftChars="298" w:left="992" w:hangingChars="140" w:hanging="33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A1916" w:rsidRDefault="00AA1916" w:rsidP="006B7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– </w:t>
      </w:r>
      <w:r w:rsidR="00A36EEE">
        <w:rPr>
          <w:rFonts w:ascii="Times New Roman" w:hAnsi="Times New Roman"/>
          <w:sz w:val="24"/>
          <w:szCs w:val="24"/>
        </w:rPr>
        <w:t>R</w:t>
      </w:r>
    </w:p>
    <w:p w:rsidR="00AA1916" w:rsidRDefault="00AA1916" w:rsidP="006B7C60">
      <w:pPr>
        <w:spacing w:after="24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a) Título de publicação: Complemento de título. Local de publicação. Editor, Ano. ISSN.</w:t>
      </w:r>
    </w:p>
    <w:p w:rsidR="00AA1916" w:rsidRDefault="00AA1916" w:rsidP="006B7C60">
      <w:pPr>
        <w:spacing w:after="24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i/>
          <w:sz w:val="24"/>
          <w:szCs w:val="24"/>
        </w:rPr>
        <w:t>Título de publicação: Complemento de título. Local de publicação. Data, volume e número. ISSN.</w:t>
      </w:r>
    </w:p>
    <w:p w:rsidR="006B7C60" w:rsidRDefault="006B7C6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36EEE" w:rsidRPr="00A36EEE" w:rsidRDefault="00A36EEE" w:rsidP="00A36EEE">
      <w:pPr>
        <w:autoSpaceDE w:val="0"/>
        <w:autoSpaceDN w:val="0"/>
        <w:adjustRightInd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5.5 -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Revista Internacional de Língua Portuguesa (RILP), publicada em Lisboa,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propriedade editorial da Associação das Universidades de Língua Portuguesa, foi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publicada semestralmente entre 1989 e 1999. Talvez por isso, nunca recebeu o seu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ISSN. No número 11 de Julho de 1994, há um artigo bastante interessante, chamado A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Referência Temporal na Linguagem da Criança, de António Quintas Mendes que vai da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página 13 até à 48.</w:t>
      </w:r>
    </w:p>
    <w:p w:rsidR="00A36EEE" w:rsidRPr="00A36EEE" w:rsidRDefault="00A36EEE" w:rsidP="00A33A93">
      <w:pPr>
        <w:autoSpaceDE w:val="0"/>
        <w:autoSpaceDN w:val="0"/>
        <w:adjustRightInd w:val="0"/>
        <w:spacing w:after="0" w:line="360" w:lineRule="auto"/>
        <w:ind w:leftChars="363" w:left="1418" w:hangingChars="258" w:hanging="619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a) Elabore a referência da totalidade desta publicação.</w:t>
      </w:r>
    </w:p>
    <w:p w:rsidR="00AA1916" w:rsidRDefault="00A36EEE" w:rsidP="00A33A93">
      <w:pPr>
        <w:spacing w:line="360" w:lineRule="auto"/>
        <w:ind w:leftChars="363" w:left="1418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b) Apresente a referência analítica simplificada.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5.5 – R:</w:t>
      </w:r>
    </w:p>
    <w:p w:rsidR="00AA1916" w:rsidRDefault="00AA1916" w:rsidP="006B7C60">
      <w:pPr>
        <w:spacing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Revista Internacional de Língua Portuguesa (RILP)</w:t>
      </w:r>
      <w:r>
        <w:rPr>
          <w:rFonts w:ascii="Times New Roman" w:hAnsi="Times New Roman"/>
          <w:sz w:val="24"/>
          <w:szCs w:val="24"/>
        </w:rPr>
        <w:t>. Lisboa: Associação das Universidades de Língua Portuguesa. [1989-1999].</w:t>
      </w:r>
    </w:p>
    <w:p w:rsidR="00AA1916" w:rsidRDefault="00AA1916" w:rsidP="006B7C60">
      <w:pPr>
        <w:spacing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Mendes, António Quintas - </w:t>
      </w:r>
      <w:r>
        <w:rPr>
          <w:rFonts w:ascii="Times New Roman" w:hAnsi="Times New Roman"/>
          <w:i/>
          <w:sz w:val="24"/>
          <w:szCs w:val="24"/>
        </w:rPr>
        <w:t>A Referência Temporal na Linguagem da Criança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RILP</w:t>
      </w:r>
      <w:r>
        <w:rPr>
          <w:rFonts w:ascii="Times New Roman" w:hAnsi="Times New Roman"/>
          <w:sz w:val="24"/>
          <w:szCs w:val="24"/>
        </w:rPr>
        <w:t>. Lisboa. 11 (Julho 1994), p. 13-48.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36EEE" w:rsidP="00A36EE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5.6 -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Descobri um produto multimédia em CD-ROM para ensino do Português a falantes de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outras línguas que talvez seja interessante para usar em aula. Trata-se de um trabalho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realizado na Universidade Aberta e publicado em 1999 pela </w:t>
      </w:r>
      <w:proofErr w:type="spellStart"/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Lidel</w:t>
      </w:r>
      <w:proofErr w:type="spellEnd"/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É intitulado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“Diálogos de um Quotidiano Português” e tem o ISBN 978-972-757-106-2.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5.6 – R: </w:t>
      </w:r>
    </w:p>
    <w:p w:rsidR="00AA1916" w:rsidRDefault="00AA1916" w:rsidP="006B7C60">
      <w:pPr>
        <w:spacing w:after="0" w:line="360" w:lineRule="auto"/>
        <w:ind w:left="6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UNIVERSIDADE ABERTA – </w:t>
      </w:r>
      <w:r>
        <w:rPr>
          <w:rFonts w:ascii="Times New Roman" w:hAnsi="Times New Roman"/>
          <w:b/>
          <w:sz w:val="24"/>
          <w:szCs w:val="24"/>
        </w:rPr>
        <w:t>Diálogos de um quotidiano português</w:t>
      </w:r>
      <w:r>
        <w:rPr>
          <w:rFonts w:ascii="Times New Roman" w:hAnsi="Times New Roman"/>
          <w:sz w:val="24"/>
          <w:szCs w:val="24"/>
        </w:rPr>
        <w:t xml:space="preserve">. Lisboa: </w:t>
      </w:r>
      <w:proofErr w:type="spellStart"/>
      <w:r>
        <w:rPr>
          <w:rFonts w:ascii="Times New Roman" w:hAnsi="Times New Roman"/>
          <w:sz w:val="24"/>
          <w:szCs w:val="24"/>
        </w:rPr>
        <w:t>Lidel</w:t>
      </w:r>
      <w:proofErr w:type="spellEnd"/>
      <w:r>
        <w:rPr>
          <w:rFonts w:ascii="Times New Roman" w:hAnsi="Times New Roman"/>
          <w:sz w:val="24"/>
          <w:szCs w:val="24"/>
        </w:rPr>
        <w:t>. 1999, 1 CD-ROM.</w:t>
      </w:r>
    </w:p>
    <w:p w:rsidR="00A36EEE" w:rsidRDefault="00A36EEE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Pr="00A36EEE" w:rsidRDefault="00A36EEE" w:rsidP="00A33A93">
      <w:pPr>
        <w:autoSpaceDE w:val="0"/>
        <w:autoSpaceDN w:val="0"/>
        <w:adjustRightInd w:val="0"/>
        <w:spacing w:after="0" w:line="360" w:lineRule="auto"/>
        <w:ind w:left="619" w:hangingChars="258" w:hanging="61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5.7 - </w:t>
      </w:r>
      <w:r w:rsidRPr="00A36E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Explique o que se entende por documento não publicado e dê exemplos.</w:t>
      </w:r>
    </w:p>
    <w:p w:rsidR="00AA1916" w:rsidRDefault="00AA1916" w:rsidP="00A33A9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5.7 – R:</w:t>
      </w:r>
    </w:p>
    <w:p w:rsidR="00AA1916" w:rsidRDefault="00AA1916" w:rsidP="006B7C60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 documento não publicado é um documento que teve uma tiragem muito reduzida que não foi integrada num circuito normal de distribuição. É o caso, por exemplo, de monografias e publicações em série não publicadas, cartas, ofícios, circulares, manuscritos, materiais cartográficos, materiais não livro não publicados, música manuscrita.</w:t>
      </w:r>
    </w:p>
    <w:p w:rsidR="006B7C60" w:rsidRDefault="006B7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3A93" w:rsidRDefault="00A33A93" w:rsidP="00A33A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5.8 - </w:t>
      </w: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Recorde as características a ter em consideração ao referenciar documentos não</w:t>
      </w: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publicados, por oposição a documentos publicados.</w:t>
      </w:r>
    </w:p>
    <w:p w:rsidR="006B7C60" w:rsidRPr="00A33A93" w:rsidRDefault="006B7C60" w:rsidP="00A33A9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5.8 – R:</w:t>
      </w:r>
    </w:p>
    <w:p w:rsidR="00AA1916" w:rsidRDefault="00AA1916" w:rsidP="006B7C60">
      <w:pPr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Nos documentos não publicados não existem dados sobre edição. No entanto, sobressaem os dados referentes à sua acessibilidade, pelo que deve haver a indicação da instituição detentora do documento, do local e do país.</w:t>
      </w:r>
    </w:p>
    <w:p w:rsidR="00AA1916" w:rsidRDefault="00AA1916" w:rsidP="006B7C60">
      <w:pPr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Pode haver outras designações como [Música manuscrita], [Manuscrito] e [Material cartográfico] que são essenciais no caso dos dois primeiros, mas facultativas para o material cartográfico e outros documentos não livro.</w:t>
      </w:r>
    </w:p>
    <w:p w:rsidR="00AA1916" w:rsidRDefault="00AA1916" w:rsidP="006B7C60">
      <w:pPr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Também os despachos, ofícios, cartas, circulares ou </w:t>
      </w:r>
      <w:proofErr w:type="gramStart"/>
      <w:r>
        <w:rPr>
          <w:rFonts w:ascii="Times New Roman" w:hAnsi="Times New Roman"/>
          <w:i/>
          <w:sz w:val="24"/>
          <w:szCs w:val="24"/>
        </w:rPr>
        <w:t>faxes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são elementos essenciais na referenciação deste tipo de documentos e devem ser acompanhados pela sua referência e data segundo a forma normalizada.</w:t>
      </w:r>
    </w:p>
    <w:p w:rsidR="00AA1916" w:rsidRDefault="00AA1916" w:rsidP="006B7C60">
      <w:pPr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número que identifica o documento deve ser transcrito tal como aparece no documento. Também os despachos, ofícios, cartas, circulares ou </w:t>
      </w:r>
      <w:proofErr w:type="gramStart"/>
      <w:r>
        <w:rPr>
          <w:rFonts w:ascii="Times New Roman" w:hAnsi="Times New Roman"/>
          <w:i/>
          <w:sz w:val="24"/>
          <w:szCs w:val="24"/>
        </w:rPr>
        <w:t>faxes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são elementos essenciais na referenciação deste tipo de documentos e devem ser acompanhados pela sua referência e data segundo a forma normalizada.</w:t>
      </w:r>
    </w:p>
    <w:p w:rsidR="00AA1916" w:rsidRDefault="00AA1916" w:rsidP="006B7C60">
      <w:pPr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número que identifica o documento deve ser transcrito tal como aparece no documento. </w:t>
      </w:r>
    </w:p>
    <w:p w:rsidR="00A33A93" w:rsidRDefault="00A33A93" w:rsidP="00AA1916">
      <w:pPr>
        <w:jc w:val="both"/>
        <w:rPr>
          <w:rFonts w:ascii="Times New Roman" w:hAnsi="Times New Roman"/>
          <w:i/>
          <w:sz w:val="24"/>
          <w:szCs w:val="24"/>
        </w:rPr>
      </w:pPr>
    </w:p>
    <w:p w:rsidR="00A33A93" w:rsidRPr="00A33A93" w:rsidRDefault="00A33A93" w:rsidP="00A33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365F91" w:themeColor="accent1" w:themeShade="BF"/>
          <w:sz w:val="24"/>
          <w:szCs w:val="24"/>
        </w:rPr>
      </w:pP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5.9 - </w:t>
      </w: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Diga o que se entende por documentos electrónicos e dê exemplos.</w:t>
      </w:r>
    </w:p>
    <w:p w:rsidR="00AA1916" w:rsidRDefault="00AA1916" w:rsidP="006B7C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5.9 – R:</w:t>
      </w:r>
    </w:p>
    <w:p w:rsidR="00AA1916" w:rsidRDefault="00AA1916" w:rsidP="006B7C60">
      <w:pPr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Trata-se de documentos existentes sob forma electrónica e acessíveis através da tecnologia informática. É o caso, por exemplo, dos discos compactos </w:t>
      </w:r>
      <w:proofErr w:type="spellStart"/>
      <w:r>
        <w:rPr>
          <w:rFonts w:ascii="Times New Roman" w:hAnsi="Times New Roman"/>
          <w:i/>
          <w:sz w:val="24"/>
          <w:szCs w:val="24"/>
        </w:rPr>
        <w:t>CD-ROMs</w:t>
      </w:r>
      <w:proofErr w:type="spellEnd"/>
      <w:r>
        <w:rPr>
          <w:rFonts w:ascii="Times New Roman" w:hAnsi="Times New Roman"/>
          <w:i/>
          <w:sz w:val="24"/>
          <w:szCs w:val="24"/>
        </w:rPr>
        <w:t>, DVDs, disquetes...</w:t>
      </w:r>
    </w:p>
    <w:p w:rsidR="006B7C60" w:rsidRDefault="006B7C60" w:rsidP="006B7C60">
      <w:pPr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B7C60" w:rsidRDefault="006B7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3A93" w:rsidRPr="00A33A93" w:rsidRDefault="00A33A93" w:rsidP="00A33A9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5.10 - </w:t>
      </w: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Os documentos electrónicos têm aspectos particulares a considerar aquando da sua</w:t>
      </w: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33A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descrição. Indique os campos a referir.</w:t>
      </w:r>
    </w:p>
    <w:p w:rsidR="00AA1916" w:rsidRDefault="00AA1916" w:rsidP="00A33A9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5.10 – R:</w:t>
      </w:r>
    </w:p>
    <w:p w:rsidR="00AA1916" w:rsidRPr="00AA1916" w:rsidRDefault="00AA1916" w:rsidP="006B7C60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1. A referência ao próprio documento é feita através da leitura, no ecrã, da informação que o define: título ou equivalente. 2. O tipo de suporte [CD-ROM], [Em linha], etc. 3. A edição recorre a termos como “versão”, “</w:t>
      </w:r>
      <w:proofErr w:type="spellStart"/>
      <w:r>
        <w:rPr>
          <w:rFonts w:ascii="Times New Roman" w:hAnsi="Times New Roman"/>
          <w:i/>
          <w:sz w:val="24"/>
          <w:szCs w:val="24"/>
        </w:rPr>
        <w:t>release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“nível”, ou outro, de acordo com o que está na fonte. 4. A data de actualização ou revisão. 5. A data de consulta e a disponibilidade e acesso (essencial para os documentos em linha). </w:t>
      </w:r>
      <w:r w:rsidRPr="00AA1916">
        <w:rPr>
          <w:rFonts w:ascii="Times New Roman" w:hAnsi="Times New Roman"/>
          <w:i/>
          <w:sz w:val="24"/>
          <w:szCs w:val="24"/>
          <w:lang w:val="en-US"/>
        </w:rPr>
        <w:t xml:space="preserve">6. </w:t>
      </w:r>
    </w:p>
    <w:p w:rsidR="00AA1916" w:rsidRDefault="00AA1916" w:rsidP="006B7C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3A93" w:rsidRPr="006B7C60" w:rsidRDefault="00A33A93" w:rsidP="006B7C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5.11 - 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Construa a referência bibliográfica a partir dos dados apresentados no texto: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Descobri há cerca de um mês (22.03.2010) que, no número 7 do </w:t>
      </w:r>
      <w:proofErr w:type="spellStart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Asian</w:t>
      </w:r>
      <w:proofErr w:type="spellEnd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EFL </w:t>
      </w:r>
      <w:proofErr w:type="spellStart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Journal</w:t>
      </w:r>
      <w:proofErr w:type="spellEnd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há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um artigo do Paul </w:t>
      </w:r>
      <w:proofErr w:type="spellStart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Nation</w:t>
      </w:r>
      <w:proofErr w:type="spellEnd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de 2005 sobre léxico. Chama-se </w:t>
      </w:r>
      <w:proofErr w:type="spellStart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Teaching</w:t>
      </w:r>
      <w:proofErr w:type="spellEnd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Vocabulary</w:t>
      </w:r>
      <w:proofErr w:type="spellEnd"/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 está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disponível em linha no endereço </w:t>
      </w:r>
      <w:r w:rsidRPr="006B7C60">
        <w:rPr>
          <w:rFonts w:ascii="Calibri" w:hAnsi="Calibri" w:cs="Calibri"/>
          <w:color w:val="365F91" w:themeColor="accent1" w:themeShade="BF"/>
        </w:rPr>
        <w:t xml:space="preserve">http://www.asian-efl-journal.com/sept_05_pn.pdf. 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 o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B7C6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artigo nº 4.</w:t>
      </w:r>
    </w:p>
    <w:p w:rsidR="006B7C60" w:rsidRPr="00A33A93" w:rsidRDefault="006B7C60" w:rsidP="006B7C6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AA1916" w:rsidRPr="00A33A93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 w:rsidRPr="00A33A93">
        <w:rPr>
          <w:rFonts w:ascii="Times New Roman" w:hAnsi="Times New Roman"/>
          <w:i/>
          <w:sz w:val="24"/>
          <w:szCs w:val="24"/>
        </w:rPr>
        <w:t>5.11 – R:</w:t>
      </w:r>
    </w:p>
    <w:p w:rsidR="00AA1916" w:rsidRPr="00AA1916" w:rsidRDefault="00AA1916" w:rsidP="00A33A93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24"/>
          <w:lang w:val="en-GB"/>
        </w:rPr>
        <w:t xml:space="preserve">NATION, P. – </w:t>
      </w:r>
      <w:r>
        <w:rPr>
          <w:rFonts w:ascii="Times New Roman" w:hAnsi="Times New Roman"/>
          <w:i/>
          <w:sz w:val="24"/>
          <w:szCs w:val="24"/>
          <w:lang w:val="en-GB"/>
        </w:rPr>
        <w:t>Teaching Vocabulary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/>
          <w:i/>
          <w:iCs/>
          <w:sz w:val="24"/>
          <w:szCs w:val="24"/>
          <w:lang w:val="en-GB"/>
        </w:rPr>
        <w:t>Asian EFL Journal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7,</w:t>
      </w:r>
      <w:r>
        <w:rPr>
          <w:rFonts w:ascii="Times New Roman" w:hAnsi="Times New Roman"/>
          <w:sz w:val="24"/>
          <w:szCs w:val="24"/>
          <w:lang w:val="en-GB"/>
        </w:rPr>
        <w:t xml:space="preserve"> art.4. 1995 [Consult. </w:t>
      </w:r>
      <w:r w:rsidRPr="00AA1916">
        <w:rPr>
          <w:rFonts w:ascii="Times New Roman" w:hAnsi="Times New Roman"/>
          <w:sz w:val="24"/>
          <w:szCs w:val="24"/>
        </w:rPr>
        <w:t>22 -03-2010].  D</w:t>
      </w:r>
      <w:r>
        <w:rPr>
          <w:rFonts w:ascii="Times New Roman" w:hAnsi="Times New Roman"/>
          <w:sz w:val="24"/>
          <w:szCs w:val="24"/>
        </w:rPr>
        <w:t xml:space="preserve">isponível em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http://www.asian-efl-journal.com/sept_05_pn.pdf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AA1916" w:rsidRPr="00AA1916" w:rsidSect="00CC634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0" w:rsidRDefault="002122F0" w:rsidP="0053106C">
      <w:pPr>
        <w:spacing w:after="0" w:line="240" w:lineRule="auto"/>
      </w:pPr>
      <w:r>
        <w:separator/>
      </w:r>
    </w:p>
  </w:endnote>
  <w:endnote w:type="continuationSeparator" w:id="0">
    <w:p w:rsidR="002122F0" w:rsidRDefault="002122F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02769A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02769A" w:rsidRPr="007951BE">
      <w:rPr>
        <w:rFonts w:ascii="Times New Roman" w:hAnsi="Times New Roman" w:cs="Times New Roman"/>
        <w:sz w:val="24"/>
        <w:szCs w:val="24"/>
      </w:rPr>
      <w:fldChar w:fldCharType="separate"/>
    </w:r>
    <w:r w:rsidR="0027001E">
      <w:rPr>
        <w:rFonts w:ascii="Times New Roman" w:hAnsi="Times New Roman" w:cs="Times New Roman"/>
        <w:noProof/>
        <w:sz w:val="24"/>
        <w:szCs w:val="24"/>
      </w:rPr>
      <w:t>1</w:t>
    </w:r>
    <w:r w:rsidR="0002769A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r w:rsidR="002122F0">
      <w:fldChar w:fldCharType="begin"/>
    </w:r>
    <w:r w:rsidR="002122F0">
      <w:instrText xml:space="preserve"> NUMPAGES  \* Arabic  \* MERGEFORMAT </w:instrText>
    </w:r>
    <w:r w:rsidR="002122F0">
      <w:fldChar w:fldCharType="separate"/>
    </w:r>
    <w:r w:rsidR="0027001E" w:rsidRPr="0027001E">
      <w:rPr>
        <w:rFonts w:ascii="Times New Roman" w:hAnsi="Times New Roman" w:cs="Times New Roman"/>
        <w:noProof/>
        <w:sz w:val="24"/>
        <w:szCs w:val="24"/>
      </w:rPr>
      <w:t>5</w:t>
    </w:r>
    <w:r w:rsidR="002122F0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0" w:rsidRDefault="002122F0" w:rsidP="0053106C">
      <w:pPr>
        <w:spacing w:after="0" w:line="240" w:lineRule="auto"/>
      </w:pPr>
      <w:r>
        <w:separator/>
      </w:r>
    </w:p>
  </w:footnote>
  <w:footnote w:type="continuationSeparator" w:id="0">
    <w:p w:rsidR="002122F0" w:rsidRDefault="002122F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62" w:rsidRPr="006D5F62" w:rsidRDefault="006D5F62">
    <w:pPr>
      <w:pStyle w:val="Header"/>
      <w:rPr>
        <w:rFonts w:ascii="Times New Roman" w:hAnsi="Times New Roman" w:cs="Times New Roman"/>
      </w:rPr>
    </w:pPr>
    <w:r w:rsidRPr="006D5F62">
      <w:rPr>
        <w:rFonts w:ascii="Times New Roman" w:hAnsi="Times New Roman" w:cs="Times New Roman"/>
      </w:rPr>
      <w:t>BFI – Bibliografia e Fontes de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3in;height:3in" o:bullet="t"/>
    </w:pict>
  </w:numPicBullet>
  <w:numPicBullet w:numPicBulletId="1">
    <w:pict>
      <v:shape id="_x0000_i1435" type="#_x0000_t75" style="width:3in;height:3in" o:bullet="t"/>
    </w:pict>
  </w:numPicBullet>
  <w:numPicBullet w:numPicBulletId="2">
    <w:pict>
      <v:shape id="_x0000_i1436" type="#_x0000_t75" style="width:3in;height:3in" o:bullet="t"/>
    </w:pict>
  </w:numPicBullet>
  <w:numPicBullet w:numPicBulletId="3">
    <w:pict>
      <v:shape id="_x0000_i1437" type="#_x0000_t75" style="width:3in;height:3in" o:bullet="t"/>
    </w:pict>
  </w:numPicBullet>
  <w:numPicBullet w:numPicBulletId="4">
    <w:pict>
      <v:shape id="_x0000_i1438" type="#_x0000_t75" style="width:3in;height:3in" o:bullet="t"/>
    </w:pict>
  </w:numPicBullet>
  <w:numPicBullet w:numPicBulletId="5">
    <w:pict>
      <v:shape id="_x0000_i1439" type="#_x0000_t75" style="width:3in;height:3in" o:bullet="t"/>
    </w:pict>
  </w:numPicBullet>
  <w:numPicBullet w:numPicBulletId="6">
    <w:pict>
      <v:shape id="_x0000_i1440" type="#_x0000_t75" style="width:3in;height:3in" o:bullet="t"/>
    </w:pict>
  </w:numPicBullet>
  <w:numPicBullet w:numPicBulletId="7">
    <w:pict>
      <v:shape id="_x0000_i1441" type="#_x0000_t75" style="width:3in;height:3in" o:bullet="t"/>
    </w:pict>
  </w:numPicBullet>
  <w:abstractNum w:abstractNumId="0">
    <w:nsid w:val="04D2131C"/>
    <w:multiLevelType w:val="hybridMultilevel"/>
    <w:tmpl w:val="BD304C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D1AD3"/>
    <w:multiLevelType w:val="multilevel"/>
    <w:tmpl w:val="B36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83594"/>
    <w:multiLevelType w:val="multilevel"/>
    <w:tmpl w:val="4BB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D7842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22936"/>
    <w:multiLevelType w:val="multilevel"/>
    <w:tmpl w:val="60CE3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59FB3173"/>
    <w:multiLevelType w:val="multilevel"/>
    <w:tmpl w:val="8F0EAFD0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769A"/>
    <w:rsid w:val="000500C8"/>
    <w:rsid w:val="00082830"/>
    <w:rsid w:val="000B32FE"/>
    <w:rsid w:val="000E2802"/>
    <w:rsid w:val="000F6DCA"/>
    <w:rsid w:val="001A57DC"/>
    <w:rsid w:val="001F25B2"/>
    <w:rsid w:val="002122F0"/>
    <w:rsid w:val="0022009E"/>
    <w:rsid w:val="0027001E"/>
    <w:rsid w:val="002A3F66"/>
    <w:rsid w:val="002A51BB"/>
    <w:rsid w:val="002C0CB0"/>
    <w:rsid w:val="003639D3"/>
    <w:rsid w:val="00393158"/>
    <w:rsid w:val="003D7883"/>
    <w:rsid w:val="0042180E"/>
    <w:rsid w:val="004223C4"/>
    <w:rsid w:val="004456FB"/>
    <w:rsid w:val="004C6BE7"/>
    <w:rsid w:val="0053106C"/>
    <w:rsid w:val="00666DD9"/>
    <w:rsid w:val="006B7C60"/>
    <w:rsid w:val="006D5F62"/>
    <w:rsid w:val="007951BE"/>
    <w:rsid w:val="00886DC0"/>
    <w:rsid w:val="0093195C"/>
    <w:rsid w:val="00952834"/>
    <w:rsid w:val="0096028D"/>
    <w:rsid w:val="009A2B5E"/>
    <w:rsid w:val="009E2529"/>
    <w:rsid w:val="009F7C9A"/>
    <w:rsid w:val="00A01A3D"/>
    <w:rsid w:val="00A33A93"/>
    <w:rsid w:val="00A36EEE"/>
    <w:rsid w:val="00A60A0B"/>
    <w:rsid w:val="00AA1916"/>
    <w:rsid w:val="00B27878"/>
    <w:rsid w:val="00BD5305"/>
    <w:rsid w:val="00C32169"/>
    <w:rsid w:val="00C52226"/>
    <w:rsid w:val="00CC634D"/>
    <w:rsid w:val="00CE7255"/>
    <w:rsid w:val="00D05AAB"/>
    <w:rsid w:val="00D4153F"/>
    <w:rsid w:val="00EF16AE"/>
    <w:rsid w:val="00EF4D32"/>
    <w:rsid w:val="00F35FC2"/>
    <w:rsid w:val="00F92D48"/>
    <w:rsid w:val="00FA1ACF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-efl-journal.com/sept_05_p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2011-06-14T11:39:00Z</cp:lastPrinted>
  <dcterms:created xsi:type="dcterms:W3CDTF">2011-06-14T11:38:00Z</dcterms:created>
  <dcterms:modified xsi:type="dcterms:W3CDTF">2011-06-14T11:39:00Z</dcterms:modified>
</cp:coreProperties>
</file>