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AB" w:rsidRDefault="006708AB" w:rsidP="006708A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 xml:space="preserve">Tema 5 - Noções de Conservação </w:t>
      </w:r>
      <w:proofErr w:type="gramStart"/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>e</w:t>
      </w:r>
      <w:proofErr w:type="gramEnd"/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 xml:space="preserve"> </w:t>
      </w:r>
    </w:p>
    <w:p w:rsidR="006708AB" w:rsidRDefault="006708AB" w:rsidP="006708A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>Preservação em Museologia</w:t>
      </w:r>
    </w:p>
    <w:p w:rsidR="006708AB" w:rsidRDefault="006708AB" w:rsidP="006708A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r>
        <w:rPr>
          <w:rFonts w:ascii="Trebuchet MS" w:hAnsi="Trebuchet MS" w:cs="Arial"/>
          <w:noProof/>
          <w:color w:val="000000"/>
          <w:sz w:val="19"/>
          <w:szCs w:val="19"/>
        </w:rPr>
        <w:drawing>
          <wp:inline distT="0" distB="0" distL="0" distR="0">
            <wp:extent cx="2750633" cy="2600325"/>
            <wp:effectExtent l="19050" t="0" r="0" b="0"/>
            <wp:docPr id="13" name="Picture 13" descr="i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33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AB" w:rsidRDefault="006708AB" w:rsidP="006708AB">
      <w:pPr>
        <w:pStyle w:val="NormalWeb"/>
        <w:spacing w:before="0" w:beforeAutospacing="0" w:after="0" w:afterAutospacing="0" w:line="288" w:lineRule="atLeast"/>
        <w:jc w:val="center"/>
        <w:rPr>
          <w:rFonts w:ascii="Trebuchet MS" w:hAnsi="Trebuchet MS" w:cs="Arial"/>
          <w:color w:val="000000"/>
          <w:sz w:val="19"/>
          <w:szCs w:val="19"/>
        </w:rPr>
      </w:pPr>
      <w:proofErr w:type="spellStart"/>
      <w:r>
        <w:rPr>
          <w:rFonts w:ascii="Trebuchet MS" w:hAnsi="Trebuchet MS" w:cs="Arial"/>
          <w:color w:val="663300"/>
          <w:sz w:val="15"/>
          <w:szCs w:val="15"/>
        </w:rPr>
        <w:t>Termohigrógrafo</w:t>
      </w:r>
      <w:proofErr w:type="spellEnd"/>
    </w:p>
    <w:p w:rsidR="006708AB" w:rsidRDefault="006708AB" w:rsidP="006708AB">
      <w:pPr>
        <w:spacing w:line="288" w:lineRule="atLeast"/>
        <w:rPr>
          <w:rFonts w:ascii="Trebuchet MS" w:hAnsi="Trebuchet MS" w:cs="Arial"/>
          <w:color w:val="000000"/>
          <w:sz w:val="19"/>
          <w:szCs w:val="19"/>
        </w:rPr>
      </w:pPr>
      <w:r>
        <w:rPr>
          <w:rFonts w:ascii="Trebuchet MS" w:hAnsi="Trebuchet MS" w:cs="Arial"/>
          <w:color w:val="000000"/>
          <w:sz w:val="19"/>
          <w:szCs w:val="19"/>
        </w:rPr>
        <w:pict>
          <v:rect id="_x0000_i1038" style="width:0;height:1.5pt" o:hralign="center" o:hrstd="t" o:hrnoshade="t" o:hr="t" fillcolor="#630" stroked="f"/>
        </w:pic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z w:val="20"/>
          <w:szCs w:val="20"/>
          <w:shd w:val="clear" w:color="auto" w:fill="FFFFFF"/>
        </w:rPr>
      </w:pPr>
      <w:r w:rsidRPr="006708AB">
        <w:rPr>
          <w:color w:val="000000"/>
          <w:shd w:val="clear" w:color="auto" w:fill="FFFFFF"/>
        </w:rPr>
        <w:t xml:space="preserve">O </w:t>
      </w:r>
      <w:r w:rsidRPr="006708AB">
        <w:rPr>
          <w:rStyle w:val="Strong"/>
          <w:color w:val="FF9900"/>
          <w:shd w:val="clear" w:color="auto" w:fill="663300"/>
        </w:rPr>
        <w:t>Tema 5 - NOÇÕES DE CONSERVAÇÃO E PRESERVAÇÃO EM MUSEOLOGIA</w:t>
      </w:r>
      <w:r w:rsidRPr="006708AB">
        <w:rPr>
          <w:color w:val="000000"/>
          <w:shd w:val="clear" w:color="auto" w:fill="FFFFFF"/>
        </w:rPr>
        <w:t xml:space="preserve"> encontra-se dividido em dois </w:t>
      </w:r>
      <w:proofErr w:type="spellStart"/>
      <w:r w:rsidRPr="006708AB">
        <w:rPr>
          <w:color w:val="000000"/>
          <w:shd w:val="clear" w:color="auto" w:fill="FFFFFF"/>
        </w:rPr>
        <w:t>sub-temas</w:t>
      </w:r>
      <w:proofErr w:type="spellEnd"/>
      <w:r w:rsidRPr="006708AB">
        <w:rPr>
          <w:color w:val="000000"/>
          <w:shd w:val="clear" w:color="auto" w:fill="FFFFFF"/>
        </w:rPr>
        <w:t xml:space="preserve">: </w:t>
      </w:r>
      <w:r w:rsidRPr="006708AB">
        <w:rPr>
          <w:rStyle w:val="Strong"/>
          <w:color w:val="000000"/>
          <w:shd w:val="clear" w:color="auto" w:fill="FFFFFF"/>
        </w:rPr>
        <w:t>a)</w:t>
      </w:r>
      <w:r w:rsidRPr="006708AB">
        <w:rPr>
          <w:color w:val="000000"/>
          <w:shd w:val="clear" w:color="auto" w:fill="FFFFFF"/>
        </w:rPr>
        <w:t xml:space="preserve"> </w:t>
      </w:r>
      <w:proofErr w:type="gramStart"/>
      <w:r w:rsidRPr="006708AB">
        <w:rPr>
          <w:color w:val="000000"/>
          <w:shd w:val="clear" w:color="auto" w:fill="FFFFFF"/>
        </w:rPr>
        <w:t>Condições ambiente</w:t>
      </w:r>
      <w:proofErr w:type="gramEnd"/>
      <w:r w:rsidRPr="006708AB">
        <w:rPr>
          <w:color w:val="000000"/>
          <w:shd w:val="clear" w:color="auto" w:fill="FFFFFF"/>
        </w:rPr>
        <w:t xml:space="preserve">; </w:t>
      </w:r>
      <w:r w:rsidRPr="006708AB">
        <w:rPr>
          <w:rStyle w:val="Strong"/>
          <w:color w:val="000000"/>
          <w:shd w:val="clear" w:color="auto" w:fill="FFFFFF"/>
        </w:rPr>
        <w:t>b)</w:t>
      </w:r>
      <w:r w:rsidRPr="006708AB">
        <w:rPr>
          <w:color w:val="000000"/>
          <w:shd w:val="clear" w:color="auto" w:fill="FFFFFF"/>
        </w:rPr>
        <w:t xml:space="preserve"> Segurança. Pretende-se com o Tema 5 que o estudante entenda os principais </w:t>
      </w:r>
      <w:proofErr w:type="spellStart"/>
      <w:r w:rsidRPr="006708AB">
        <w:rPr>
          <w:color w:val="000000"/>
          <w:shd w:val="clear" w:color="auto" w:fill="FFFFFF"/>
        </w:rPr>
        <w:t>factores</w:t>
      </w:r>
      <w:proofErr w:type="spellEnd"/>
      <w:r w:rsidRPr="006708AB">
        <w:rPr>
          <w:color w:val="000000"/>
          <w:shd w:val="clear" w:color="auto" w:fill="FFFFFF"/>
        </w:rPr>
        <w:t xml:space="preserve"> de degradação museológica; reconheça a importância do controle da humidade relativa; enumere as medidas de segurança 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rStyle w:val="Strong"/>
          <w:color w:val="FF9900"/>
          <w:shd w:val="clear" w:color="auto" w:fill="663300"/>
        </w:rPr>
        <w:t>Indicações bibliográficas</w:t>
      </w:r>
      <w:r w:rsidRPr="006708AB">
        <w:rPr>
          <w:color w:val="FF9900"/>
          <w:shd w:val="clear" w:color="auto" w:fill="663300"/>
        </w:rPr>
        <w:t>: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color w:val="000000"/>
          <w:shd w:val="clear" w:color="auto" w:fill="FFFFFF"/>
        </w:rPr>
        <w:t xml:space="preserve">Para o estudo deste tema 5, recomenda-se </w:t>
      </w:r>
      <w:r w:rsidRPr="006708AB">
        <w:rPr>
          <w:rStyle w:val="Strong"/>
          <w:color w:val="000000"/>
          <w:shd w:val="clear" w:color="auto" w:fill="FFFFFF"/>
        </w:rPr>
        <w:t>a leitura atenta das páginas do Manual: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color w:val="000000"/>
          <w:shd w:val="clear" w:color="auto" w:fill="FFFFFF"/>
        </w:rPr>
        <w:t xml:space="preserve">a) Luís Elias CASANOVAS, "Conservação e Condições Ambiente. Segurança", in Maria Beatriz ROCHA-TRINDADE, </w:t>
      </w:r>
      <w:r w:rsidRPr="006708AB">
        <w:rPr>
          <w:rStyle w:val="Emphasis"/>
          <w:color w:val="000000"/>
          <w:shd w:val="clear" w:color="auto" w:fill="FFFFFF"/>
        </w:rPr>
        <w:t>Iniciação à Museologia</w:t>
      </w:r>
      <w:r w:rsidRPr="006708AB">
        <w:rPr>
          <w:color w:val="000000"/>
          <w:shd w:val="clear" w:color="auto" w:fill="FFFFFF"/>
        </w:rPr>
        <w:t xml:space="preserve">, Lisboa, </w:t>
      </w:r>
      <w:proofErr w:type="spellStart"/>
      <w:r w:rsidRPr="006708AB">
        <w:rPr>
          <w:color w:val="000000"/>
          <w:shd w:val="clear" w:color="auto" w:fill="FFFFFF"/>
        </w:rPr>
        <w:t>UAb</w:t>
      </w:r>
      <w:proofErr w:type="spellEnd"/>
      <w:r w:rsidRPr="006708AB">
        <w:rPr>
          <w:color w:val="000000"/>
          <w:shd w:val="clear" w:color="auto" w:fill="FFFFFF"/>
        </w:rPr>
        <w:t>, 1993, pp. 163-187.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color w:val="000000"/>
          <w:shd w:val="clear" w:color="auto" w:fill="FFFFFF"/>
        </w:rPr>
        <w:t xml:space="preserve">Poderá ainda completar o seu estudo, por exemplo, com a leitura </w:t>
      </w:r>
      <w:proofErr w:type="gramStart"/>
      <w:r w:rsidRPr="006708AB">
        <w:rPr>
          <w:color w:val="000000"/>
          <w:shd w:val="clear" w:color="auto" w:fill="FFFFFF"/>
        </w:rPr>
        <w:t>de</w:t>
      </w:r>
      <w:proofErr w:type="gramEnd"/>
      <w:r w:rsidRPr="006708AB">
        <w:rPr>
          <w:color w:val="000000"/>
          <w:shd w:val="clear" w:color="auto" w:fill="FFFFFF"/>
        </w:rPr>
        <w:t>: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color w:val="000000"/>
          <w:shd w:val="clear" w:color="auto" w:fill="FFFFFF"/>
        </w:rPr>
        <w:t>Nuno MOREIRA, "</w:t>
      </w:r>
      <w:hyperlink r:id="rId8" w:history="1">
        <w:r w:rsidRPr="006708AB">
          <w:rPr>
            <w:rStyle w:val="Hyperlink"/>
            <w:shd w:val="clear" w:color="auto" w:fill="FFFFFF"/>
          </w:rPr>
          <w:t>Conservação Preventiva</w:t>
        </w:r>
      </w:hyperlink>
      <w:r w:rsidRPr="006708AB">
        <w:rPr>
          <w:color w:val="000000"/>
          <w:shd w:val="clear" w:color="auto" w:fill="FFFFFF"/>
        </w:rPr>
        <w:t xml:space="preserve">", in </w:t>
      </w:r>
      <w:r w:rsidRPr="006708AB">
        <w:rPr>
          <w:rStyle w:val="Emphasis"/>
          <w:color w:val="000000"/>
          <w:shd w:val="clear" w:color="auto" w:fill="FFFFFF"/>
        </w:rPr>
        <w:t xml:space="preserve">Revista Museu </w:t>
      </w:r>
      <w:r w:rsidRPr="006708AB">
        <w:rPr>
          <w:color w:val="000000"/>
          <w:shd w:val="clear" w:color="auto" w:fill="FFFFFF"/>
        </w:rPr>
        <w:t>(online)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rStyle w:val="Strong"/>
          <w:color w:val="FF9900"/>
          <w:shd w:val="clear" w:color="auto" w:fill="663300"/>
        </w:rPr>
        <w:t>Tarefas: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color w:val="000000"/>
          <w:shd w:val="clear" w:color="auto" w:fill="FFFFFF"/>
        </w:rPr>
        <w:t xml:space="preserve">- Leitura das páginas indicadas </w:t>
      </w:r>
    </w:p>
    <w:p w:rsidR="006708AB" w:rsidRPr="006708AB" w:rsidRDefault="006708AB" w:rsidP="006708AB">
      <w:pPr>
        <w:pStyle w:val="NormalWeb"/>
        <w:spacing w:line="288" w:lineRule="atLeast"/>
        <w:rPr>
          <w:color w:val="000000"/>
          <w:shd w:val="clear" w:color="auto" w:fill="FFFFFF"/>
        </w:rPr>
      </w:pPr>
      <w:r w:rsidRPr="006708AB">
        <w:rPr>
          <w:color w:val="000000"/>
          <w:shd w:val="clear" w:color="auto" w:fill="FFFFFF"/>
        </w:rPr>
        <w:t xml:space="preserve">- Esclareça dúvidas e discuta o conteúdo dos textos no </w:t>
      </w:r>
      <w:r w:rsidRPr="006708AB">
        <w:rPr>
          <w:rStyle w:val="Strong"/>
          <w:color w:val="000000"/>
          <w:shd w:val="clear" w:color="auto" w:fill="FFFFFF"/>
        </w:rPr>
        <w:t>Fórum Tema 5</w:t>
      </w:r>
      <w:r w:rsidRPr="006708AB">
        <w:rPr>
          <w:color w:val="000000"/>
          <w:shd w:val="clear" w:color="auto" w:fill="FFFFFF"/>
        </w:rPr>
        <w:t xml:space="preserve"> com os seus colegas.</w:t>
      </w:r>
    </w:p>
    <w:p w:rsidR="009340F4" w:rsidRPr="006708AB" w:rsidRDefault="006708AB" w:rsidP="00B054F8">
      <w:pPr>
        <w:numPr>
          <w:ilvl w:val="0"/>
          <w:numId w:val="15"/>
        </w:numPr>
        <w:spacing w:before="100" w:beforeAutospacing="1" w:after="100" w:afterAutospacing="1" w:line="288" w:lineRule="atLeast"/>
        <w:ind w:left="567"/>
        <w:rPr>
          <w:rStyle w:val="Strong"/>
          <w:rFonts w:ascii="Trebuchet MS" w:hAnsi="Trebuchet MS" w:cs="Arial"/>
          <w:b w:val="0"/>
          <w:bCs w:val="0"/>
          <w:color w:val="000000"/>
        </w:rPr>
      </w:pPr>
      <w:hyperlink r:id="rId9" w:history="1">
        <w:r w:rsidRPr="006708AB">
          <w:rPr>
            <w:rFonts w:ascii="Times New Roman" w:hAnsi="Times New Roman" w:cs="Times New Roman"/>
            <w:noProof/>
            <w:color w:val="0C2D51"/>
            <w:sz w:val="18"/>
            <w:szCs w:val="18"/>
          </w:rPr>
          <w:drawing>
            <wp:inline distT="0" distB="0" distL="0" distR="0">
              <wp:extent cx="152400" cy="152400"/>
              <wp:effectExtent l="19050" t="0" r="0" b="0"/>
              <wp:docPr id="15" name="Picture 15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708AB">
          <w:rPr>
            <w:rStyle w:val="Hyperlink"/>
            <w:rFonts w:ascii="Times New Roman" w:hAnsi="Times New Roman" w:cs="Times New Roman"/>
            <w:sz w:val="18"/>
            <w:szCs w:val="18"/>
          </w:rPr>
          <w:t>Fórum do Tema 5</w:t>
        </w:r>
      </w:hyperlink>
      <w:r w:rsidR="00B46560" w:rsidRPr="006708AB">
        <w:rPr>
          <w:rFonts w:ascii="Trebuchet MS" w:hAnsi="Trebuchet MS" w:cs="Arial"/>
          <w:color w:val="000000"/>
        </w:rPr>
        <w:t xml:space="preserve"> </w:t>
      </w:r>
    </w:p>
    <w:sectPr w:rsidR="009340F4" w:rsidRPr="006708AB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79" w:rsidRDefault="00682779" w:rsidP="0053106C">
      <w:pPr>
        <w:spacing w:after="0" w:line="240" w:lineRule="auto"/>
      </w:pPr>
      <w:r>
        <w:separator/>
      </w:r>
    </w:p>
  </w:endnote>
  <w:endnote w:type="continuationSeparator" w:id="0">
    <w:p w:rsidR="00682779" w:rsidRDefault="0068277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1D" w:rsidRDefault="00D5401D" w:rsidP="00D5401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79" w:rsidRDefault="00682779" w:rsidP="0053106C">
      <w:pPr>
        <w:spacing w:after="0" w:line="240" w:lineRule="auto"/>
      </w:pPr>
      <w:r>
        <w:separator/>
      </w:r>
    </w:p>
  </w:footnote>
  <w:footnote w:type="continuationSeparator" w:id="0">
    <w:p w:rsidR="00682779" w:rsidRDefault="0068277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B" w:rsidRDefault="0086158B">
    <w:pPr>
      <w:pStyle w:val="Header"/>
    </w:pPr>
    <w:r>
      <w:t>Iniciação à Museologia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40" type="#_x0000_t75" style="width:3in;height:3in" o:bullet="t"/>
    </w:pict>
  </w:numPicBullet>
  <w:abstractNum w:abstractNumId="0">
    <w:nsid w:val="01A13B04"/>
    <w:multiLevelType w:val="multilevel"/>
    <w:tmpl w:val="A9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C8F"/>
    <w:multiLevelType w:val="multilevel"/>
    <w:tmpl w:val="104C9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B2124F9"/>
    <w:multiLevelType w:val="multilevel"/>
    <w:tmpl w:val="52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4FF8"/>
    <w:multiLevelType w:val="multilevel"/>
    <w:tmpl w:val="32DEC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6E4558F"/>
    <w:multiLevelType w:val="multilevel"/>
    <w:tmpl w:val="517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B4486"/>
    <w:multiLevelType w:val="hybridMultilevel"/>
    <w:tmpl w:val="28A83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F22B6"/>
    <w:multiLevelType w:val="multilevel"/>
    <w:tmpl w:val="CF5E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E660F"/>
    <w:multiLevelType w:val="hybridMultilevel"/>
    <w:tmpl w:val="57EEB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22CFA"/>
    <w:multiLevelType w:val="multilevel"/>
    <w:tmpl w:val="7ED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82830"/>
    <w:rsid w:val="001017CD"/>
    <w:rsid w:val="001234CD"/>
    <w:rsid w:val="00147D1E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03FB4"/>
    <w:rsid w:val="0042180E"/>
    <w:rsid w:val="00491AEB"/>
    <w:rsid w:val="004C6BE7"/>
    <w:rsid w:val="0053106C"/>
    <w:rsid w:val="0059184B"/>
    <w:rsid w:val="006708AB"/>
    <w:rsid w:val="00682779"/>
    <w:rsid w:val="00702351"/>
    <w:rsid w:val="00714A5D"/>
    <w:rsid w:val="007951BE"/>
    <w:rsid w:val="007D6658"/>
    <w:rsid w:val="007F35F8"/>
    <w:rsid w:val="0086158B"/>
    <w:rsid w:val="00886DC0"/>
    <w:rsid w:val="009340F4"/>
    <w:rsid w:val="00952834"/>
    <w:rsid w:val="0095373B"/>
    <w:rsid w:val="00955F26"/>
    <w:rsid w:val="00981EFE"/>
    <w:rsid w:val="0099042B"/>
    <w:rsid w:val="00995B9A"/>
    <w:rsid w:val="009E1DC8"/>
    <w:rsid w:val="009E2529"/>
    <w:rsid w:val="009F7C9A"/>
    <w:rsid w:val="00A13684"/>
    <w:rsid w:val="00B054F8"/>
    <w:rsid w:val="00B27878"/>
    <w:rsid w:val="00B46560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5401D"/>
    <w:rsid w:val="00DF50E4"/>
    <w:rsid w:val="00E10711"/>
    <w:rsid w:val="00E134A9"/>
    <w:rsid w:val="00E251B1"/>
    <w:rsid w:val="00E73B99"/>
    <w:rsid w:val="00E828EA"/>
    <w:rsid w:val="00EE3444"/>
    <w:rsid w:val="00F05B0F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099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1023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1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842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088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museu.com.br/artigos/art_.asp?id=11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mod/forum/view.php?id=24050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2012-03-19T20:30:00Z</cp:lastPrinted>
  <dcterms:created xsi:type="dcterms:W3CDTF">2012-06-01T19:48:00Z</dcterms:created>
  <dcterms:modified xsi:type="dcterms:W3CDTF">2012-06-01T19:48:00Z</dcterms:modified>
</cp:coreProperties>
</file>