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48" w:rsidRDefault="007A2548" w:rsidP="00A25C49">
      <w:pPr>
        <w:pStyle w:val="Heading1"/>
        <w:spacing w:before="120"/>
      </w:pPr>
      <w:r>
        <w:t>1. A Unidade Curricular</w:t>
      </w:r>
    </w:p>
    <w:p w:rsidR="007A2548" w:rsidRPr="007A2548" w:rsidRDefault="007A2548" w:rsidP="007A2548">
      <w:pPr>
        <w:autoSpaceDE w:val="0"/>
        <w:autoSpaceDN w:val="0"/>
        <w:adjustRightInd w:val="0"/>
        <w:spacing w:before="120" w:line="240" w:lineRule="auto"/>
        <w:jc w:val="both"/>
        <w:rPr>
          <w:bCs/>
          <w:sz w:val="22"/>
          <w:szCs w:val="22"/>
        </w:rPr>
      </w:pPr>
      <w:r w:rsidRPr="007A2548">
        <w:rPr>
          <w:bCs/>
          <w:sz w:val="22"/>
          <w:szCs w:val="22"/>
        </w:rPr>
        <w:t xml:space="preserve">Nesta Unidade Curricular - Bibliografia e Fontes de Informação </w:t>
      </w:r>
      <w:r w:rsidRPr="007A2548">
        <w:rPr>
          <w:bCs/>
          <w:sz w:val="22"/>
          <w:szCs w:val="22"/>
        </w:rPr>
        <w:t>–</w:t>
      </w:r>
      <w:r w:rsidRPr="007A2548">
        <w:rPr>
          <w:bCs/>
          <w:sz w:val="22"/>
          <w:szCs w:val="22"/>
        </w:rPr>
        <w:t xml:space="preserve"> são</w:t>
      </w:r>
      <w:r w:rsidRPr="007A2548">
        <w:rPr>
          <w:bCs/>
          <w:sz w:val="22"/>
          <w:szCs w:val="22"/>
        </w:rPr>
        <w:t xml:space="preserve"> </w:t>
      </w:r>
      <w:r w:rsidRPr="007A2548">
        <w:rPr>
          <w:bCs/>
          <w:sz w:val="22"/>
          <w:szCs w:val="22"/>
        </w:rPr>
        <w:t>estudados, analisados e caracterizados os principais instrumentos ou fontes</w:t>
      </w:r>
      <w:r w:rsidRPr="007A2548">
        <w:rPr>
          <w:bCs/>
          <w:sz w:val="22"/>
          <w:szCs w:val="22"/>
        </w:rPr>
        <w:t xml:space="preserve"> </w:t>
      </w:r>
      <w:r w:rsidRPr="007A2548">
        <w:rPr>
          <w:bCs/>
          <w:sz w:val="22"/>
          <w:szCs w:val="22"/>
        </w:rPr>
        <w:t>existentes para pesquisa, localização e recuperação da informação. A</w:t>
      </w:r>
      <w:r w:rsidRPr="007A2548">
        <w:rPr>
          <w:bCs/>
          <w:sz w:val="22"/>
          <w:szCs w:val="22"/>
        </w:rPr>
        <w:t xml:space="preserve"> </w:t>
      </w:r>
      <w:r w:rsidRPr="007A2548">
        <w:rPr>
          <w:bCs/>
          <w:sz w:val="22"/>
          <w:szCs w:val="22"/>
        </w:rPr>
        <w:t>constante mudança tecnológica provocada pelos novos suportes de</w:t>
      </w:r>
      <w:r w:rsidRPr="007A2548">
        <w:rPr>
          <w:bCs/>
          <w:sz w:val="22"/>
          <w:szCs w:val="22"/>
        </w:rPr>
        <w:t xml:space="preserve"> </w:t>
      </w:r>
      <w:r w:rsidRPr="007A2548">
        <w:rPr>
          <w:bCs/>
          <w:sz w:val="22"/>
          <w:szCs w:val="22"/>
        </w:rPr>
        <w:t>armazenamento e de difusão da informação interferem e alteram o esquema</w:t>
      </w:r>
      <w:r w:rsidRPr="007A2548">
        <w:rPr>
          <w:bCs/>
          <w:sz w:val="22"/>
          <w:szCs w:val="22"/>
        </w:rPr>
        <w:t xml:space="preserve"> </w:t>
      </w:r>
      <w:r w:rsidRPr="007A2548">
        <w:rPr>
          <w:bCs/>
          <w:sz w:val="22"/>
          <w:szCs w:val="22"/>
        </w:rPr>
        <w:t>tradicional de produção e transmissão do conhecimento.</w:t>
      </w:r>
    </w:p>
    <w:p w:rsidR="007A2548" w:rsidRPr="007A2548" w:rsidRDefault="007A2548" w:rsidP="007A2548">
      <w:pPr>
        <w:autoSpaceDE w:val="0"/>
        <w:autoSpaceDN w:val="0"/>
        <w:adjustRightInd w:val="0"/>
        <w:spacing w:before="120" w:line="240" w:lineRule="auto"/>
        <w:jc w:val="both"/>
        <w:rPr>
          <w:bCs/>
          <w:sz w:val="22"/>
          <w:szCs w:val="22"/>
        </w:rPr>
      </w:pPr>
      <w:r w:rsidRPr="007A2548">
        <w:rPr>
          <w:bCs/>
          <w:sz w:val="22"/>
          <w:szCs w:val="22"/>
        </w:rPr>
        <w:t>Como ponto de partida, é feita uma reflexão sobre o conceito de Bibliografia</w:t>
      </w:r>
      <w:r w:rsidRPr="007A2548">
        <w:rPr>
          <w:bCs/>
          <w:sz w:val="22"/>
          <w:szCs w:val="22"/>
        </w:rPr>
        <w:t xml:space="preserve"> </w:t>
      </w:r>
      <w:r w:rsidRPr="007A2548">
        <w:rPr>
          <w:bCs/>
          <w:sz w:val="22"/>
          <w:szCs w:val="22"/>
        </w:rPr>
        <w:t>dentro de um conceito mais vasto, o de Biblioteconomia, isto é, sobre a</w:t>
      </w:r>
      <w:r w:rsidRPr="007A2548">
        <w:rPr>
          <w:bCs/>
          <w:sz w:val="22"/>
          <w:szCs w:val="22"/>
        </w:rPr>
        <w:t xml:space="preserve"> </w:t>
      </w:r>
      <w:r w:rsidRPr="007A2548">
        <w:rPr>
          <w:bCs/>
          <w:sz w:val="22"/>
          <w:szCs w:val="22"/>
        </w:rPr>
        <w:t>Biblioteca, sua organização, serviços e tipologia.</w:t>
      </w:r>
    </w:p>
    <w:p w:rsidR="00BB6CAA" w:rsidRPr="007A2548" w:rsidRDefault="007A2548" w:rsidP="007A2548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7A2548">
        <w:rPr>
          <w:bCs/>
          <w:sz w:val="22"/>
          <w:szCs w:val="22"/>
        </w:rPr>
        <w:t>Procurar-se-á apresentar a evolução das noções de “bibliografia” e de “fontes</w:t>
      </w:r>
      <w:r w:rsidRPr="007A2548">
        <w:rPr>
          <w:bCs/>
          <w:sz w:val="22"/>
          <w:szCs w:val="22"/>
        </w:rPr>
        <w:t xml:space="preserve"> </w:t>
      </w:r>
      <w:r w:rsidRPr="007A2548">
        <w:rPr>
          <w:bCs/>
          <w:sz w:val="22"/>
          <w:szCs w:val="22"/>
        </w:rPr>
        <w:t>de informação”, caracterizando-se genericamente o estado da arte na área.</w:t>
      </w:r>
      <w:r w:rsidRPr="007A2548">
        <w:rPr>
          <w:bCs/>
          <w:sz w:val="22"/>
          <w:szCs w:val="22"/>
        </w:rPr>
        <w:t xml:space="preserve"> </w:t>
      </w:r>
      <w:r w:rsidRPr="007A2548">
        <w:rPr>
          <w:bCs/>
          <w:sz w:val="22"/>
          <w:szCs w:val="22"/>
        </w:rPr>
        <w:t>Seguidamente</w:t>
      </w:r>
      <w:proofErr w:type="gramStart"/>
      <w:r w:rsidRPr="007A2548">
        <w:rPr>
          <w:bCs/>
          <w:sz w:val="22"/>
          <w:szCs w:val="22"/>
        </w:rPr>
        <w:t>,</w:t>
      </w:r>
      <w:proofErr w:type="gramEnd"/>
      <w:r w:rsidRPr="007A2548">
        <w:rPr>
          <w:bCs/>
          <w:sz w:val="22"/>
          <w:szCs w:val="22"/>
        </w:rPr>
        <w:t xml:space="preserve"> são introduzidos os conceitos e técnicas gerais de pesquisa e</w:t>
      </w:r>
      <w:r w:rsidRPr="007A2548">
        <w:rPr>
          <w:bCs/>
          <w:sz w:val="22"/>
          <w:szCs w:val="22"/>
        </w:rPr>
        <w:t xml:space="preserve"> </w:t>
      </w:r>
      <w:r w:rsidRPr="007A2548">
        <w:rPr>
          <w:bCs/>
          <w:sz w:val="22"/>
          <w:szCs w:val="22"/>
        </w:rPr>
        <w:t>recuperação, estudados os principais instrumentos para a identificação e</w:t>
      </w:r>
      <w:r w:rsidRPr="007A2548">
        <w:rPr>
          <w:bCs/>
          <w:sz w:val="22"/>
          <w:szCs w:val="22"/>
        </w:rPr>
        <w:t xml:space="preserve"> </w:t>
      </w:r>
      <w:r w:rsidRPr="007A2548">
        <w:rPr>
          <w:bCs/>
          <w:sz w:val="22"/>
          <w:szCs w:val="22"/>
        </w:rPr>
        <w:t>localização do documento e trabalhadas as normas recomendadas para</w:t>
      </w:r>
      <w:r w:rsidRPr="007A2548">
        <w:rPr>
          <w:bCs/>
          <w:sz w:val="22"/>
          <w:szCs w:val="22"/>
        </w:rPr>
        <w:t xml:space="preserve"> </w:t>
      </w:r>
      <w:r w:rsidRPr="007A2548">
        <w:rPr>
          <w:bCs/>
          <w:sz w:val="22"/>
          <w:szCs w:val="22"/>
        </w:rPr>
        <w:t>elaboração de referências bibliográficas</w:t>
      </w:r>
    </w:p>
    <w:p w:rsidR="007A2548" w:rsidRDefault="007A2548" w:rsidP="00A25C49">
      <w:pPr>
        <w:pStyle w:val="Heading1"/>
        <w:spacing w:before="120"/>
      </w:pPr>
      <w:r>
        <w:t>2. Competências</w:t>
      </w:r>
    </w:p>
    <w:p w:rsidR="007A2548" w:rsidRPr="007A2548" w:rsidRDefault="007A2548" w:rsidP="007A2548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A2548">
        <w:rPr>
          <w:sz w:val="22"/>
          <w:szCs w:val="22"/>
        </w:rPr>
        <w:t>Pretende-se que, no final desta Unidade Curricular, o estudante tenha adquirido as seguintes</w:t>
      </w:r>
      <w:r w:rsidRPr="007A2548">
        <w:rPr>
          <w:sz w:val="22"/>
          <w:szCs w:val="22"/>
        </w:rPr>
        <w:t xml:space="preserve"> </w:t>
      </w:r>
      <w:r w:rsidRPr="007A2548">
        <w:rPr>
          <w:sz w:val="22"/>
          <w:szCs w:val="22"/>
        </w:rPr>
        <w:t>competências:</w:t>
      </w:r>
    </w:p>
    <w:p w:rsidR="007A2548" w:rsidRPr="007A2548" w:rsidRDefault="007A2548" w:rsidP="007A25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A2548">
        <w:rPr>
          <w:sz w:val="22"/>
          <w:szCs w:val="22"/>
        </w:rPr>
        <w:t>Dominar e discutir criticamente os conceitos nucleares da disciplina;</w:t>
      </w:r>
    </w:p>
    <w:p w:rsidR="007A2548" w:rsidRPr="007A2548" w:rsidRDefault="007A2548" w:rsidP="007A25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A2548">
        <w:rPr>
          <w:sz w:val="22"/>
          <w:szCs w:val="22"/>
        </w:rPr>
        <w:t>Reconhecer e distinguir os diversos tipos de fontes de informação;</w:t>
      </w:r>
    </w:p>
    <w:p w:rsidR="007A2548" w:rsidRPr="007A2548" w:rsidRDefault="007A2548" w:rsidP="007A25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A2548">
        <w:rPr>
          <w:sz w:val="22"/>
          <w:szCs w:val="22"/>
        </w:rPr>
        <w:t>Conhecer e utilizar algumas das principais fontes, gerais e internacionais, para a</w:t>
      </w:r>
      <w:r w:rsidRPr="007A2548">
        <w:rPr>
          <w:sz w:val="22"/>
          <w:szCs w:val="22"/>
        </w:rPr>
        <w:t xml:space="preserve"> </w:t>
      </w:r>
      <w:r w:rsidRPr="007A2548">
        <w:rPr>
          <w:sz w:val="22"/>
          <w:szCs w:val="22"/>
        </w:rPr>
        <w:t>identificação e localização do documento;</w:t>
      </w:r>
    </w:p>
    <w:p w:rsidR="007A2548" w:rsidRPr="007A2548" w:rsidRDefault="007A2548" w:rsidP="007A25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A2548">
        <w:rPr>
          <w:sz w:val="22"/>
          <w:szCs w:val="22"/>
        </w:rPr>
        <w:t>Conceber e mobilizar estratégias de pesquisa e recuperação da informação</w:t>
      </w:r>
      <w:r w:rsidRPr="007A2548">
        <w:rPr>
          <w:sz w:val="22"/>
          <w:szCs w:val="22"/>
        </w:rPr>
        <w:t xml:space="preserve"> </w:t>
      </w:r>
      <w:r w:rsidRPr="007A2548">
        <w:rPr>
          <w:sz w:val="22"/>
          <w:szCs w:val="22"/>
        </w:rPr>
        <w:t>consistentes e eficazes;</w:t>
      </w:r>
    </w:p>
    <w:p w:rsidR="007A2548" w:rsidRPr="007A2548" w:rsidRDefault="007A2548" w:rsidP="007A25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A2548">
        <w:rPr>
          <w:sz w:val="22"/>
          <w:szCs w:val="22"/>
        </w:rPr>
        <w:t>Utilizar correctamente normas de redacção de referências bibliográficas.</w:t>
      </w:r>
    </w:p>
    <w:p w:rsidR="007A2548" w:rsidRPr="007A2548" w:rsidRDefault="007A2548" w:rsidP="00A25C49">
      <w:pPr>
        <w:pStyle w:val="Heading1"/>
        <w:spacing w:before="120"/>
      </w:pPr>
      <w:r w:rsidRPr="007A2548">
        <w:t xml:space="preserve">Tema 3 </w:t>
      </w:r>
      <w:r>
        <w:t>- Recuperação d</w:t>
      </w:r>
      <w:r w:rsidRPr="007A2548">
        <w:t>a Informação</w:t>
      </w:r>
    </w:p>
    <w:p w:rsidR="007A2548" w:rsidRPr="007A2548" w:rsidRDefault="007A2548" w:rsidP="00A25C49">
      <w:pPr>
        <w:pStyle w:val="Heading2"/>
        <w:spacing w:before="120"/>
        <w:rPr>
          <w:color w:val="000000"/>
          <w:sz w:val="23"/>
          <w:szCs w:val="23"/>
          <w:lang w:eastAsia="pt-PT"/>
        </w:rPr>
      </w:pPr>
      <w:r w:rsidRPr="007A2548">
        <w:rPr>
          <w:lang w:eastAsia="pt-PT"/>
        </w:rPr>
        <w:t xml:space="preserve">29 </w:t>
      </w:r>
      <w:proofErr w:type="gramStart"/>
      <w:r w:rsidRPr="007A2548">
        <w:rPr>
          <w:lang w:eastAsia="pt-PT"/>
        </w:rPr>
        <w:t>de</w:t>
      </w:r>
      <w:proofErr w:type="gramEnd"/>
      <w:r w:rsidRPr="007A2548">
        <w:rPr>
          <w:lang w:eastAsia="pt-PT"/>
        </w:rPr>
        <w:t xml:space="preserve"> Março - 18 de Abril</w:t>
      </w:r>
    </w:p>
    <w:p w:rsidR="007A2548" w:rsidRPr="007A2548" w:rsidRDefault="007A2548" w:rsidP="00A25C49">
      <w:pPr>
        <w:spacing w:line="240" w:lineRule="auto"/>
        <w:jc w:val="both"/>
        <w:rPr>
          <w:rFonts w:eastAsia="Times New Roman"/>
          <w:color w:val="003399"/>
          <w:sz w:val="22"/>
          <w:szCs w:val="22"/>
          <w:lang w:eastAsia="pt-PT"/>
        </w:rPr>
      </w:pPr>
      <w:r w:rsidRPr="007A2548">
        <w:rPr>
          <w:rFonts w:eastAsia="Times New Roman"/>
          <w:bCs/>
          <w:color w:val="003399"/>
          <w:sz w:val="22"/>
          <w:szCs w:val="22"/>
          <w:lang w:eastAsia="pt-PT"/>
        </w:rPr>
        <w:t xml:space="preserve">A recuperação da informação implica, naturalmente, que esta tenha sido organizada e armazenada, formando bases de dados onde se poderá encontrar um documento de qualquer tipo a partir de elementos que o identificam, que o descrevem, que o tornam único (isto é, que o representam). Neste tópico vamos estudar tipos de informação que entram na constituição de bases de dados e a sua relação com a indexação. </w:t>
      </w:r>
    </w:p>
    <w:p w:rsidR="007A2548" w:rsidRPr="00A25C49" w:rsidRDefault="007A2548" w:rsidP="00A25C49">
      <w:pPr>
        <w:pStyle w:val="ListParagraph"/>
        <w:numPr>
          <w:ilvl w:val="0"/>
          <w:numId w:val="4"/>
        </w:numPr>
        <w:spacing w:line="288" w:lineRule="atLeast"/>
        <w:rPr>
          <w:rFonts w:ascii="Trebuchet MS" w:eastAsia="Times New Roman" w:hAnsi="Trebuchet MS" w:cs="Arial"/>
          <w:color w:val="000000"/>
          <w:sz w:val="22"/>
          <w:szCs w:val="22"/>
          <w:lang w:eastAsia="pt-PT"/>
        </w:rPr>
      </w:pPr>
      <w:hyperlink r:id="rId6" w:history="1">
        <w:r w:rsidRPr="007A2548">
          <w:rPr>
            <w:noProof/>
            <w:color w:val="0C2D51"/>
            <w:lang w:eastAsia="pt-PT"/>
          </w:rPr>
          <w:drawing>
            <wp:inline distT="0" distB="0" distL="0" distR="0" wp14:anchorId="5053062C" wp14:editId="1C209EDA">
              <wp:extent cx="152400" cy="152400"/>
              <wp:effectExtent l="0" t="0" r="0" b="0"/>
              <wp:docPr id="2" name="Picture 2" descr="http://www.moodle.univ-ab.pt/moodle/theme/UAb_1ciclo/pix/f/pdf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moodle.univ-ab.pt/moodle/theme/UAb_1ciclo/pix/f/pdf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5C49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 xml:space="preserve">Texto 3.1 - </w:t>
        </w:r>
        <w:proofErr w:type="spellStart"/>
        <w:r w:rsidRPr="00A25C49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>Conceptos</w:t>
        </w:r>
        <w:proofErr w:type="spellEnd"/>
        <w:r w:rsidRPr="00A25C49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 xml:space="preserve"> de </w:t>
        </w:r>
        <w:proofErr w:type="spellStart"/>
        <w:r w:rsidRPr="00A25C49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>recuperación</w:t>
        </w:r>
        <w:proofErr w:type="spellEnd"/>
        <w:r w:rsidRPr="00A25C49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 xml:space="preserve"> de </w:t>
        </w:r>
        <w:proofErr w:type="spellStart"/>
        <w:r w:rsidRPr="00A25C49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>Información</w:t>
        </w:r>
        <w:proofErr w:type="spellEnd"/>
        <w:r w:rsidRPr="00A25C49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 xml:space="preserve"> Documento PDF</w:t>
        </w:r>
      </w:hyperlink>
    </w:p>
    <w:p w:rsidR="007A2548" w:rsidRPr="00A25C49" w:rsidRDefault="007A2548" w:rsidP="00A25C49">
      <w:pPr>
        <w:pStyle w:val="ListParagraph"/>
        <w:numPr>
          <w:ilvl w:val="0"/>
          <w:numId w:val="4"/>
        </w:num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2"/>
          <w:szCs w:val="22"/>
          <w:lang w:eastAsia="pt-PT"/>
        </w:rPr>
      </w:pPr>
      <w:hyperlink r:id="rId8" w:history="1">
        <w:r w:rsidRPr="007A2548">
          <w:rPr>
            <w:noProof/>
            <w:color w:val="0C2D51"/>
            <w:lang w:eastAsia="pt-PT"/>
          </w:rPr>
          <w:drawing>
            <wp:inline distT="0" distB="0" distL="0" distR="0" wp14:anchorId="2E194486" wp14:editId="1A669C4D">
              <wp:extent cx="152400" cy="152400"/>
              <wp:effectExtent l="0" t="0" r="0" b="0"/>
              <wp:docPr id="3" name="Picture 3" descr="http://www.moodle.univ-ab.pt/moodle/theme/UAb_1ciclo/pix/f/pdf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moodle.univ-ab.pt/moodle/theme/UAb_1ciclo/pix/f/pdf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5C49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>Texto 3.2 - Catálogos Documento PDF</w:t>
        </w:r>
      </w:hyperlink>
    </w:p>
    <w:p w:rsidR="007A2548" w:rsidRPr="007A2548" w:rsidRDefault="007A2548" w:rsidP="00A25C49">
      <w:pPr>
        <w:pStyle w:val="Heading1"/>
        <w:spacing w:before="120"/>
        <w:rPr>
          <w:color w:val="000000"/>
          <w:sz w:val="23"/>
          <w:szCs w:val="23"/>
          <w:lang w:eastAsia="pt-PT"/>
        </w:rPr>
      </w:pPr>
      <w:r w:rsidRPr="007A2548">
        <w:rPr>
          <w:lang w:eastAsia="pt-PT"/>
        </w:rPr>
        <w:t xml:space="preserve">Tema 4 </w:t>
      </w:r>
      <w:r>
        <w:rPr>
          <w:lang w:eastAsia="pt-PT"/>
        </w:rPr>
        <w:t xml:space="preserve">- </w:t>
      </w:r>
      <w:r w:rsidRPr="007A2548">
        <w:rPr>
          <w:lang w:eastAsia="pt-PT"/>
        </w:rPr>
        <w:t xml:space="preserve">A Web </w:t>
      </w:r>
      <w:r>
        <w:rPr>
          <w:lang w:eastAsia="pt-PT"/>
        </w:rPr>
        <w:t xml:space="preserve">e a </w:t>
      </w:r>
      <w:r w:rsidRPr="007A2548">
        <w:rPr>
          <w:lang w:eastAsia="pt-PT"/>
        </w:rPr>
        <w:t xml:space="preserve">Procura </w:t>
      </w:r>
      <w:r>
        <w:rPr>
          <w:lang w:eastAsia="pt-PT"/>
        </w:rPr>
        <w:t>d</w:t>
      </w:r>
      <w:r w:rsidRPr="007A2548">
        <w:rPr>
          <w:lang w:eastAsia="pt-PT"/>
        </w:rPr>
        <w:t xml:space="preserve">e Informação </w:t>
      </w:r>
    </w:p>
    <w:p w:rsidR="007A2548" w:rsidRPr="007A2548" w:rsidRDefault="007A2548" w:rsidP="00A25C49">
      <w:pPr>
        <w:pStyle w:val="Heading2"/>
        <w:spacing w:before="120"/>
        <w:rPr>
          <w:color w:val="000000"/>
          <w:sz w:val="23"/>
          <w:szCs w:val="23"/>
          <w:lang w:eastAsia="pt-PT"/>
        </w:rPr>
      </w:pPr>
      <w:r w:rsidRPr="007A2548">
        <w:rPr>
          <w:lang w:eastAsia="pt-PT"/>
        </w:rPr>
        <w:t xml:space="preserve">26 </w:t>
      </w:r>
      <w:proofErr w:type="gramStart"/>
      <w:r w:rsidRPr="007A2548">
        <w:rPr>
          <w:lang w:eastAsia="pt-PT"/>
        </w:rPr>
        <w:t>de</w:t>
      </w:r>
      <w:proofErr w:type="gramEnd"/>
      <w:r w:rsidRPr="007A2548">
        <w:rPr>
          <w:lang w:eastAsia="pt-PT"/>
        </w:rPr>
        <w:t xml:space="preserve"> Abril - 16 de Maio</w:t>
      </w:r>
    </w:p>
    <w:p w:rsidR="007A2548" w:rsidRPr="007A2548" w:rsidRDefault="007A2548" w:rsidP="00A25C49">
      <w:pPr>
        <w:spacing w:before="120" w:line="288" w:lineRule="atLeast"/>
        <w:jc w:val="both"/>
        <w:rPr>
          <w:rFonts w:ascii="Trebuchet MS" w:eastAsia="Times New Roman" w:hAnsi="Trebuchet MS" w:cs="Arial"/>
          <w:color w:val="000000"/>
          <w:sz w:val="23"/>
          <w:szCs w:val="23"/>
          <w:lang w:eastAsia="pt-PT"/>
        </w:rPr>
      </w:pPr>
      <w:r w:rsidRPr="007A2548">
        <w:rPr>
          <w:rFonts w:ascii="Trebuchet MS" w:eastAsia="Times New Roman" w:hAnsi="Trebuchet MS" w:cs="Arial"/>
          <w:bCs/>
          <w:color w:val="003399"/>
          <w:sz w:val="23"/>
          <w:szCs w:val="23"/>
          <w:lang w:eastAsia="pt-PT"/>
        </w:rPr>
        <w:t xml:space="preserve">Neste tópico vamos entrar nas tipologias e estratégias de busca em ambiente virtual. O mundo vasto dentro da web pode, com facilidade, distrair e confundir quando se desconhece a sua estrutura e organização, pelo que um bom planeamento de busca é a base para o sucesso da pesquisa. </w:t>
      </w:r>
    </w:p>
    <w:p w:rsidR="007A2548" w:rsidRPr="007A2548" w:rsidRDefault="007A2548" w:rsidP="007A2548">
      <w:pPr>
        <w:numPr>
          <w:ilvl w:val="0"/>
          <w:numId w:val="2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  <w:sz w:val="22"/>
          <w:szCs w:val="22"/>
          <w:lang w:eastAsia="pt-PT"/>
        </w:rPr>
      </w:pPr>
      <w:hyperlink r:id="rId9" w:history="1">
        <w:r w:rsidRPr="007A2548">
          <w:rPr>
            <w:rFonts w:ascii="Trebuchet MS" w:eastAsia="Times New Roman" w:hAnsi="Trebuchet MS" w:cs="Arial"/>
            <w:noProof/>
            <w:color w:val="0C2D51"/>
            <w:sz w:val="22"/>
            <w:szCs w:val="22"/>
            <w:lang w:eastAsia="pt-PT"/>
          </w:rPr>
          <w:drawing>
            <wp:inline distT="0" distB="0" distL="0" distR="0" wp14:anchorId="41E16E78" wp14:editId="0057DA59">
              <wp:extent cx="152400" cy="152400"/>
              <wp:effectExtent l="0" t="0" r="0" b="0"/>
              <wp:docPr id="6" name="Picture 6" descr="http://www.moodle.univ-ab.pt/moodle/theme/UAb_1ciclo/pix/f/powerpoint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moodle.univ-ab.pt/moodle/theme/UAb_1ciclo/pix/f/powerpoint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2548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 xml:space="preserve">Texto 4.1 - </w:t>
        </w:r>
        <w:proofErr w:type="spellStart"/>
        <w:r w:rsidRPr="007A2548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>B-on</w:t>
        </w:r>
        <w:proofErr w:type="spellEnd"/>
        <w:r w:rsidRPr="007A2548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 xml:space="preserve"> Apresentação PowerPoint</w:t>
        </w:r>
      </w:hyperlink>
    </w:p>
    <w:p w:rsidR="007A2548" w:rsidRPr="007A2548" w:rsidRDefault="007A2548" w:rsidP="007A2548">
      <w:pPr>
        <w:numPr>
          <w:ilvl w:val="0"/>
          <w:numId w:val="2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  <w:sz w:val="22"/>
          <w:szCs w:val="22"/>
          <w:lang w:eastAsia="pt-PT"/>
        </w:rPr>
      </w:pPr>
      <w:hyperlink r:id="rId11" w:history="1">
        <w:r w:rsidRPr="007A2548">
          <w:rPr>
            <w:rFonts w:ascii="Trebuchet MS" w:eastAsia="Times New Roman" w:hAnsi="Trebuchet MS" w:cs="Arial"/>
            <w:noProof/>
            <w:color w:val="0C2D51"/>
            <w:sz w:val="22"/>
            <w:szCs w:val="22"/>
            <w:lang w:eastAsia="pt-PT"/>
          </w:rPr>
          <w:drawing>
            <wp:inline distT="0" distB="0" distL="0" distR="0" wp14:anchorId="17818A46" wp14:editId="5FA25381">
              <wp:extent cx="152400" cy="152400"/>
              <wp:effectExtent l="0" t="0" r="0" b="0"/>
              <wp:docPr id="7" name="Picture 7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2548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 xml:space="preserve">Texto 4.2 - Sistemas de </w:t>
        </w:r>
        <w:proofErr w:type="spellStart"/>
        <w:r w:rsidRPr="007A2548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>información</w:t>
        </w:r>
        <w:proofErr w:type="spellEnd"/>
        <w:r w:rsidRPr="007A2548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 xml:space="preserve"> documental Documento PDF</w:t>
        </w:r>
      </w:hyperlink>
    </w:p>
    <w:p w:rsidR="007A2548" w:rsidRPr="007A2548" w:rsidRDefault="007A2548" w:rsidP="007A2548">
      <w:pPr>
        <w:numPr>
          <w:ilvl w:val="0"/>
          <w:numId w:val="2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  <w:sz w:val="22"/>
          <w:szCs w:val="22"/>
          <w:lang w:eastAsia="pt-PT"/>
        </w:rPr>
      </w:pPr>
      <w:hyperlink r:id="rId12" w:history="1">
        <w:r w:rsidRPr="007A2548">
          <w:rPr>
            <w:rFonts w:ascii="Trebuchet MS" w:eastAsia="Times New Roman" w:hAnsi="Trebuchet MS" w:cs="Arial"/>
            <w:noProof/>
            <w:color w:val="0C2D51"/>
            <w:sz w:val="22"/>
            <w:szCs w:val="22"/>
            <w:lang w:eastAsia="pt-PT"/>
          </w:rPr>
          <w:drawing>
            <wp:inline distT="0" distB="0" distL="0" distR="0" wp14:anchorId="18C83C28" wp14:editId="54B89BD4">
              <wp:extent cx="152400" cy="152400"/>
              <wp:effectExtent l="0" t="0" r="0" b="0"/>
              <wp:docPr id="8" name="Picture 8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2548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>Texto 4.3 - Recuperação da Informação na web Documento PDF</w:t>
        </w:r>
      </w:hyperlink>
    </w:p>
    <w:p w:rsidR="007A2548" w:rsidRPr="00A25C49" w:rsidRDefault="007A2548" w:rsidP="00A25C49">
      <w:pPr>
        <w:numPr>
          <w:ilvl w:val="0"/>
          <w:numId w:val="2"/>
        </w:numPr>
        <w:spacing w:before="100" w:beforeAutospacing="1" w:after="100" w:afterAutospacing="1" w:line="288" w:lineRule="atLeast"/>
        <w:ind w:left="0"/>
      </w:pPr>
      <w:hyperlink r:id="rId13" w:history="1">
        <w:r w:rsidRPr="007A2548">
          <w:rPr>
            <w:rFonts w:ascii="Trebuchet MS" w:eastAsia="Times New Roman" w:hAnsi="Trebuchet MS" w:cs="Arial"/>
            <w:noProof/>
            <w:color w:val="0C2D51"/>
            <w:sz w:val="22"/>
            <w:szCs w:val="22"/>
            <w:lang w:eastAsia="pt-PT"/>
          </w:rPr>
          <w:drawing>
            <wp:inline distT="0" distB="0" distL="0" distR="0" wp14:anchorId="0A7B5769" wp14:editId="38D50154">
              <wp:extent cx="152400" cy="152400"/>
              <wp:effectExtent l="0" t="0" r="0" b="0"/>
              <wp:docPr id="9" name="Picture 9" descr="http://www.moodle.univ-ab.pt/moodle/theme/UAb_1ciclo/pix/f/pd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f/pd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2548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 xml:space="preserve">Texto 4.4 - </w:t>
        </w:r>
        <w:proofErr w:type="spellStart"/>
        <w:r w:rsidRPr="007A2548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>La</w:t>
        </w:r>
        <w:proofErr w:type="spellEnd"/>
        <w:r w:rsidRPr="007A2548">
          <w:rPr>
            <w:rFonts w:ascii="Trebuchet MS" w:eastAsia="Times New Roman" w:hAnsi="Trebuchet MS" w:cs="Arial"/>
            <w:color w:val="0C2D51"/>
            <w:sz w:val="22"/>
            <w:szCs w:val="22"/>
            <w:lang w:eastAsia="pt-PT"/>
          </w:rPr>
          <w:t xml:space="preserve"> Biblioteca Digital Documento PDF</w:t>
        </w:r>
      </w:hyperlink>
    </w:p>
    <w:p w:rsidR="00A25C49" w:rsidRPr="00A25C49" w:rsidRDefault="00A25C49" w:rsidP="00A25C49">
      <w:pPr>
        <w:spacing w:before="100" w:beforeAutospacing="1" w:after="100" w:afterAutospacing="1" w:line="288" w:lineRule="atLeast"/>
        <w:ind w:left="-360" w:firstLine="0"/>
        <w:rPr>
          <w:b/>
        </w:rPr>
      </w:pPr>
      <w:proofErr w:type="gramStart"/>
      <w:r w:rsidRPr="00A25C49">
        <w:rPr>
          <w:b/>
        </w:rPr>
        <w:lastRenderedPageBreak/>
        <w:t>Bibliografia :</w:t>
      </w:r>
      <w:proofErr w:type="gramEnd"/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r>
        <w:t xml:space="preserve">ANGÓS ULLATE, José Maria; SALVADOR OLIVÀN, José Antonio - Capítulo 2. </w:t>
      </w:r>
      <w:proofErr w:type="spellStart"/>
      <w:r w:rsidRPr="00A25C49">
        <w:rPr>
          <w:b/>
          <w:i/>
        </w:rPr>
        <w:t>Conceptos</w:t>
      </w:r>
      <w:proofErr w:type="spellEnd"/>
      <w:r w:rsidRPr="00A25C49">
        <w:rPr>
          <w:b/>
          <w:i/>
        </w:rPr>
        <w:t xml:space="preserve"> </w:t>
      </w:r>
      <w:proofErr w:type="spellStart"/>
      <w:r w:rsidRPr="00A25C49">
        <w:rPr>
          <w:b/>
          <w:i/>
        </w:rPr>
        <w:t>Generales</w:t>
      </w:r>
      <w:proofErr w:type="spellEnd"/>
      <w:r w:rsidRPr="00A25C49">
        <w:rPr>
          <w:b/>
          <w:i/>
        </w:rPr>
        <w:t xml:space="preserve"> de </w:t>
      </w:r>
      <w:proofErr w:type="spellStart"/>
      <w:r w:rsidRPr="00A25C49">
        <w:rPr>
          <w:b/>
          <w:i/>
        </w:rPr>
        <w:t>Recuperación</w:t>
      </w:r>
      <w:proofErr w:type="spellEnd"/>
      <w:r w:rsidRPr="00A25C49">
        <w:rPr>
          <w:b/>
          <w:i/>
        </w:rPr>
        <w:t xml:space="preserve"> de </w:t>
      </w:r>
      <w:proofErr w:type="spellStart"/>
      <w:r w:rsidRPr="00A25C49">
        <w:rPr>
          <w:b/>
          <w:i/>
        </w:rPr>
        <w:t>Información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Técnicas de </w:t>
      </w:r>
      <w:proofErr w:type="spellStart"/>
      <w:r>
        <w:t>Recuperación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>:</w:t>
      </w:r>
      <w:r>
        <w:t xml:space="preserve"> </w:t>
      </w:r>
      <w:proofErr w:type="spellStart"/>
      <w:r>
        <w:t>Aplication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Dialog</w:t>
      </w:r>
      <w:proofErr w:type="spellEnd"/>
      <w:r>
        <w:t xml:space="preserve">. Gijón: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Trea</w:t>
      </w:r>
      <w:proofErr w:type="spellEnd"/>
      <w:r>
        <w:t xml:space="preserve">, S.L., 2000. ISBN 84-95178-62-1. </w:t>
      </w:r>
      <w:proofErr w:type="gramStart"/>
      <w:r>
        <w:t>p</w:t>
      </w:r>
      <w:proofErr w:type="gramEnd"/>
      <w:r>
        <w:t>. 23-32, 41-57.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proofErr w:type="spellStart"/>
      <w:r>
        <w:t>Carrizo</w:t>
      </w:r>
      <w:proofErr w:type="spellEnd"/>
      <w:r>
        <w:t xml:space="preserve"> </w:t>
      </w:r>
      <w:proofErr w:type="spellStart"/>
      <w:r>
        <w:t>Sainero</w:t>
      </w:r>
      <w:proofErr w:type="spellEnd"/>
      <w:r>
        <w:t xml:space="preserve">, Gloria (2000) </w:t>
      </w:r>
      <w:proofErr w:type="spellStart"/>
      <w:r w:rsidRPr="00A25C49">
        <w:rPr>
          <w:b/>
          <w:i/>
        </w:rPr>
        <w:t>Las</w:t>
      </w:r>
      <w:proofErr w:type="spellEnd"/>
      <w:r w:rsidRPr="00A25C49">
        <w:rPr>
          <w:b/>
          <w:i/>
        </w:rPr>
        <w:t xml:space="preserve"> </w:t>
      </w:r>
      <w:proofErr w:type="spellStart"/>
      <w:r w:rsidRPr="00A25C49">
        <w:rPr>
          <w:b/>
          <w:i/>
        </w:rPr>
        <w:t>fuentes</w:t>
      </w:r>
      <w:proofErr w:type="spellEnd"/>
      <w:r w:rsidRPr="00A25C49">
        <w:rPr>
          <w:b/>
          <w:i/>
        </w:rPr>
        <w:t xml:space="preserve"> de </w:t>
      </w:r>
      <w:proofErr w:type="spellStart"/>
      <w:r w:rsidRPr="00A25C49">
        <w:rPr>
          <w:b/>
          <w:i/>
        </w:rPr>
        <w:t>información</w:t>
      </w:r>
      <w:proofErr w:type="spellEnd"/>
      <w:r w:rsidRPr="00A25C49">
        <w:rPr>
          <w:b/>
          <w:i/>
        </w:rPr>
        <w:t xml:space="preserve">: presente y </w:t>
      </w:r>
      <w:proofErr w:type="gramStart"/>
      <w:r w:rsidRPr="00A25C49">
        <w:rPr>
          <w:b/>
          <w:i/>
        </w:rPr>
        <w:t>futuro</w:t>
      </w:r>
      <w:proofErr w:type="gramEnd"/>
      <w:r w:rsidRPr="00A25C49">
        <w:rPr>
          <w:b/>
          <w:i/>
        </w:rPr>
        <w:t xml:space="preserve">. </w:t>
      </w:r>
      <w:proofErr w:type="spellStart"/>
      <w:r w:rsidRPr="00A25C49">
        <w:rPr>
          <w:b/>
          <w:i/>
        </w:rPr>
        <w:t>Algunos</w:t>
      </w:r>
      <w:proofErr w:type="spellEnd"/>
      <w:r w:rsidRPr="00A25C49">
        <w:rPr>
          <w:b/>
          <w:i/>
        </w:rPr>
        <w:t xml:space="preserve"> </w:t>
      </w:r>
      <w:proofErr w:type="spellStart"/>
      <w:r w:rsidRPr="00A25C49">
        <w:rPr>
          <w:b/>
          <w:i/>
        </w:rPr>
        <w:t>apuntos</w:t>
      </w:r>
      <w:proofErr w:type="spellEnd"/>
      <w:r w:rsidRPr="00A25C49">
        <w:rPr>
          <w:b/>
          <w:i/>
        </w:rPr>
        <w:t xml:space="preserve"> metodológicos</w:t>
      </w:r>
      <w:r>
        <w:t xml:space="preserve">. Madrid: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Complutense</w:t>
      </w:r>
      <w:proofErr w:type="spellEnd"/>
      <w:r>
        <w:t xml:space="preserve">. </w:t>
      </w:r>
      <w:proofErr w:type="spellStart"/>
      <w:r>
        <w:t>Primer</w:t>
      </w:r>
      <w:proofErr w:type="spellEnd"/>
      <w:r>
        <w:t xml:space="preserve"> </w:t>
      </w:r>
      <w:proofErr w:type="spellStart"/>
      <w:r>
        <w:t>Congreso</w:t>
      </w:r>
      <w:proofErr w:type="spellEnd"/>
      <w:r>
        <w:t xml:space="preserve"> </w:t>
      </w:r>
      <w:proofErr w:type="spellStart"/>
      <w:r>
        <w:t>Universitario</w:t>
      </w:r>
      <w:proofErr w:type="spellEnd"/>
      <w:r>
        <w:t xml:space="preserve"> de</w:t>
      </w:r>
      <w:r>
        <w:t xml:space="preserve"> </w:t>
      </w:r>
      <w:proofErr w:type="spellStart"/>
      <w:r>
        <w:t>Ciencias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. Livro de Atas 399-406. Disponível em WWW &lt;URL:</w:t>
      </w:r>
      <w:r>
        <w:t xml:space="preserve"> </w:t>
      </w:r>
      <w:hyperlink r:id="rId14" w:history="1">
        <w:r w:rsidRPr="00B31279">
          <w:rPr>
            <w:rStyle w:val="Hyperlink"/>
            <w:color w:val="FF0000"/>
          </w:rPr>
          <w:t>http://www.ucm.es/info/multidoc/multidoc/revista/num10/paginas/pdfs/Gcarrizo.pdf</w:t>
        </w:r>
      </w:hyperlink>
      <w:r>
        <w:t>&gt;.</w:t>
      </w:r>
      <w:r>
        <w:t xml:space="preserve"> </w:t>
      </w:r>
      <w:r>
        <w:t>ISSN.1575-9733.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proofErr w:type="spellStart"/>
      <w:r>
        <w:t>Lamarca</w:t>
      </w:r>
      <w:proofErr w:type="spellEnd"/>
      <w:r>
        <w:t xml:space="preserve"> </w:t>
      </w:r>
      <w:proofErr w:type="spellStart"/>
      <w:r>
        <w:t>Langa</w:t>
      </w:r>
      <w:proofErr w:type="spellEnd"/>
      <w:r>
        <w:t xml:space="preserve">, G. (2006) </w:t>
      </w:r>
      <w:r w:rsidRPr="00B31279">
        <w:rPr>
          <w:b/>
          <w:i/>
        </w:rPr>
        <w:t xml:space="preserve">Bibliografia: </w:t>
      </w:r>
      <w:proofErr w:type="spellStart"/>
      <w:r w:rsidRPr="00B31279">
        <w:rPr>
          <w:b/>
          <w:i/>
        </w:rPr>
        <w:t>Historia</w:t>
      </w:r>
      <w:proofErr w:type="spellEnd"/>
      <w:r w:rsidRPr="00B31279">
        <w:rPr>
          <w:b/>
          <w:i/>
        </w:rPr>
        <w:t xml:space="preserve"> Y teoria</w:t>
      </w:r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</w:t>
      </w:r>
      <w:proofErr w:type="spellStart"/>
      <w:r>
        <w:t>Yepes</w:t>
      </w:r>
      <w:proofErr w:type="spellEnd"/>
      <w:r>
        <w:t>, J</w:t>
      </w:r>
      <w:r>
        <w:t xml:space="preserve"> </w:t>
      </w:r>
      <w:r>
        <w:t>(</w:t>
      </w:r>
      <w:proofErr w:type="spellStart"/>
      <w:r>
        <w:t>Coord</w:t>
      </w:r>
      <w:proofErr w:type="spellEnd"/>
      <w:r>
        <w:t xml:space="preserve">) </w:t>
      </w:r>
      <w:r w:rsidRPr="00B31279">
        <w:rPr>
          <w:color w:val="548DD4" w:themeColor="text2" w:themeTint="99"/>
        </w:rPr>
        <w:t xml:space="preserve">Manual de </w:t>
      </w:r>
      <w:proofErr w:type="spellStart"/>
      <w:r w:rsidRPr="00B31279">
        <w:rPr>
          <w:color w:val="548DD4" w:themeColor="text2" w:themeTint="99"/>
        </w:rPr>
        <w:t>Ciencias</w:t>
      </w:r>
      <w:proofErr w:type="spellEnd"/>
      <w:r w:rsidRPr="00B31279">
        <w:rPr>
          <w:color w:val="548DD4" w:themeColor="text2" w:themeTint="99"/>
        </w:rPr>
        <w:t xml:space="preserve"> de </w:t>
      </w:r>
      <w:proofErr w:type="spellStart"/>
      <w:r w:rsidRPr="00B31279">
        <w:rPr>
          <w:color w:val="548DD4" w:themeColor="text2" w:themeTint="99"/>
        </w:rPr>
        <w:t>la</w:t>
      </w:r>
      <w:proofErr w:type="spellEnd"/>
      <w:r w:rsidRPr="00B31279">
        <w:rPr>
          <w:color w:val="548DD4" w:themeColor="text2" w:themeTint="99"/>
        </w:rPr>
        <w:t xml:space="preserve"> </w:t>
      </w:r>
      <w:proofErr w:type="spellStart"/>
      <w:r w:rsidRPr="00B31279">
        <w:rPr>
          <w:color w:val="548DD4" w:themeColor="text2" w:themeTint="99"/>
        </w:rPr>
        <w:t>Documentación</w:t>
      </w:r>
      <w:proofErr w:type="spellEnd"/>
      <w:r>
        <w:t xml:space="preserve">. Madrid: </w:t>
      </w:r>
      <w:proofErr w:type="spellStart"/>
      <w:r>
        <w:t>Pirámide</w:t>
      </w:r>
      <w:proofErr w:type="spellEnd"/>
      <w:r>
        <w:t>. 75 – 91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proofErr w:type="spellStart"/>
      <w:r>
        <w:t>Luisa</w:t>
      </w:r>
      <w:proofErr w:type="spellEnd"/>
      <w:r>
        <w:t xml:space="preserve"> </w:t>
      </w:r>
      <w:proofErr w:type="spellStart"/>
      <w:r>
        <w:t>Orera</w:t>
      </w:r>
      <w:proofErr w:type="spellEnd"/>
      <w:r>
        <w:t xml:space="preserve"> </w:t>
      </w:r>
      <w:proofErr w:type="spellStart"/>
      <w:r>
        <w:t>Orera</w:t>
      </w:r>
      <w:proofErr w:type="spellEnd"/>
      <w:r>
        <w:t xml:space="preserve"> (2006</w:t>
      </w:r>
      <w:r w:rsidRPr="00B31279">
        <w:rPr>
          <w:b/>
          <w:i/>
        </w:rPr>
        <w:t>) Biblioteconomia</w:t>
      </w:r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</w:t>
      </w:r>
      <w:proofErr w:type="spellStart"/>
      <w:r>
        <w:t>Yepes</w:t>
      </w:r>
      <w:proofErr w:type="spellEnd"/>
      <w:r>
        <w:t>, J (</w:t>
      </w:r>
      <w:proofErr w:type="spellStart"/>
      <w:r>
        <w:t>Coord</w:t>
      </w:r>
      <w:proofErr w:type="spellEnd"/>
      <w:r>
        <w:t xml:space="preserve">.) </w:t>
      </w:r>
      <w:r w:rsidRPr="00B31279">
        <w:rPr>
          <w:color w:val="548DD4" w:themeColor="text2" w:themeTint="99"/>
        </w:rPr>
        <w:t xml:space="preserve">Manual de </w:t>
      </w:r>
      <w:proofErr w:type="spellStart"/>
      <w:r w:rsidRPr="00B31279">
        <w:rPr>
          <w:color w:val="548DD4" w:themeColor="text2" w:themeTint="99"/>
        </w:rPr>
        <w:t>Ciencias</w:t>
      </w:r>
      <w:proofErr w:type="spellEnd"/>
      <w:r w:rsidRPr="00B31279">
        <w:rPr>
          <w:color w:val="548DD4" w:themeColor="text2" w:themeTint="99"/>
        </w:rPr>
        <w:t xml:space="preserve"> </w:t>
      </w:r>
      <w:r w:rsidRPr="00B31279">
        <w:rPr>
          <w:color w:val="548DD4" w:themeColor="text2" w:themeTint="99"/>
        </w:rPr>
        <w:t xml:space="preserve">de </w:t>
      </w:r>
      <w:proofErr w:type="spellStart"/>
      <w:r w:rsidRPr="00B31279">
        <w:rPr>
          <w:color w:val="548DD4" w:themeColor="text2" w:themeTint="99"/>
        </w:rPr>
        <w:t>la</w:t>
      </w:r>
      <w:proofErr w:type="spellEnd"/>
      <w:r w:rsidRPr="00B31279">
        <w:rPr>
          <w:color w:val="548DD4" w:themeColor="text2" w:themeTint="99"/>
        </w:rPr>
        <w:t xml:space="preserve"> </w:t>
      </w:r>
      <w:proofErr w:type="spellStart"/>
      <w:r w:rsidRPr="00B31279">
        <w:rPr>
          <w:color w:val="548DD4" w:themeColor="text2" w:themeTint="99"/>
        </w:rPr>
        <w:t>Documentación</w:t>
      </w:r>
      <w:proofErr w:type="spellEnd"/>
      <w:r>
        <w:t xml:space="preserve">. Madrid: </w:t>
      </w:r>
      <w:proofErr w:type="spellStart"/>
      <w:r>
        <w:t>Pirámide</w:t>
      </w:r>
      <w:proofErr w:type="spellEnd"/>
      <w:r>
        <w:t>. 93 – 115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r>
        <w:t xml:space="preserve">Isabel de Torres Ramirez </w:t>
      </w:r>
      <w:proofErr w:type="spellStart"/>
      <w:r w:rsidRPr="00B31279">
        <w:rPr>
          <w:b/>
          <w:i/>
        </w:rPr>
        <w:t>Las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fuentes</w:t>
      </w:r>
      <w:proofErr w:type="spellEnd"/>
      <w:r w:rsidRPr="00B31279">
        <w:rPr>
          <w:b/>
          <w:i/>
        </w:rPr>
        <w:t xml:space="preserve"> de </w:t>
      </w:r>
      <w:proofErr w:type="spellStart"/>
      <w:r w:rsidRPr="00B31279">
        <w:rPr>
          <w:b/>
          <w:i/>
        </w:rPr>
        <w:t>información</w:t>
      </w:r>
      <w:proofErr w:type="spellEnd"/>
      <w:r w:rsidRPr="00B31279">
        <w:rPr>
          <w:b/>
          <w:i/>
        </w:rPr>
        <w:t xml:space="preserve">. Metodologia </w:t>
      </w:r>
      <w:proofErr w:type="spellStart"/>
      <w:r w:rsidRPr="00B31279">
        <w:rPr>
          <w:b/>
          <w:i/>
        </w:rPr>
        <w:t>del</w:t>
      </w:r>
      <w:proofErr w:type="spellEnd"/>
      <w:r w:rsidRPr="00B31279">
        <w:rPr>
          <w:b/>
          <w:i/>
        </w:rPr>
        <w:t xml:space="preserve"> </w:t>
      </w:r>
      <w:proofErr w:type="gramStart"/>
      <w:r w:rsidRPr="00B31279">
        <w:rPr>
          <w:b/>
          <w:i/>
        </w:rPr>
        <w:t>repertorio</w:t>
      </w:r>
      <w:proofErr w:type="gramEnd"/>
      <w:r w:rsidRPr="00B31279">
        <w:rPr>
          <w:b/>
          <w:i/>
        </w:rPr>
        <w:t xml:space="preserve"> </w:t>
      </w:r>
      <w:r w:rsidRPr="00B31279">
        <w:rPr>
          <w:b/>
          <w:i/>
        </w:rPr>
        <w:t>bibliográfico</w:t>
      </w:r>
      <w:r>
        <w:t xml:space="preserve"> (2006).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</w:t>
      </w:r>
      <w:proofErr w:type="spellStart"/>
      <w:r>
        <w:t>Yepes</w:t>
      </w:r>
      <w:proofErr w:type="spellEnd"/>
      <w:r>
        <w:t>, J (</w:t>
      </w:r>
      <w:proofErr w:type="spellStart"/>
      <w:r>
        <w:t>Coord</w:t>
      </w:r>
      <w:proofErr w:type="spellEnd"/>
      <w:r>
        <w:t xml:space="preserve">.) </w:t>
      </w:r>
      <w:r w:rsidRPr="00B31279">
        <w:rPr>
          <w:color w:val="548DD4" w:themeColor="text2" w:themeTint="99"/>
        </w:rPr>
        <w:t xml:space="preserve">Manual de </w:t>
      </w:r>
      <w:proofErr w:type="spellStart"/>
      <w:r w:rsidRPr="00B31279">
        <w:rPr>
          <w:color w:val="548DD4" w:themeColor="text2" w:themeTint="99"/>
        </w:rPr>
        <w:t>Ciencias</w:t>
      </w:r>
      <w:proofErr w:type="spellEnd"/>
      <w:r w:rsidRPr="00B31279">
        <w:rPr>
          <w:color w:val="548DD4" w:themeColor="text2" w:themeTint="99"/>
        </w:rPr>
        <w:t xml:space="preserve"> de </w:t>
      </w:r>
      <w:proofErr w:type="spellStart"/>
      <w:r w:rsidRPr="00B31279">
        <w:rPr>
          <w:color w:val="548DD4" w:themeColor="text2" w:themeTint="99"/>
        </w:rPr>
        <w:t>la</w:t>
      </w:r>
      <w:proofErr w:type="spellEnd"/>
      <w:r w:rsidRPr="00B31279">
        <w:rPr>
          <w:color w:val="548DD4" w:themeColor="text2" w:themeTint="99"/>
        </w:rPr>
        <w:t xml:space="preserve"> </w:t>
      </w:r>
      <w:proofErr w:type="spellStart"/>
      <w:r w:rsidRPr="00B31279">
        <w:rPr>
          <w:color w:val="548DD4" w:themeColor="text2" w:themeTint="99"/>
        </w:rPr>
        <w:t>Documentación</w:t>
      </w:r>
      <w:proofErr w:type="spellEnd"/>
      <w:r>
        <w:t xml:space="preserve">. Madrid: </w:t>
      </w:r>
      <w:proofErr w:type="spellStart"/>
      <w:r>
        <w:t>Pirámide</w:t>
      </w:r>
      <w:proofErr w:type="spellEnd"/>
      <w:r>
        <w:t>. 317 – 337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r>
        <w:t xml:space="preserve">VILLASEÑOR RODRIGUEZ, Isabel (1999) </w:t>
      </w:r>
      <w:proofErr w:type="spellStart"/>
      <w:r w:rsidRPr="00B31279">
        <w:rPr>
          <w:b/>
          <w:i/>
        </w:rPr>
        <w:t>Repertorios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con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función</w:t>
      </w:r>
      <w:proofErr w:type="spellEnd"/>
      <w:r w:rsidRPr="00B31279">
        <w:rPr>
          <w:b/>
          <w:i/>
        </w:rPr>
        <w:t xml:space="preserve"> análoga a </w:t>
      </w:r>
      <w:proofErr w:type="spellStart"/>
      <w:r w:rsidRPr="00B31279">
        <w:rPr>
          <w:b/>
          <w:i/>
        </w:rPr>
        <w:t>las</w:t>
      </w:r>
      <w:proofErr w:type="spellEnd"/>
      <w:r w:rsidRPr="00B31279">
        <w:rPr>
          <w:b/>
          <w:i/>
        </w:rPr>
        <w:t xml:space="preserve"> </w:t>
      </w:r>
      <w:r w:rsidRPr="00B31279">
        <w:rPr>
          <w:b/>
          <w:i/>
        </w:rPr>
        <w:t xml:space="preserve">bibliografias </w:t>
      </w:r>
      <w:proofErr w:type="spellStart"/>
      <w:r w:rsidRPr="00B31279">
        <w:rPr>
          <w:b/>
          <w:i/>
        </w:rPr>
        <w:t>generales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internacionales</w:t>
      </w:r>
      <w:proofErr w:type="spellEnd"/>
      <w:r w:rsidRPr="00B31279">
        <w:rPr>
          <w:b/>
          <w:i/>
        </w:rPr>
        <w:t xml:space="preserve">. </w:t>
      </w:r>
      <w:proofErr w:type="spellStart"/>
      <w:r w:rsidRPr="00B31279">
        <w:rPr>
          <w:b/>
          <w:i/>
        </w:rPr>
        <w:t>Católogos</w:t>
      </w:r>
      <w:proofErr w:type="spellEnd"/>
      <w:r w:rsidRPr="00B31279">
        <w:rPr>
          <w:b/>
          <w:i/>
        </w:rPr>
        <w:t xml:space="preserve"> y catálogos colectivos de grandes</w:t>
      </w:r>
      <w:r w:rsidRPr="00B31279">
        <w:rPr>
          <w:b/>
          <w:i/>
        </w:rPr>
        <w:t xml:space="preserve"> </w:t>
      </w:r>
      <w:r w:rsidRPr="00B31279">
        <w:rPr>
          <w:b/>
          <w:i/>
        </w:rPr>
        <w:t xml:space="preserve">bibliotecas. </w:t>
      </w:r>
      <w:proofErr w:type="spellStart"/>
      <w:r w:rsidRPr="00B31279">
        <w:rPr>
          <w:b/>
          <w:i/>
        </w:rPr>
        <w:t>Las</w:t>
      </w:r>
      <w:proofErr w:type="spellEnd"/>
      <w:r w:rsidRPr="00B31279">
        <w:rPr>
          <w:b/>
          <w:i/>
        </w:rPr>
        <w:t xml:space="preserve"> Fuentes de </w:t>
      </w:r>
      <w:proofErr w:type="spellStart"/>
      <w:r w:rsidRPr="00B31279">
        <w:rPr>
          <w:b/>
          <w:i/>
        </w:rPr>
        <w:t>Información</w:t>
      </w:r>
      <w:proofErr w:type="spellEnd"/>
      <w:r w:rsidRPr="00B31279">
        <w:rPr>
          <w:b/>
          <w:i/>
        </w:rPr>
        <w:t xml:space="preserve">: </w:t>
      </w:r>
      <w:proofErr w:type="spellStart"/>
      <w:r w:rsidRPr="00B31279">
        <w:rPr>
          <w:b/>
          <w:i/>
        </w:rPr>
        <w:t>Estudios</w:t>
      </w:r>
      <w:proofErr w:type="spellEnd"/>
      <w:r w:rsidRPr="00B31279">
        <w:rPr>
          <w:b/>
          <w:i/>
        </w:rPr>
        <w:t xml:space="preserve"> teórico-práticos</w:t>
      </w:r>
      <w:r>
        <w:t>. Madrid: Editorial</w:t>
      </w:r>
      <w:r>
        <w:t xml:space="preserve"> </w:t>
      </w:r>
      <w:proofErr w:type="spellStart"/>
      <w:r>
        <w:t>Síntesis</w:t>
      </w:r>
      <w:proofErr w:type="spellEnd"/>
      <w:r>
        <w:t>. 181-184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r>
        <w:t xml:space="preserve">DELGADO CASADO, Juan - </w:t>
      </w:r>
      <w:proofErr w:type="spellStart"/>
      <w:r w:rsidRPr="00B31279">
        <w:rPr>
          <w:b/>
          <w:i/>
        </w:rPr>
        <w:t>Introducción</w:t>
      </w:r>
      <w:proofErr w:type="spellEnd"/>
      <w:r w:rsidRPr="00B31279">
        <w:rPr>
          <w:b/>
          <w:i/>
        </w:rPr>
        <w:t xml:space="preserve"> a </w:t>
      </w:r>
      <w:proofErr w:type="spellStart"/>
      <w:r w:rsidRPr="00B31279">
        <w:rPr>
          <w:b/>
          <w:i/>
        </w:rPr>
        <w:t>la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Bibliografía</w:t>
      </w:r>
      <w:proofErr w:type="spellEnd"/>
      <w:r w:rsidRPr="00B31279">
        <w:rPr>
          <w:b/>
          <w:i/>
        </w:rPr>
        <w:t xml:space="preserve">: </w:t>
      </w:r>
      <w:proofErr w:type="spellStart"/>
      <w:r w:rsidRPr="00B31279">
        <w:rPr>
          <w:b/>
          <w:i/>
        </w:rPr>
        <w:t>Los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Repertorios</w:t>
      </w:r>
      <w:proofErr w:type="spellEnd"/>
      <w:r w:rsidRPr="00B31279">
        <w:rPr>
          <w:b/>
          <w:i/>
        </w:rPr>
        <w:t xml:space="preserve"> bibliográficos</w:t>
      </w:r>
      <w:r w:rsidRPr="00B31279">
        <w:rPr>
          <w:b/>
          <w:i/>
        </w:rPr>
        <w:t xml:space="preserve"> </w:t>
      </w:r>
      <w:r w:rsidRPr="00B31279">
        <w:rPr>
          <w:b/>
          <w:i/>
        </w:rPr>
        <w:t xml:space="preserve">y </w:t>
      </w:r>
      <w:proofErr w:type="spellStart"/>
      <w:r w:rsidRPr="00B31279">
        <w:rPr>
          <w:b/>
          <w:i/>
        </w:rPr>
        <w:t>su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elaboración</w:t>
      </w:r>
      <w:proofErr w:type="spellEnd"/>
      <w:r>
        <w:t>. Madrid: Arco/</w:t>
      </w:r>
      <w:proofErr w:type="spellStart"/>
      <w:r>
        <w:t>Libros</w:t>
      </w:r>
      <w:proofErr w:type="spellEnd"/>
      <w:r>
        <w:t xml:space="preserve">, S. L., 2005. ISBN 84-7635-604-8. </w:t>
      </w:r>
      <w:proofErr w:type="gramStart"/>
      <w:r>
        <w:t>p</w:t>
      </w:r>
      <w:proofErr w:type="gramEnd"/>
      <w:r>
        <w:t>. 14-16.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r>
        <w:t xml:space="preserve">UNIVERSIDADE ABERTA. Sector de Documentação e Arquivo – </w:t>
      </w:r>
      <w:r w:rsidRPr="00B31279">
        <w:rPr>
          <w:b/>
          <w:i/>
        </w:rPr>
        <w:t>Normalização das</w:t>
      </w:r>
      <w:r w:rsidRPr="00B31279">
        <w:rPr>
          <w:b/>
          <w:i/>
        </w:rPr>
        <w:t xml:space="preserve"> </w:t>
      </w:r>
      <w:r w:rsidRPr="00B31279">
        <w:rPr>
          <w:b/>
          <w:i/>
        </w:rPr>
        <w:t>referências bibliográficas de acordo com as NP 405-1, NP 405-2, NP 405-3 e NP 405-4. 2008</w:t>
      </w:r>
      <w:r>
        <w:t>.</w:t>
      </w:r>
      <w:r>
        <w:t xml:space="preserve"> </w:t>
      </w:r>
      <w:r>
        <w:t>Acessível no Sector de Documentação e Arquivo da Universidade Aberta, Lisboa, Portugal.</w:t>
      </w:r>
    </w:p>
    <w:p w:rsidR="00A25C49" w:rsidRPr="00A25C49" w:rsidRDefault="00A25C49" w:rsidP="00A25C49">
      <w:pPr>
        <w:spacing w:before="100" w:beforeAutospacing="1" w:after="100" w:afterAutospacing="1" w:line="288" w:lineRule="atLeast"/>
        <w:ind w:left="-360" w:firstLine="0"/>
        <w:rPr>
          <w:b/>
        </w:rPr>
      </w:pPr>
      <w:r w:rsidRPr="00A25C49">
        <w:rPr>
          <w:b/>
        </w:rPr>
        <w:t>Outros Recursos: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r>
        <w:t xml:space="preserve">FRADA, J.C. - </w:t>
      </w:r>
      <w:r w:rsidRPr="00B31279">
        <w:rPr>
          <w:b/>
          <w:i/>
        </w:rPr>
        <w:t>Guia Prático para a Elaboração e Apresentação de Trabalhos Científicos</w:t>
      </w:r>
      <w:r>
        <w:t>.</w:t>
      </w:r>
      <w:r>
        <w:t xml:space="preserve"> </w:t>
      </w:r>
      <w:r>
        <w:t>Lisboa: Cosmos, 1991.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r>
        <w:t xml:space="preserve">AYUSO GARCÍA, Mª Dolores - </w:t>
      </w:r>
      <w:proofErr w:type="spellStart"/>
      <w:r w:rsidRPr="00B31279">
        <w:rPr>
          <w:b/>
          <w:i/>
        </w:rPr>
        <w:t>Revisión</w:t>
      </w:r>
      <w:proofErr w:type="spellEnd"/>
      <w:r w:rsidRPr="00B31279">
        <w:rPr>
          <w:b/>
          <w:i/>
        </w:rPr>
        <w:t xml:space="preserve"> interdisciplinar de </w:t>
      </w:r>
      <w:proofErr w:type="spellStart"/>
      <w:r w:rsidRPr="00B31279">
        <w:rPr>
          <w:b/>
          <w:i/>
        </w:rPr>
        <w:t>Bibliografía</w:t>
      </w:r>
      <w:proofErr w:type="spellEnd"/>
      <w:r w:rsidRPr="00B31279">
        <w:rPr>
          <w:b/>
          <w:i/>
        </w:rPr>
        <w:t xml:space="preserve"> y Fuentes de</w:t>
      </w:r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Infórmación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en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los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umbrales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del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siglo</w:t>
      </w:r>
      <w:proofErr w:type="spellEnd"/>
      <w:r w:rsidRPr="00B31279">
        <w:rPr>
          <w:b/>
          <w:i/>
        </w:rPr>
        <w:t xml:space="preserve"> XXI. </w:t>
      </w:r>
      <w:proofErr w:type="spellStart"/>
      <w:r w:rsidRPr="00B31279">
        <w:rPr>
          <w:b/>
          <w:i/>
        </w:rPr>
        <w:t>Nuevas</w:t>
      </w:r>
      <w:proofErr w:type="spellEnd"/>
      <w:r w:rsidRPr="00B31279">
        <w:rPr>
          <w:b/>
          <w:i/>
        </w:rPr>
        <w:t xml:space="preserve"> </w:t>
      </w:r>
      <w:proofErr w:type="gramStart"/>
      <w:r w:rsidRPr="00B31279">
        <w:rPr>
          <w:b/>
          <w:i/>
        </w:rPr>
        <w:t>perspectivas</w:t>
      </w:r>
      <w:proofErr w:type="gramEnd"/>
      <w:r w:rsidRPr="00B31279">
        <w:rPr>
          <w:b/>
          <w:i/>
        </w:rPr>
        <w:t xml:space="preserve">: </w:t>
      </w:r>
      <w:proofErr w:type="spellStart"/>
      <w:r w:rsidRPr="00B31279">
        <w:rPr>
          <w:b/>
          <w:i/>
        </w:rPr>
        <w:t>los</w:t>
      </w:r>
      <w:proofErr w:type="spellEnd"/>
      <w:r w:rsidRPr="00B31279">
        <w:rPr>
          <w:b/>
          <w:i/>
        </w:rPr>
        <w:t xml:space="preserve"> Recursos de</w:t>
      </w:r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Información</w:t>
      </w:r>
      <w:proofErr w:type="spellEnd"/>
      <w:r w:rsidRPr="00B31279">
        <w:rPr>
          <w:b/>
          <w:i/>
        </w:rPr>
        <w:t xml:space="preserve">. Revista General de </w:t>
      </w:r>
      <w:proofErr w:type="spellStart"/>
      <w:r w:rsidRPr="00B31279">
        <w:rPr>
          <w:b/>
          <w:i/>
        </w:rPr>
        <w:t>Información</w:t>
      </w:r>
      <w:proofErr w:type="spellEnd"/>
      <w:r w:rsidRPr="00B31279">
        <w:rPr>
          <w:b/>
          <w:i/>
        </w:rPr>
        <w:t xml:space="preserve"> y </w:t>
      </w:r>
      <w:proofErr w:type="spellStart"/>
      <w:r w:rsidRPr="00B31279">
        <w:rPr>
          <w:b/>
          <w:i/>
        </w:rPr>
        <w:t>Documentación</w:t>
      </w:r>
      <w:proofErr w:type="spellEnd"/>
      <w:r>
        <w:t xml:space="preserve"> [em linha]. Vol. 9, n.º1</w:t>
      </w:r>
      <w:r>
        <w:t xml:space="preserve"> </w:t>
      </w:r>
      <w:r>
        <w:t>(1999), p.203-215. [</w:t>
      </w:r>
      <w:proofErr w:type="spellStart"/>
      <w:r>
        <w:t>Consult</w:t>
      </w:r>
      <w:proofErr w:type="spellEnd"/>
      <w:r>
        <w:t xml:space="preserve">. em 20/11/07]. Disponível em WWW: </w:t>
      </w:r>
      <w:proofErr w:type="gramStart"/>
      <w:r>
        <w:t>&lt; URL</w:t>
      </w:r>
      <w:proofErr w:type="gramEnd"/>
      <w:r>
        <w:t>:</w:t>
      </w:r>
      <w:r>
        <w:t xml:space="preserve"> </w:t>
      </w:r>
      <w:hyperlink r:id="rId15" w:history="1">
        <w:r w:rsidR="00B31279" w:rsidRPr="00B31279">
          <w:rPr>
            <w:rStyle w:val="Hyperlink"/>
            <w:color w:val="FF0000"/>
          </w:rPr>
          <w:t>http://www.ucm.es/BUCM/revistas/byd/11321873/articulos/RGID9999120203A.PDF</w:t>
        </w:r>
      </w:hyperlink>
      <w:proofErr w:type="gramStart"/>
      <w:r w:rsidR="00B31279">
        <w:t xml:space="preserve"> </w:t>
      </w:r>
      <w:r>
        <w:t>&gt;.</w:t>
      </w:r>
      <w:proofErr w:type="gramEnd"/>
      <w:r>
        <w:t xml:space="preserve"> ISSN</w:t>
      </w:r>
      <w:r>
        <w:t xml:space="preserve"> </w:t>
      </w:r>
      <w:r>
        <w:t>1132-1873.</w:t>
      </w:r>
      <w:bookmarkStart w:id="0" w:name="_GoBack"/>
      <w:bookmarkEnd w:id="0"/>
    </w:p>
    <w:sectPr w:rsidR="00A25C49" w:rsidSect="00A25C4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3in;height:3in" o:bullet="t"/>
    </w:pict>
  </w:numPicBullet>
  <w:numPicBullet w:numPicBulletId="1">
    <w:pict>
      <v:shape id="_x0000_i1124" type="#_x0000_t75" style="width:3in;height:3in" o:bullet="t"/>
    </w:pict>
  </w:numPicBullet>
  <w:abstractNum w:abstractNumId="0">
    <w:nsid w:val="11FF1FC4"/>
    <w:multiLevelType w:val="hybridMultilevel"/>
    <w:tmpl w:val="D03C3D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E1B"/>
    <w:multiLevelType w:val="multilevel"/>
    <w:tmpl w:val="3E04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D68B1"/>
    <w:multiLevelType w:val="multilevel"/>
    <w:tmpl w:val="2BFE0E4C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3">
    <w:nsid w:val="26930547"/>
    <w:multiLevelType w:val="hybridMultilevel"/>
    <w:tmpl w:val="3C8C14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48"/>
    <w:rsid w:val="002050AF"/>
    <w:rsid w:val="004B498E"/>
    <w:rsid w:val="007A2548"/>
    <w:rsid w:val="007F07D7"/>
    <w:rsid w:val="00A25C49"/>
    <w:rsid w:val="00B31279"/>
    <w:rsid w:val="00BB6CAA"/>
    <w:rsid w:val="00D126E6"/>
    <w:rsid w:val="00E120DB"/>
    <w:rsid w:val="00E3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id=983461" TargetMode="External"/><Relationship Id="rId13" Type="http://schemas.openxmlformats.org/officeDocument/2006/relationships/hyperlink" Target="http://www.moodle.univ-ab.pt/moodle/mod/resource/view.php?id=98353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moodle.univ-ab.pt/moodle/mod/resource/view.php?id=9835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odle.univ-ab.pt/moodle/mod/resource/view.php?id=983451" TargetMode="External"/><Relationship Id="rId11" Type="http://schemas.openxmlformats.org/officeDocument/2006/relationships/hyperlink" Target="http://www.moodle.univ-ab.pt/moodle/mod/resource/view.php?id=9835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m.es/BUCM/revistas/byd/11321873/articulos/RGID9999120203A.PDF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983501" TargetMode="External"/><Relationship Id="rId14" Type="http://schemas.openxmlformats.org/officeDocument/2006/relationships/hyperlink" Target="http://www.ucm.es/info/multidoc/multidoc/revista/num10/paginas/pdfs/Gcarriz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898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1</cp:revision>
  <cp:lastPrinted>2011-04-27T18:48:00Z</cp:lastPrinted>
  <dcterms:created xsi:type="dcterms:W3CDTF">2011-04-27T18:17:00Z</dcterms:created>
  <dcterms:modified xsi:type="dcterms:W3CDTF">2011-04-27T23:00:00Z</dcterms:modified>
</cp:coreProperties>
</file>