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033" w:rsidRDefault="00A25033" w:rsidP="00A25033">
      <w:pPr>
        <w:jc w:val="center"/>
      </w:pPr>
      <w:r>
        <w:t>Estética e Teoria da Arte</w:t>
      </w:r>
    </w:p>
    <w:p w:rsidR="00A25033" w:rsidRDefault="00A25033" w:rsidP="00A25033">
      <w:pPr>
        <w:jc w:val="center"/>
      </w:pPr>
      <w:r>
        <w:t>E-Fólio B</w:t>
      </w:r>
    </w:p>
    <w:p w:rsidR="00A25033" w:rsidRDefault="00A25033" w:rsidP="00A25033">
      <w:pPr>
        <w:jc w:val="center"/>
      </w:pPr>
      <w:r>
        <w:t>Relatório geral de correcção</w:t>
      </w:r>
    </w:p>
    <w:p w:rsidR="0051674F" w:rsidRDefault="0051674F" w:rsidP="00A25033">
      <w:r>
        <w:t>A primeira ilação a retirar da correcção deste segundo grupo de provas é a da continuid</w:t>
      </w:r>
      <w:r w:rsidR="00DD6B01">
        <w:t>ade da validade dos relatórios prece</w:t>
      </w:r>
      <w:r>
        <w:t>dentes (Actividades Formativas 1 e 2 e E-fólio A), uma vez que, e sobretudo ao nível formal, as incorrecções aí detectadas e os esclarecimentos feitos a esse propósito não sofre</w:t>
      </w:r>
      <w:r w:rsidR="00AB67F4">
        <w:t>ra</w:t>
      </w:r>
      <w:r>
        <w:t>m uma alteração substancial.</w:t>
      </w:r>
    </w:p>
    <w:p w:rsidR="0051674F" w:rsidRDefault="0051674F">
      <w:r>
        <w:t>Assim sendo</w:t>
      </w:r>
      <w:r w:rsidR="00E950D4">
        <w:t>,</w:t>
      </w:r>
      <w:r>
        <w:t xml:space="preserve"> </w:t>
      </w:r>
      <w:r w:rsidR="00F51673">
        <w:t xml:space="preserve">comecemos por </w:t>
      </w:r>
      <w:r>
        <w:t xml:space="preserve">nos </w:t>
      </w:r>
      <w:r w:rsidR="00F51673">
        <w:t xml:space="preserve">debruçar </w:t>
      </w:r>
      <w:r>
        <w:t xml:space="preserve">mais uma vez sobre </w:t>
      </w:r>
      <w:r w:rsidR="0008747D">
        <w:t>a</w:t>
      </w:r>
      <w:r w:rsidR="00F51673">
        <w:t>lguma</w:t>
      </w:r>
      <w:r w:rsidR="0008747D">
        <w:t>s</w:t>
      </w:r>
      <w:r w:rsidR="00F51673">
        <w:t xml:space="preserve"> das</w:t>
      </w:r>
      <w:r w:rsidR="0008747D">
        <w:t xml:space="preserve"> questões de âmbito formal qu</w:t>
      </w:r>
      <w:r>
        <w:t>e continuam a merecer reparo.</w:t>
      </w:r>
      <w:r w:rsidR="0008747D">
        <w:t xml:space="preserve"> </w:t>
      </w:r>
    </w:p>
    <w:p w:rsidR="00F51673" w:rsidRDefault="00AB67F4" w:rsidP="00F51673">
      <w:r>
        <w:t>Conforme é sabido, a</w:t>
      </w:r>
      <w:r w:rsidR="0008747D" w:rsidRPr="009663BE">
        <w:t xml:space="preserve"> originalidade dos textos </w:t>
      </w:r>
      <w:r w:rsidR="00FB4DC4" w:rsidRPr="009663BE">
        <w:t>produzidos é um dos requisitos</w:t>
      </w:r>
      <w:r w:rsidR="00E950D4">
        <w:t xml:space="preserve"> </w:t>
      </w:r>
      <w:r w:rsidR="00FB4DC4" w:rsidRPr="009663BE">
        <w:t xml:space="preserve">essenciais </w:t>
      </w:r>
      <w:r>
        <w:t>d</w:t>
      </w:r>
      <w:r w:rsidR="00FB4DC4" w:rsidRPr="009663BE">
        <w:t xml:space="preserve">estas </w:t>
      </w:r>
      <w:r>
        <w:t>avaliações</w:t>
      </w:r>
      <w:r w:rsidR="00FB4DC4" w:rsidRPr="009663BE">
        <w:t xml:space="preserve">. </w:t>
      </w:r>
      <w:r w:rsidR="00E950D4">
        <w:t>Daí que a</w:t>
      </w:r>
      <w:r w:rsidR="00FB4DC4" w:rsidRPr="009663BE">
        <w:t xml:space="preserve"> generalidade das questões em enunciado </w:t>
      </w:r>
      <w:r w:rsidR="0008747D" w:rsidRPr="009663BE">
        <w:t>impli</w:t>
      </w:r>
      <w:r w:rsidR="00E950D4">
        <w:t>que</w:t>
      </w:r>
      <w:r w:rsidR="00FB4DC4" w:rsidRPr="009663BE">
        <w:t xml:space="preserve">m uma pesquisa e reflexão pessoais que de algum modo inviabilizam a consulta exclusiva do manual. </w:t>
      </w:r>
      <w:r w:rsidR="00E950D4">
        <w:t xml:space="preserve">Não obstante esse cuidado, </w:t>
      </w:r>
      <w:r w:rsidR="00FB4DC4" w:rsidRPr="009663BE">
        <w:t>continua a verificar</w:t>
      </w:r>
      <w:r w:rsidR="009663BE" w:rsidRPr="009663BE">
        <w:t xml:space="preserve">-se nalguns trabalhos </w:t>
      </w:r>
      <w:r w:rsidR="00FB4DC4" w:rsidRPr="009663BE">
        <w:t>um grande apego, sem a distanciação necessária, ao texto do mesmo, pressentindo-se nesse</w:t>
      </w:r>
      <w:r w:rsidR="009663BE" w:rsidRPr="009663BE">
        <w:t>s</w:t>
      </w:r>
      <w:r w:rsidR="00FB4DC4" w:rsidRPr="009663BE">
        <w:t xml:space="preserve"> </w:t>
      </w:r>
      <w:r w:rsidR="009663BE" w:rsidRPr="009663BE">
        <w:t>a tendência para o resumo das suas ideias, sem mais.</w:t>
      </w:r>
    </w:p>
    <w:p w:rsidR="009663BE" w:rsidRDefault="009663BE" w:rsidP="009663BE">
      <w:r>
        <w:t>Relembra-se que ao utilizar</w:t>
      </w:r>
      <w:r w:rsidR="00E950D4">
        <w:t xml:space="preserve"> </w:t>
      </w:r>
      <w:r>
        <w:t>as palavras de outrem</w:t>
      </w:r>
      <w:r w:rsidR="00E950D4">
        <w:t xml:space="preserve"> se está</w:t>
      </w:r>
      <w:r>
        <w:t xml:space="preserve"> a citar. </w:t>
      </w:r>
      <w:r w:rsidR="007A42AB">
        <w:t>Tal</w:t>
      </w:r>
      <w:r>
        <w:t xml:space="preserve"> significa que quando</w:t>
      </w:r>
      <w:r w:rsidR="00E950D4">
        <w:t xml:space="preserve"> se</w:t>
      </w:r>
      <w:r>
        <w:t xml:space="preserve"> </w:t>
      </w:r>
      <w:r w:rsidR="00E950D4">
        <w:t xml:space="preserve">faz </w:t>
      </w:r>
      <w:r>
        <w:t>uso d</w:t>
      </w:r>
      <w:r w:rsidR="007A42AB">
        <w:t>ess</w:t>
      </w:r>
      <w:r>
        <w:t xml:space="preserve">as </w:t>
      </w:r>
      <w:r w:rsidR="007A42AB">
        <w:t>palavras</w:t>
      </w:r>
      <w:r>
        <w:t xml:space="preserve"> </w:t>
      </w:r>
      <w:r w:rsidR="00E950D4">
        <w:t>se deve</w:t>
      </w:r>
      <w:r>
        <w:t xml:space="preserve"> obrigatoriamente mencioná-lo, pois de outro modo </w:t>
      </w:r>
      <w:r w:rsidR="00E950D4">
        <w:t xml:space="preserve">está-se a </w:t>
      </w:r>
      <w:r w:rsidR="00490956">
        <w:t>cometer</w:t>
      </w:r>
      <w:r>
        <w:t xml:space="preserve"> plágio. Lamentavelmente </w:t>
      </w:r>
      <w:r w:rsidR="00490956">
        <w:t>persistem alguns</w:t>
      </w:r>
      <w:r>
        <w:t xml:space="preserve"> trabalhos cuja referenciação </w:t>
      </w:r>
      <w:r w:rsidR="00AB67F4">
        <w:t>devida não foi feita</w:t>
      </w:r>
      <w:r>
        <w:t>, o que não é admissível. Outro aspecto menos grave</w:t>
      </w:r>
      <w:r w:rsidR="00E950D4">
        <w:t>,</w:t>
      </w:r>
      <w:r>
        <w:t xml:space="preserve"> mas </w:t>
      </w:r>
      <w:r w:rsidR="00E950D4">
        <w:t>que</w:t>
      </w:r>
      <w:r>
        <w:t xml:space="preserve"> já foi alvo de repetidas advertências</w:t>
      </w:r>
      <w:r w:rsidR="00E950D4">
        <w:t>,</w:t>
      </w:r>
      <w:r w:rsidR="00490956">
        <w:t xml:space="preserve"> prende-se com a necessidade da</w:t>
      </w:r>
      <w:r w:rsidR="00AB67F4">
        <w:t xml:space="preserve"> citação de forma </w:t>
      </w:r>
      <w:r w:rsidR="00E950D4">
        <w:t xml:space="preserve">assídua </w:t>
      </w:r>
      <w:r>
        <w:t>no corpo de texto das fontes utilizadas, ou seja,</w:t>
      </w:r>
      <w:r w:rsidR="00E950D4">
        <w:t xml:space="preserve"> </w:t>
      </w:r>
      <w:r>
        <w:t xml:space="preserve">cada vez que </w:t>
      </w:r>
      <w:r w:rsidR="00490956">
        <w:t xml:space="preserve">se </w:t>
      </w:r>
      <w:r w:rsidR="00E950D4">
        <w:t>reproduz</w:t>
      </w:r>
      <w:r w:rsidR="00490956">
        <w:t>em</w:t>
      </w:r>
      <w:r>
        <w:t xml:space="preserve"> as ideias de </w:t>
      </w:r>
      <w:r w:rsidR="00E950D4">
        <w:t>o</w:t>
      </w:r>
      <w:r>
        <w:t xml:space="preserve">utros, </w:t>
      </w:r>
      <w:r w:rsidR="00E950D4">
        <w:t>ainda que</w:t>
      </w:r>
      <w:r>
        <w:t xml:space="preserve"> </w:t>
      </w:r>
      <w:r w:rsidR="00E950D4">
        <w:t>não de modo textual</w:t>
      </w:r>
      <w:r>
        <w:t xml:space="preserve">, </w:t>
      </w:r>
      <w:r w:rsidR="00E950D4">
        <w:t>deve</w:t>
      </w:r>
      <w:r w:rsidR="00490956">
        <w:t>-se</w:t>
      </w:r>
      <w:r>
        <w:t xml:space="preserve"> mencion</w:t>
      </w:r>
      <w:r w:rsidR="00490956">
        <w:t>ar o facto</w:t>
      </w:r>
      <w:r>
        <w:t>. Essa menção deve ser feita em dois momentos: no corpo do texto</w:t>
      </w:r>
      <w:r w:rsidR="00E950D4">
        <w:t>,</w:t>
      </w:r>
      <w:r>
        <w:t xml:space="preserve"> à guisa de citação (referência resumida) e na bibliografia final. </w:t>
      </w:r>
      <w:r w:rsidR="00572EDE">
        <w:t>Ess</w:t>
      </w:r>
      <w:r w:rsidR="00572EDE" w:rsidRPr="00572EDE">
        <w:t>e expediente facilita ao leitor o acesso à obra ou recurso citado e contribui, juntamente, para validar o texto produzi</w:t>
      </w:r>
      <w:r w:rsidR="00572EDE">
        <w:t xml:space="preserve">do do ponto de vista científico. </w:t>
      </w:r>
      <w:r w:rsidR="00A25033">
        <w:t>De modo a esclarecer eventuais dúvidas neste domínio recomenda-se</w:t>
      </w:r>
      <w:r w:rsidR="00572EDE">
        <w:t xml:space="preserve"> a consulta das Normas de Referenciação bibliográficas disponíveis no Tópico 0 da nossa sala de aula.</w:t>
      </w:r>
    </w:p>
    <w:p w:rsidR="0008747D" w:rsidRDefault="00E950D4" w:rsidP="0008747D">
      <w:r>
        <w:t>Relativamente à c</w:t>
      </w:r>
      <w:r w:rsidR="0008747D">
        <w:t>orrecção formal dos textos</w:t>
      </w:r>
      <w:r>
        <w:t xml:space="preserve">, é importante </w:t>
      </w:r>
      <w:r w:rsidRPr="0008747D">
        <w:t xml:space="preserve">não esquecer que quando </w:t>
      </w:r>
      <w:r w:rsidR="00490956">
        <w:t>se redige</w:t>
      </w:r>
      <w:r w:rsidRPr="0008747D">
        <w:t xml:space="preserve"> um texto </w:t>
      </w:r>
      <w:r w:rsidR="00490956">
        <w:t>se está a dirigir a outra pessoa</w:t>
      </w:r>
      <w:r w:rsidRPr="0008747D">
        <w:t xml:space="preserve">, dessa forma deve-se procurar que o escrito </w:t>
      </w:r>
      <w:r w:rsidR="00490956">
        <w:t>esteja isento de incorrecções que causem</w:t>
      </w:r>
      <w:r w:rsidRPr="0008747D">
        <w:t xml:space="preserve"> dificuldades de interpretação. </w:t>
      </w:r>
      <w:r w:rsidR="00490956">
        <w:t xml:space="preserve">Posto que este aspecto </w:t>
      </w:r>
      <w:r w:rsidR="00A565EE">
        <w:t xml:space="preserve">se </w:t>
      </w:r>
      <w:r w:rsidR="00490956">
        <w:t xml:space="preserve">constituiu, como é sabido, </w:t>
      </w:r>
      <w:r w:rsidR="00A565EE">
        <w:t xml:space="preserve">um </w:t>
      </w:r>
      <w:r w:rsidR="00490956">
        <w:t>alvo de avaliação, deve-se ter atenção às questões da semântica e</w:t>
      </w:r>
      <w:r w:rsidR="00A565EE">
        <w:t xml:space="preserve"> da sintaxe que influenciam grandemente</w:t>
      </w:r>
      <w:r w:rsidR="00490956">
        <w:t xml:space="preserve"> a fluidez e a lógica dos</w:t>
      </w:r>
      <w:r w:rsidR="00A565EE">
        <w:t xml:space="preserve"> textos</w:t>
      </w:r>
      <w:r w:rsidR="00490956">
        <w:t xml:space="preserve">. </w:t>
      </w:r>
      <w:r w:rsidR="00AB67F4">
        <w:t>Nesse sentido, aconselha-se a</w:t>
      </w:r>
      <w:r w:rsidRPr="0008747D">
        <w:t xml:space="preserve"> leitura final do </w:t>
      </w:r>
      <w:r w:rsidR="00A565EE">
        <w:t>trabalho</w:t>
      </w:r>
      <w:r w:rsidRPr="0008747D">
        <w:t xml:space="preserve"> em voz alta, o que </w:t>
      </w:r>
      <w:r w:rsidR="00AB67F4">
        <w:t>poderá obviar</w:t>
      </w:r>
      <w:r w:rsidRPr="0008747D">
        <w:t xml:space="preserve"> eventuais </w:t>
      </w:r>
      <w:r w:rsidR="00490956">
        <w:t>incorrecções ou omissões.</w:t>
      </w:r>
      <w:r>
        <w:t xml:space="preserve"> </w:t>
      </w:r>
    </w:p>
    <w:p w:rsidR="00FB4DC4" w:rsidRDefault="00A565EE" w:rsidP="0008747D">
      <w:r>
        <w:t xml:space="preserve">Igual rigor deve ser tido no que </w:t>
      </w:r>
      <w:r w:rsidR="0008747D" w:rsidRPr="0008747D">
        <w:t>no que diz respeito ao teor das afirmações produzidas, as ideias devem se concretizadas de forma explícita e não vaga ou inacabada</w:t>
      </w:r>
      <w:r w:rsidR="0008747D">
        <w:t xml:space="preserve">. Não cabe ao leitor tirar ilações sobre o que autor </w:t>
      </w:r>
      <w:r w:rsidR="00F51673">
        <w:t>pretendia</w:t>
      </w:r>
      <w:r w:rsidR="0008747D">
        <w:t xml:space="preserve"> explicar.</w:t>
      </w:r>
      <w:r w:rsidR="00F51673">
        <w:t xml:space="preserve"> Do mesmo modo, </w:t>
      </w:r>
      <w:r w:rsidR="00FB4DC4">
        <w:t>os argumentos</w:t>
      </w:r>
      <w:r w:rsidR="00F51673">
        <w:t xml:space="preserve"> deve</w:t>
      </w:r>
      <w:r w:rsidR="00FB4DC4">
        <w:t>m</w:t>
      </w:r>
      <w:r w:rsidR="00F51673">
        <w:t xml:space="preserve"> ser </w:t>
      </w:r>
      <w:r w:rsidR="00572EDE">
        <w:t xml:space="preserve">bem </w:t>
      </w:r>
      <w:r w:rsidR="00F51673">
        <w:t>fundamentad</w:t>
      </w:r>
      <w:r w:rsidR="00FB4DC4">
        <w:t>o</w:t>
      </w:r>
      <w:r w:rsidR="00F51673">
        <w:t xml:space="preserve">s por forma a não suscitarem quaisquer </w:t>
      </w:r>
      <w:r w:rsidR="00572EDE">
        <w:t xml:space="preserve">tipos de </w:t>
      </w:r>
      <w:r w:rsidR="00F51673">
        <w:t>interrogações.</w:t>
      </w:r>
      <w:r w:rsidR="0008747D">
        <w:t xml:space="preserve"> </w:t>
      </w:r>
    </w:p>
    <w:p w:rsidR="00572EDE" w:rsidRDefault="007A42AB" w:rsidP="00572EDE">
      <w:r>
        <w:lastRenderedPageBreak/>
        <w:t>Record</w:t>
      </w:r>
      <w:r w:rsidR="00A25033">
        <w:t>a</w:t>
      </w:r>
      <w:r>
        <w:t>-se ainda que q</w:t>
      </w:r>
      <w:r w:rsidR="00572EDE">
        <w:t xml:space="preserve">uando </w:t>
      </w:r>
      <w:r>
        <w:t xml:space="preserve">se </w:t>
      </w:r>
      <w:r w:rsidR="00572EDE">
        <w:t>realiza</w:t>
      </w:r>
      <w:r>
        <w:t xml:space="preserve"> </w:t>
      </w:r>
      <w:r w:rsidR="00572EDE">
        <w:t xml:space="preserve">um trabalho de avaliação não </w:t>
      </w:r>
      <w:r>
        <w:t>se deve</w:t>
      </w:r>
      <w:r w:rsidR="00572EDE">
        <w:t xml:space="preserve"> adoptar um género de escrita de tom pessoal, relatando as vivências ou a actividade</w:t>
      </w:r>
      <w:r>
        <w:t xml:space="preserve"> individual</w:t>
      </w:r>
      <w:r w:rsidR="00572EDE">
        <w:t xml:space="preserve">, ou seja, escrever como se </w:t>
      </w:r>
      <w:r>
        <w:t xml:space="preserve">se estivesse </w:t>
      </w:r>
      <w:r w:rsidR="00572EDE">
        <w:t>a escrever um diário. Também não</w:t>
      </w:r>
      <w:r>
        <w:t xml:space="preserve"> se deve</w:t>
      </w:r>
      <w:r w:rsidR="00572EDE">
        <w:t xml:space="preserve"> expressar a opinião</w:t>
      </w:r>
      <w:r>
        <w:t xml:space="preserve"> pessoal</w:t>
      </w:r>
      <w:r w:rsidR="00572EDE">
        <w:t xml:space="preserve">, a não ser que tal seja expressamente requerido, como, por ex: dê a sua opinião…. Na redacção do texto deve-se, igualmente, evitar escrever na primeira pessoa. </w:t>
      </w:r>
    </w:p>
    <w:p w:rsidR="0008747D" w:rsidRDefault="00F51673" w:rsidP="0008747D">
      <w:r>
        <w:t>Atente</w:t>
      </w:r>
      <w:r w:rsidR="0008747D">
        <w:t xml:space="preserve">-se que um trabalho escrito deve possuir um princípio, um desenvolvimento e uma conclusão. </w:t>
      </w:r>
      <w:r>
        <w:t>Dispensam-se todavia elementos desnecessários como a</w:t>
      </w:r>
      <w:r w:rsidRPr="00F51673">
        <w:t xml:space="preserve"> introdução de capítulos, sublinhados e negritos</w:t>
      </w:r>
      <w:r>
        <w:t xml:space="preserve"> no corpo do texto</w:t>
      </w:r>
      <w:r w:rsidRPr="00F51673">
        <w:t xml:space="preserve">. O </w:t>
      </w:r>
      <w:r>
        <w:t xml:space="preserve">resultado do </w:t>
      </w:r>
      <w:r w:rsidRPr="00F51673">
        <w:t xml:space="preserve">texto </w:t>
      </w:r>
      <w:r>
        <w:t xml:space="preserve">produzido deve ser </w:t>
      </w:r>
      <w:r w:rsidR="00A565EE">
        <w:t xml:space="preserve">fluído. </w:t>
      </w:r>
      <w:r w:rsidR="00FB4DC4">
        <w:t>O c</w:t>
      </w:r>
      <w:r w:rsidRPr="00F51673">
        <w:t>arácter articulado do documento</w:t>
      </w:r>
      <w:r w:rsidR="00FB4DC4">
        <w:t xml:space="preserve"> é sem dúvida muito importante para a inteligibilidade do mesmo, os assuntos devem ser arrumados de modo a não obrigar o leitor a reler o mesmo documento várias vezes no sentido de lhe encontrar alguma coerência.</w:t>
      </w:r>
      <w:r w:rsidR="007A42AB">
        <w:t xml:space="preserve"> Q</w:t>
      </w:r>
      <w:r w:rsidR="0008747D">
        <w:t xml:space="preserve">uando possuímos um </w:t>
      </w:r>
      <w:r w:rsidR="00572EDE">
        <w:t>espaço limitado</w:t>
      </w:r>
      <w:r w:rsidR="0008747D">
        <w:t xml:space="preserve"> para a redacção de um </w:t>
      </w:r>
      <w:r w:rsidR="007A42AB">
        <w:t>texto</w:t>
      </w:r>
      <w:r w:rsidR="00A565EE">
        <w:t xml:space="preserve"> </w:t>
      </w:r>
      <w:r w:rsidR="00572EDE">
        <w:t>é muito importante saber discernir</w:t>
      </w:r>
      <w:r w:rsidR="0056792B">
        <w:t xml:space="preserve"> o que é relevante </w:t>
      </w:r>
      <w:r w:rsidR="00572EDE">
        <w:t xml:space="preserve">ou acessório </w:t>
      </w:r>
      <w:r w:rsidR="0056792B">
        <w:t>no contexto do enunciado</w:t>
      </w:r>
      <w:r w:rsidR="00572EDE">
        <w:t xml:space="preserve">. Nesse sentido, deve ser colocado </w:t>
      </w:r>
      <w:r w:rsidR="007A42AB">
        <w:t>maior</w:t>
      </w:r>
      <w:r w:rsidR="00572EDE">
        <w:t xml:space="preserve"> empenho na </w:t>
      </w:r>
      <w:r w:rsidR="0008747D">
        <w:t>organiza</w:t>
      </w:r>
      <w:r w:rsidR="00572EDE">
        <w:t>ção e respectiva exposição de</w:t>
      </w:r>
      <w:r w:rsidR="0008747D">
        <w:t xml:space="preserve"> ideias de </w:t>
      </w:r>
      <w:r w:rsidR="00A565EE">
        <w:t>modo</w:t>
      </w:r>
      <w:r w:rsidR="0008747D">
        <w:t xml:space="preserve"> a não </w:t>
      </w:r>
      <w:r w:rsidR="00A565EE">
        <w:t>afectar</w:t>
      </w:r>
      <w:r w:rsidR="0008747D">
        <w:t xml:space="preserve"> o que </w:t>
      </w:r>
      <w:r w:rsidR="00A25033">
        <w:t xml:space="preserve">se pretende </w:t>
      </w:r>
      <w:r w:rsidR="00A565EE">
        <w:t>transmitir</w:t>
      </w:r>
      <w:r w:rsidR="00572EDE">
        <w:t xml:space="preserve">. </w:t>
      </w:r>
    </w:p>
    <w:p w:rsidR="00B22F17" w:rsidRDefault="00B22F17" w:rsidP="00B22F17">
      <w:r>
        <w:t>Relativamente ao conteúdo dos trabalhos deve dizer-se que nem todos os textos conduzem ao tema expresso no enunciado. A questão que constituía este e</w:t>
      </w:r>
      <w:r w:rsidR="00666F10">
        <w:t>-</w:t>
      </w:r>
      <w:r>
        <w:t>f</w:t>
      </w:r>
      <w:r w:rsidR="00666F10">
        <w:t>ó</w:t>
      </w:r>
      <w:r>
        <w:t>lio era a seguinte:</w:t>
      </w:r>
    </w:p>
    <w:p w:rsidR="00B22F17" w:rsidRDefault="00B22F17" w:rsidP="00B22F17">
      <w:r>
        <w:tab/>
        <w:t>«Se a religião for filosófica justifica-se racionalmente, se a filosofia for religiosa salva-se».</w:t>
      </w:r>
    </w:p>
    <w:p w:rsidR="00B22F17" w:rsidRDefault="00B22F17" w:rsidP="00B22F17">
      <w:r>
        <w:t xml:space="preserve">Solicitava-se, com esta actividade, que se identificasse a autoria das ideias expressas na frase (alguns trabalhos não o fizeram) e que se contextualizasse a enunciação, explicando-a à luz do ambiente filosófico que ela expressa. </w:t>
      </w:r>
      <w:r w:rsidR="006475E0">
        <w:t xml:space="preserve">Sucede, porém, que muitos dos </w:t>
      </w:r>
      <w:bookmarkStart w:id="0" w:name="_GoBack"/>
      <w:bookmarkEnd w:id="0"/>
      <w:r w:rsidR="006475E0">
        <w:t>escritos em vez da contextualização do ambiente filosófico solicitada se dedicaram a contextualizações de carácter histórico-cultural, afastando-se assim da questão fulcral.</w:t>
      </w:r>
    </w:p>
    <w:p w:rsidR="00B22F17" w:rsidRDefault="00B22F17" w:rsidP="00B22F17">
      <w:r>
        <w:t xml:space="preserve">Esta frase reporta-nos a Marsílio Ficino e intentava que os estudantes resolvessem a seguinte questão essencial: o que é a teologia platónica? Se a religião possuir um suporte filosófico legitima-se e, por outro lado, se a filosofia for beber os seus fundamentos à religião também sai legitimada. Como? Como é que Marsílio Ficino sintetizou a religião e a filosofia? A partir daqui, deviam os estudantes estudar de que forma foi Marsílio Ficino um neoplatónico, em que fontes se educou, que </w:t>
      </w:r>
      <w:r w:rsidR="006475E0">
        <w:t>autores preferiu</w:t>
      </w:r>
      <w:r>
        <w:t xml:space="preserve"> trabalhar para a construção do seu pensamento filosófico (bastava começar por Platão e viajar até Plotino, não era necessário mais…), e concluir, estabelecendo a ponte entre o platonismo e a religião para dar solução à frase enunciada.</w:t>
      </w:r>
    </w:p>
    <w:p w:rsidR="006475E0" w:rsidRDefault="006475E0" w:rsidP="00B22F17"/>
    <w:p w:rsidR="006475E0" w:rsidRDefault="006475E0" w:rsidP="0008747D">
      <w:r>
        <w:t>Carla Gonçalves</w:t>
      </w:r>
    </w:p>
    <w:p w:rsidR="00B22F17" w:rsidRDefault="006475E0" w:rsidP="0008747D">
      <w:r>
        <w:t>Helena Pereira</w:t>
      </w:r>
    </w:p>
    <w:p w:rsidR="006475E0" w:rsidRDefault="006475E0" w:rsidP="0008747D"/>
    <w:p w:rsidR="0008747D" w:rsidRDefault="0008747D" w:rsidP="0008747D"/>
    <w:sectPr w:rsidR="0008747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1E0" w:rsidRDefault="006941E0" w:rsidP="005377AD">
      <w:pPr>
        <w:spacing w:after="0" w:line="240" w:lineRule="auto"/>
      </w:pPr>
      <w:r>
        <w:separator/>
      </w:r>
    </w:p>
  </w:endnote>
  <w:endnote w:type="continuationSeparator" w:id="0">
    <w:p w:rsidR="006941E0" w:rsidRDefault="006941E0" w:rsidP="00537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7AD" w:rsidRPr="005377AD" w:rsidRDefault="005377AD" w:rsidP="005377AD">
    <w:pPr>
      <w:pStyle w:val="Footer"/>
      <w:pBdr>
        <w:top w:val="thinThickSmallGap" w:sz="24" w:space="1" w:color="622423"/>
      </w:pBdr>
      <w:tabs>
        <w:tab w:val="clear" w:pos="4252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5º Semestre - 2012 - 2013</w:t>
    </w:r>
    <w:r w:rsidRPr="007951BE">
      <w:rPr>
        <w:rFonts w:ascii="Times New Roman" w:hAnsi="Times New Roman"/>
        <w:sz w:val="24"/>
        <w:szCs w:val="24"/>
      </w:rPr>
      <w:tab/>
    </w:r>
    <w:r w:rsidRPr="007951BE">
      <w:rPr>
        <w:rFonts w:ascii="Times New Roman" w:hAnsi="Times New Roman"/>
        <w:sz w:val="24"/>
        <w:szCs w:val="24"/>
      </w:rPr>
      <w:fldChar w:fldCharType="begin"/>
    </w:r>
    <w:r w:rsidRPr="007951BE">
      <w:rPr>
        <w:rFonts w:ascii="Times New Roman" w:hAnsi="Times New Roman"/>
        <w:sz w:val="24"/>
        <w:szCs w:val="24"/>
      </w:rPr>
      <w:instrText xml:space="preserve"> PAGE  \* Arabic  \* MERGEFORMAT </w:instrText>
    </w:r>
    <w:r w:rsidRPr="007951BE">
      <w:rPr>
        <w:rFonts w:ascii="Times New Roman" w:hAnsi="Times New Roman"/>
        <w:sz w:val="24"/>
        <w:szCs w:val="24"/>
      </w:rPr>
      <w:fldChar w:fldCharType="separate"/>
    </w:r>
    <w:r w:rsidR="001F1803">
      <w:rPr>
        <w:rFonts w:ascii="Times New Roman" w:hAnsi="Times New Roman"/>
        <w:noProof/>
        <w:sz w:val="24"/>
        <w:szCs w:val="24"/>
      </w:rPr>
      <w:t>2</w:t>
    </w:r>
    <w:r w:rsidRPr="007951BE">
      <w:rPr>
        <w:rFonts w:ascii="Times New Roman" w:hAnsi="Times New Roman"/>
        <w:sz w:val="24"/>
        <w:szCs w:val="24"/>
      </w:rPr>
      <w:fldChar w:fldCharType="end"/>
    </w:r>
    <w:r w:rsidRPr="007951BE">
      <w:rPr>
        <w:rFonts w:ascii="Times New Roman" w:hAnsi="Times New Roman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1E0" w:rsidRDefault="006941E0" w:rsidP="005377AD">
      <w:pPr>
        <w:spacing w:after="0" w:line="240" w:lineRule="auto"/>
      </w:pPr>
      <w:r>
        <w:separator/>
      </w:r>
    </w:p>
  </w:footnote>
  <w:footnote w:type="continuationSeparator" w:id="0">
    <w:p w:rsidR="006941E0" w:rsidRDefault="006941E0" w:rsidP="00537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7AD" w:rsidRPr="001F1803" w:rsidRDefault="005377AD" w:rsidP="005377AD">
    <w:pPr>
      <w:pStyle w:val="Header"/>
    </w:pPr>
    <w:r w:rsidRPr="001F1803">
      <w:t>Estética e Teoria da Arte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74F"/>
    <w:rsid w:val="0008747D"/>
    <w:rsid w:val="001F1803"/>
    <w:rsid w:val="00490956"/>
    <w:rsid w:val="0051674F"/>
    <w:rsid w:val="005377AD"/>
    <w:rsid w:val="0056792B"/>
    <w:rsid w:val="00572EDE"/>
    <w:rsid w:val="006475E0"/>
    <w:rsid w:val="00666F10"/>
    <w:rsid w:val="006941E0"/>
    <w:rsid w:val="007A42AB"/>
    <w:rsid w:val="00937ECD"/>
    <w:rsid w:val="009663BE"/>
    <w:rsid w:val="00A25033"/>
    <w:rsid w:val="00A565EE"/>
    <w:rsid w:val="00AB67F4"/>
    <w:rsid w:val="00B22F17"/>
    <w:rsid w:val="00BE2679"/>
    <w:rsid w:val="00C577A4"/>
    <w:rsid w:val="00DD6B01"/>
    <w:rsid w:val="00E950D4"/>
    <w:rsid w:val="00EF3F71"/>
    <w:rsid w:val="00F51673"/>
    <w:rsid w:val="00FB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7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7AD"/>
  </w:style>
  <w:style w:type="paragraph" w:styleId="Footer">
    <w:name w:val="footer"/>
    <w:basedOn w:val="Normal"/>
    <w:link w:val="FooterChar"/>
    <w:uiPriority w:val="99"/>
    <w:unhideWhenUsed/>
    <w:rsid w:val="005377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7AD"/>
  </w:style>
  <w:style w:type="paragraph" w:styleId="BalloonText">
    <w:name w:val="Balloon Text"/>
    <w:basedOn w:val="Normal"/>
    <w:link w:val="BalloonTextChar"/>
    <w:uiPriority w:val="99"/>
    <w:semiHidden/>
    <w:unhideWhenUsed/>
    <w:rsid w:val="001F1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8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7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7AD"/>
  </w:style>
  <w:style w:type="paragraph" w:styleId="Footer">
    <w:name w:val="footer"/>
    <w:basedOn w:val="Normal"/>
    <w:link w:val="FooterChar"/>
    <w:uiPriority w:val="99"/>
    <w:unhideWhenUsed/>
    <w:rsid w:val="005377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7AD"/>
  </w:style>
  <w:style w:type="paragraph" w:styleId="BalloonText">
    <w:name w:val="Balloon Text"/>
    <w:basedOn w:val="Normal"/>
    <w:link w:val="BalloonTextChar"/>
    <w:uiPriority w:val="99"/>
    <w:semiHidden/>
    <w:unhideWhenUsed/>
    <w:rsid w:val="001F1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D60AE-1986-4A4F-A644-659B31DD5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892</Words>
  <Characters>4821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anca</Company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Pereira</dc:creator>
  <cp:lastModifiedBy>anca</cp:lastModifiedBy>
  <cp:revision>4</cp:revision>
  <cp:lastPrinted>2013-01-22T18:02:00Z</cp:lastPrinted>
  <dcterms:created xsi:type="dcterms:W3CDTF">2013-01-22T18:02:00Z</dcterms:created>
  <dcterms:modified xsi:type="dcterms:W3CDTF">2013-01-22T18:02:00Z</dcterms:modified>
</cp:coreProperties>
</file>