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  <w:bookmarkStart w:id="0" w:name="_GoBack"/>
      <w:bookmarkEnd w:id="0"/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 xml:space="preserve">E-FÓLIO </w:t>
      </w:r>
      <w:r w:rsidR="00D54924">
        <w:rPr>
          <w:b/>
          <w:bCs/>
          <w:sz w:val="32"/>
          <w:szCs w:val="32"/>
        </w:rPr>
        <w:t>B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AA6FF2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352D36">
        <w:rPr>
          <w:b/>
          <w:bCs/>
        </w:rPr>
        <w:t>CULTURA PORTUGUESA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D54924">
        <w:rPr>
          <w:sz w:val="28"/>
          <w:szCs w:val="28"/>
        </w:rPr>
        <w:t xml:space="preserve">Dra. </w:t>
      </w:r>
      <w:r w:rsidR="00AA6FF2" w:rsidRPr="00AA6FF2">
        <w:rPr>
          <w:sz w:val="28"/>
          <w:szCs w:val="28"/>
        </w:rPr>
        <w:t>Ana Cristina Assunção</w:t>
      </w:r>
    </w:p>
    <w:p w:rsidR="00EA6375" w:rsidRPr="0034474A" w:rsidRDefault="00D54924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Dezembro</w:t>
      </w:r>
      <w:r w:rsidR="0034474A"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5445F9" w:rsidRDefault="004D46E6" w:rsidP="005445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Várias correntes, se assim </w:t>
      </w:r>
      <w:r w:rsidR="000C014C">
        <w:rPr>
          <w:rFonts w:ascii="Arial" w:hAnsi="Arial" w:cs="Arial"/>
          <w:bCs/>
        </w:rPr>
        <w:t>as podemos designar</w:t>
      </w:r>
      <w:r>
        <w:rPr>
          <w:rFonts w:ascii="Arial" w:hAnsi="Arial" w:cs="Arial"/>
          <w:bCs/>
        </w:rPr>
        <w:t xml:space="preserve">, tentaram, em vão, alterar </w:t>
      </w:r>
      <w:r w:rsidR="000C014C">
        <w:rPr>
          <w:rFonts w:ascii="Arial" w:hAnsi="Arial" w:cs="Arial"/>
          <w:bCs/>
        </w:rPr>
        <w:t>profundamente</w:t>
      </w:r>
      <w:r>
        <w:rPr>
          <w:rFonts w:ascii="Arial" w:hAnsi="Arial" w:cs="Arial"/>
          <w:bCs/>
        </w:rPr>
        <w:t xml:space="preserve"> o pensamento e a cultura </w:t>
      </w:r>
      <w:r w:rsidR="000C014C">
        <w:rPr>
          <w:rFonts w:ascii="Arial" w:hAnsi="Arial" w:cs="Arial"/>
          <w:bCs/>
        </w:rPr>
        <w:t>em Portugal. Destas, destacam-se a</w:t>
      </w:r>
      <w:r w:rsidR="00D546FB">
        <w:rPr>
          <w:rFonts w:ascii="Arial" w:hAnsi="Arial" w:cs="Arial"/>
          <w:bCs/>
        </w:rPr>
        <w:t>s</w:t>
      </w:r>
      <w:r w:rsidR="000C014C">
        <w:rPr>
          <w:rFonts w:ascii="Arial" w:hAnsi="Arial" w:cs="Arial"/>
          <w:bCs/>
        </w:rPr>
        <w:t xml:space="preserve"> Geraç</w:t>
      </w:r>
      <w:r w:rsidR="00D546FB">
        <w:rPr>
          <w:rFonts w:ascii="Arial" w:hAnsi="Arial" w:cs="Arial"/>
          <w:bCs/>
        </w:rPr>
        <w:t>ões</w:t>
      </w:r>
      <w:r w:rsidR="000C014C">
        <w:rPr>
          <w:rFonts w:ascii="Arial" w:hAnsi="Arial" w:cs="Arial"/>
          <w:bCs/>
        </w:rPr>
        <w:t xml:space="preserve"> de 70 e </w:t>
      </w:r>
      <w:r w:rsidR="00D546FB">
        <w:rPr>
          <w:rFonts w:ascii="Arial" w:hAnsi="Arial" w:cs="Arial"/>
          <w:bCs/>
        </w:rPr>
        <w:t>as d</w:t>
      </w:r>
      <w:r w:rsidR="000C014C">
        <w:rPr>
          <w:rFonts w:ascii="Arial" w:hAnsi="Arial" w:cs="Arial"/>
          <w:bCs/>
        </w:rPr>
        <w:t xml:space="preserve">o Orpheu. Ambos os movimentos propuseram-se ao mesmo fim, </w:t>
      </w:r>
      <w:r w:rsidR="001B5752">
        <w:rPr>
          <w:rFonts w:ascii="Arial" w:hAnsi="Arial" w:cs="Arial"/>
          <w:bCs/>
        </w:rPr>
        <w:t xml:space="preserve">a tomada de consciência da irrealidade em que se vivia, como refere Eduardo Lourenço, </w:t>
      </w:r>
      <w:r w:rsidR="000C014C">
        <w:rPr>
          <w:rFonts w:ascii="Arial" w:hAnsi="Arial" w:cs="Arial"/>
          <w:bCs/>
        </w:rPr>
        <w:t>com abordagens e objectivos tão distintos quanto semelhantes na sua essência</w:t>
      </w:r>
      <w:r w:rsidR="00D546FB">
        <w:rPr>
          <w:rFonts w:ascii="Arial" w:hAnsi="Arial" w:cs="Arial"/>
          <w:bCs/>
        </w:rPr>
        <w:t>,</w:t>
      </w:r>
      <w:r w:rsidR="000C014C">
        <w:rPr>
          <w:rFonts w:ascii="Arial" w:hAnsi="Arial" w:cs="Arial"/>
          <w:bCs/>
        </w:rPr>
        <w:t xml:space="preserve"> no seu desfecho e </w:t>
      </w:r>
      <w:r w:rsidR="00D546FB">
        <w:rPr>
          <w:rFonts w:ascii="Arial" w:hAnsi="Arial" w:cs="Arial"/>
          <w:bCs/>
        </w:rPr>
        <w:t xml:space="preserve">nas suas </w:t>
      </w:r>
      <w:r w:rsidR="000C014C">
        <w:rPr>
          <w:rFonts w:ascii="Arial" w:hAnsi="Arial" w:cs="Arial"/>
          <w:bCs/>
        </w:rPr>
        <w:t>consequências.</w:t>
      </w:r>
    </w:p>
    <w:p w:rsidR="000C014C" w:rsidRDefault="001852B0" w:rsidP="005445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retrato e a crítica ao</w:t>
      </w:r>
      <w:r w:rsidR="000979BF">
        <w:rPr>
          <w:rFonts w:ascii="Arial" w:hAnsi="Arial" w:cs="Arial"/>
          <w:bCs/>
        </w:rPr>
        <w:t xml:space="preserve"> estado cultural do país </w:t>
      </w:r>
      <w:r>
        <w:rPr>
          <w:rFonts w:ascii="Arial" w:hAnsi="Arial" w:cs="Arial"/>
          <w:bCs/>
        </w:rPr>
        <w:t xml:space="preserve">foram feitos </w:t>
      </w:r>
      <w:r w:rsidR="00707A03">
        <w:rPr>
          <w:rFonts w:ascii="Arial" w:hAnsi="Arial" w:cs="Arial"/>
          <w:bCs/>
        </w:rPr>
        <w:t>por</w:t>
      </w:r>
      <w:r>
        <w:rPr>
          <w:rFonts w:ascii="Arial" w:hAnsi="Arial" w:cs="Arial"/>
          <w:bCs/>
        </w:rPr>
        <w:t xml:space="preserve"> </w:t>
      </w:r>
      <w:r w:rsidR="00472557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orma</w:t>
      </w:r>
      <w:r w:rsidR="00707A03">
        <w:rPr>
          <w:rFonts w:ascii="Arial" w:hAnsi="Arial" w:cs="Arial"/>
          <w:bCs/>
        </w:rPr>
        <w:t>s</w:t>
      </w:r>
      <w:r w:rsidR="000979BF">
        <w:rPr>
          <w:rFonts w:ascii="Arial" w:hAnsi="Arial" w:cs="Arial"/>
          <w:bCs/>
        </w:rPr>
        <w:t xml:space="preserve"> </w:t>
      </w:r>
      <w:r w:rsidR="00707A03">
        <w:rPr>
          <w:rFonts w:ascii="Arial" w:hAnsi="Arial" w:cs="Arial"/>
          <w:bCs/>
        </w:rPr>
        <w:t xml:space="preserve">esteticamente </w:t>
      </w:r>
      <w:r w:rsidR="00472557">
        <w:rPr>
          <w:rFonts w:ascii="Arial" w:hAnsi="Arial" w:cs="Arial"/>
          <w:bCs/>
        </w:rPr>
        <w:t>diferente</w:t>
      </w:r>
      <w:r w:rsidR="00707A03">
        <w:rPr>
          <w:rFonts w:ascii="Arial" w:hAnsi="Arial" w:cs="Arial"/>
          <w:bCs/>
        </w:rPr>
        <w:t>s</w:t>
      </w:r>
      <w:r w:rsidR="000979B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Literariamente, n</w:t>
      </w:r>
      <w:r w:rsidR="000979BF">
        <w:rPr>
          <w:rFonts w:ascii="Arial" w:hAnsi="Arial" w:cs="Arial"/>
          <w:bCs/>
        </w:rPr>
        <w:t>a Geração de 70</w:t>
      </w:r>
      <w:r w:rsidR="00707A03">
        <w:rPr>
          <w:rFonts w:ascii="Arial" w:hAnsi="Arial" w:cs="Arial"/>
          <w:bCs/>
        </w:rPr>
        <w:t>,</w:t>
      </w:r>
      <w:r w:rsidR="000979BF">
        <w:rPr>
          <w:rFonts w:ascii="Arial" w:hAnsi="Arial" w:cs="Arial"/>
          <w:bCs/>
        </w:rPr>
        <w:t xml:space="preserve"> as personagens de fundo </w:t>
      </w:r>
      <w:r w:rsidR="00472557">
        <w:rPr>
          <w:rFonts w:ascii="Arial" w:hAnsi="Arial" w:cs="Arial"/>
          <w:bCs/>
        </w:rPr>
        <w:t>pertenciam à</w:t>
      </w:r>
      <w:r w:rsidR="000979BF">
        <w:rPr>
          <w:rFonts w:ascii="Arial" w:hAnsi="Arial" w:cs="Arial"/>
          <w:bCs/>
        </w:rPr>
        <w:t xml:space="preserve"> burguesia </w:t>
      </w:r>
      <w:r w:rsidR="001B1BD4">
        <w:rPr>
          <w:rFonts w:ascii="Arial" w:hAnsi="Arial" w:cs="Arial"/>
          <w:bCs/>
        </w:rPr>
        <w:t>ou</w:t>
      </w:r>
      <w:r w:rsidR="000979BF">
        <w:rPr>
          <w:rFonts w:ascii="Arial" w:hAnsi="Arial" w:cs="Arial"/>
          <w:bCs/>
        </w:rPr>
        <w:t xml:space="preserve"> aristocracia decrépitas </w:t>
      </w:r>
      <w:r w:rsidR="00707A03">
        <w:rPr>
          <w:rFonts w:ascii="Arial" w:hAnsi="Arial" w:cs="Arial"/>
          <w:bCs/>
        </w:rPr>
        <w:t>enquanto na de</w:t>
      </w:r>
      <w:r w:rsidR="000979BF">
        <w:rPr>
          <w:rFonts w:ascii="Arial" w:hAnsi="Arial" w:cs="Arial"/>
          <w:bCs/>
        </w:rPr>
        <w:t xml:space="preserve"> Orpheu</w:t>
      </w:r>
      <w:r w:rsidR="00707A03">
        <w:rPr>
          <w:rFonts w:ascii="Arial" w:hAnsi="Arial" w:cs="Arial"/>
          <w:bCs/>
        </w:rPr>
        <w:t>, sobretudo poética,</w:t>
      </w:r>
      <w:r w:rsidR="000979BF">
        <w:rPr>
          <w:rFonts w:ascii="Arial" w:hAnsi="Arial" w:cs="Arial"/>
          <w:bCs/>
        </w:rPr>
        <w:t xml:space="preserve"> eram indistintas</w:t>
      </w:r>
      <w:r>
        <w:rPr>
          <w:rFonts w:ascii="Arial" w:hAnsi="Arial" w:cs="Arial"/>
          <w:bCs/>
        </w:rPr>
        <w:t xml:space="preserve"> as classes sociais</w:t>
      </w:r>
      <w:r w:rsidR="000979BF">
        <w:rPr>
          <w:rFonts w:ascii="Arial" w:hAnsi="Arial" w:cs="Arial"/>
          <w:bCs/>
        </w:rPr>
        <w:t>.</w:t>
      </w:r>
      <w:r w:rsidR="00142A56">
        <w:rPr>
          <w:rFonts w:ascii="Arial" w:hAnsi="Arial" w:cs="Arial"/>
          <w:bCs/>
        </w:rPr>
        <w:t xml:space="preserve"> </w:t>
      </w:r>
      <w:r w:rsidR="00D546FB">
        <w:rPr>
          <w:rFonts w:ascii="Arial" w:hAnsi="Arial" w:cs="Arial"/>
          <w:bCs/>
        </w:rPr>
        <w:t>Porém</w:t>
      </w:r>
      <w:r w:rsidR="00142A56">
        <w:rPr>
          <w:rFonts w:ascii="Arial" w:hAnsi="Arial" w:cs="Arial"/>
          <w:bCs/>
        </w:rPr>
        <w:t xml:space="preserve">, se </w:t>
      </w:r>
      <w:r w:rsidR="00D546FB">
        <w:rPr>
          <w:rFonts w:ascii="Arial" w:hAnsi="Arial" w:cs="Arial"/>
          <w:bCs/>
        </w:rPr>
        <w:t>a primeira</w:t>
      </w:r>
      <w:r w:rsidR="00142A56">
        <w:rPr>
          <w:rFonts w:ascii="Arial" w:hAnsi="Arial" w:cs="Arial"/>
          <w:bCs/>
        </w:rPr>
        <w:t xml:space="preserve"> geração </w:t>
      </w:r>
      <w:r w:rsidR="00472557">
        <w:rPr>
          <w:rFonts w:ascii="Arial" w:hAnsi="Arial" w:cs="Arial"/>
          <w:bCs/>
        </w:rPr>
        <w:t xml:space="preserve">era activa </w:t>
      </w:r>
      <w:r w:rsidR="001B1BD4">
        <w:rPr>
          <w:rFonts w:ascii="Arial" w:hAnsi="Arial" w:cs="Arial"/>
          <w:bCs/>
        </w:rPr>
        <w:t>p</w:t>
      </w:r>
      <w:r w:rsidR="00142A56">
        <w:rPr>
          <w:rFonts w:ascii="Arial" w:hAnsi="Arial" w:cs="Arial"/>
          <w:bCs/>
        </w:rPr>
        <w:t>olítica</w:t>
      </w:r>
      <w:r w:rsidR="001B1BD4">
        <w:rPr>
          <w:rFonts w:ascii="Arial" w:hAnsi="Arial" w:cs="Arial"/>
          <w:bCs/>
        </w:rPr>
        <w:t xml:space="preserve"> e socia</w:t>
      </w:r>
      <w:r w:rsidR="00472557">
        <w:rPr>
          <w:rFonts w:ascii="Arial" w:hAnsi="Arial" w:cs="Arial"/>
          <w:bCs/>
        </w:rPr>
        <w:t>lmente</w:t>
      </w:r>
      <w:r w:rsidR="00142A56">
        <w:rPr>
          <w:rFonts w:ascii="Arial" w:hAnsi="Arial" w:cs="Arial"/>
          <w:bCs/>
        </w:rPr>
        <w:t xml:space="preserve">, </w:t>
      </w:r>
      <w:r w:rsidR="0049677F">
        <w:rPr>
          <w:rFonts w:ascii="Arial" w:hAnsi="Arial" w:cs="Arial"/>
          <w:bCs/>
        </w:rPr>
        <w:t xml:space="preserve">os de </w:t>
      </w:r>
      <w:r w:rsidR="00142A56">
        <w:rPr>
          <w:rFonts w:ascii="Arial" w:hAnsi="Arial" w:cs="Arial"/>
          <w:bCs/>
        </w:rPr>
        <w:t xml:space="preserve">Orpheu, mais individualistas, não </w:t>
      </w:r>
      <w:r w:rsidR="00472557">
        <w:rPr>
          <w:rFonts w:ascii="Arial" w:hAnsi="Arial" w:cs="Arial"/>
          <w:bCs/>
        </w:rPr>
        <w:t>o eram, p</w:t>
      </w:r>
      <w:r w:rsidR="00D546FB">
        <w:rPr>
          <w:rFonts w:ascii="Arial" w:hAnsi="Arial" w:cs="Arial"/>
          <w:bCs/>
        </w:rPr>
        <w:t>ara além da sua arte,</w:t>
      </w:r>
      <w:r w:rsidR="00142A56">
        <w:rPr>
          <w:rFonts w:ascii="Arial" w:hAnsi="Arial" w:cs="Arial"/>
          <w:bCs/>
        </w:rPr>
        <w:t xml:space="preserve"> em coisa alguma e não se lhes importunava qualquer crítica ou opinião.</w:t>
      </w:r>
    </w:p>
    <w:p w:rsidR="00937785" w:rsidRDefault="008E50AD" w:rsidP="005445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inconformidade</w:t>
      </w:r>
      <w:r w:rsidR="00142A56">
        <w:rPr>
          <w:rFonts w:ascii="Arial" w:hAnsi="Arial" w:cs="Arial"/>
          <w:bCs/>
        </w:rPr>
        <w:t xml:space="preserve"> com a situação </w:t>
      </w:r>
      <w:r>
        <w:rPr>
          <w:rFonts w:ascii="Arial" w:hAnsi="Arial" w:cs="Arial"/>
          <w:bCs/>
        </w:rPr>
        <w:t xml:space="preserve">foi criada </w:t>
      </w:r>
      <w:r w:rsidR="00142A56">
        <w:rPr>
          <w:rFonts w:ascii="Arial" w:hAnsi="Arial" w:cs="Arial"/>
          <w:bCs/>
        </w:rPr>
        <w:t>a personagem de Carlos Fradique Mendes, tendo por principal mentor Eça de Queirós</w:t>
      </w:r>
      <w:r w:rsidR="00C15FF5">
        <w:rPr>
          <w:rFonts w:ascii="Arial" w:hAnsi="Arial" w:cs="Arial"/>
          <w:bCs/>
        </w:rPr>
        <w:t xml:space="preserve"> que</w:t>
      </w:r>
      <w:r w:rsidR="00472557">
        <w:rPr>
          <w:rFonts w:ascii="Arial" w:hAnsi="Arial" w:cs="Arial"/>
          <w:bCs/>
        </w:rPr>
        <w:t>,</w:t>
      </w:r>
      <w:r w:rsidR="00C15FF5">
        <w:rPr>
          <w:rFonts w:ascii="Arial" w:hAnsi="Arial" w:cs="Arial"/>
          <w:bCs/>
        </w:rPr>
        <w:t xml:space="preserve"> </w:t>
      </w:r>
      <w:r w:rsidR="004E7788">
        <w:rPr>
          <w:rFonts w:ascii="Arial" w:hAnsi="Arial" w:cs="Arial"/>
          <w:bCs/>
        </w:rPr>
        <w:t xml:space="preserve">“tanto exalta a </w:t>
      </w:r>
      <w:r w:rsidR="008D288F">
        <w:rPr>
          <w:rFonts w:ascii="Arial" w:hAnsi="Arial" w:cs="Arial"/>
          <w:bCs/>
        </w:rPr>
        <w:t>Santa Ironia</w:t>
      </w:r>
      <w:r w:rsidR="001852B0">
        <w:rPr>
          <w:rFonts w:ascii="Arial" w:hAnsi="Arial" w:cs="Arial"/>
          <w:bCs/>
        </w:rPr>
        <w:t>”</w:t>
      </w:r>
      <w:r w:rsidR="001852B0">
        <w:rPr>
          <w:rStyle w:val="FootnoteReference"/>
          <w:rFonts w:ascii="Arial" w:hAnsi="Arial" w:cs="Arial"/>
          <w:bCs/>
        </w:rPr>
        <w:footnoteReference w:id="1"/>
      </w:r>
      <w:r w:rsidR="00116F98">
        <w:rPr>
          <w:rFonts w:ascii="Arial" w:hAnsi="Arial" w:cs="Arial"/>
          <w:bCs/>
        </w:rPr>
        <w:t>. P</w:t>
      </w:r>
      <w:r w:rsidR="00142A56">
        <w:rPr>
          <w:rFonts w:ascii="Arial" w:hAnsi="Arial" w:cs="Arial"/>
          <w:bCs/>
        </w:rPr>
        <w:t>ersonagem feita gente</w:t>
      </w:r>
      <w:r w:rsidR="00116F98">
        <w:rPr>
          <w:rFonts w:ascii="Arial" w:hAnsi="Arial" w:cs="Arial"/>
          <w:bCs/>
        </w:rPr>
        <w:t>, adequadamente ultra-romântica, oca de princípios e de ideias, tal como a sociedade portuguesa, não obstante</w:t>
      </w:r>
      <w:r w:rsidR="00DC6F14">
        <w:rPr>
          <w:rFonts w:ascii="Arial" w:hAnsi="Arial" w:cs="Arial"/>
          <w:bCs/>
        </w:rPr>
        <w:t>,</w:t>
      </w:r>
      <w:r w:rsidR="00116F98">
        <w:rPr>
          <w:rFonts w:ascii="Arial" w:hAnsi="Arial" w:cs="Arial"/>
          <w:bCs/>
        </w:rPr>
        <w:t xml:space="preserve"> pensadora e controversa</w:t>
      </w:r>
      <w:r w:rsidR="001852B0">
        <w:rPr>
          <w:rFonts w:ascii="Arial" w:hAnsi="Arial" w:cs="Arial"/>
          <w:bCs/>
        </w:rPr>
        <w:t>,</w:t>
      </w:r>
      <w:r w:rsidR="00116F98">
        <w:rPr>
          <w:rFonts w:ascii="Arial" w:hAnsi="Arial" w:cs="Arial"/>
          <w:bCs/>
        </w:rPr>
        <w:t xml:space="preserve"> foi essencialmente uma provocação</w:t>
      </w:r>
      <w:r w:rsidR="008D288F">
        <w:rPr>
          <w:rFonts w:ascii="Arial" w:hAnsi="Arial" w:cs="Arial"/>
          <w:bCs/>
        </w:rPr>
        <w:t>, como as “Cenas Portuguesas”</w:t>
      </w:r>
      <w:r w:rsidR="008D288F">
        <w:rPr>
          <w:rStyle w:val="FootnoteReference"/>
          <w:rFonts w:ascii="Arial" w:hAnsi="Arial" w:cs="Arial"/>
          <w:bCs/>
        </w:rPr>
        <w:footnoteReference w:id="2"/>
      </w:r>
      <w:r w:rsidR="00116F98">
        <w:rPr>
          <w:rFonts w:ascii="Arial" w:hAnsi="Arial" w:cs="Arial"/>
          <w:bCs/>
        </w:rPr>
        <w:t>. Estes, num</w:t>
      </w:r>
      <w:r w:rsidR="001B1BD4">
        <w:rPr>
          <w:rFonts w:ascii="Arial" w:hAnsi="Arial" w:cs="Arial"/>
          <w:bCs/>
        </w:rPr>
        <w:t xml:space="preserve"> sentimento de</w:t>
      </w:r>
      <w:r w:rsidR="00116F98">
        <w:rPr>
          <w:rFonts w:ascii="Arial" w:hAnsi="Arial" w:cs="Arial"/>
          <w:bCs/>
        </w:rPr>
        <w:t xml:space="preserve"> inferioridade face à Europa, ansiavam </w:t>
      </w:r>
      <w:r w:rsidR="00C15FF5">
        <w:rPr>
          <w:rFonts w:ascii="Arial" w:hAnsi="Arial" w:cs="Arial"/>
          <w:bCs/>
        </w:rPr>
        <w:t xml:space="preserve">pela sua </w:t>
      </w:r>
      <w:r w:rsidR="00C15FF5" w:rsidRPr="00C15FF5">
        <w:rPr>
          <w:rFonts w:ascii="Arial" w:hAnsi="Arial" w:cs="Arial"/>
          <w:bCs/>
          <w:i/>
        </w:rPr>
        <w:t>esquizofrenia</w:t>
      </w:r>
      <w:r w:rsidR="00C15FF5">
        <w:rPr>
          <w:rStyle w:val="FootnoteReference"/>
          <w:rFonts w:ascii="Arial" w:hAnsi="Arial" w:cs="Arial"/>
          <w:bCs/>
        </w:rPr>
        <w:footnoteReference w:id="3"/>
      </w:r>
      <w:r w:rsidR="00C15FF5">
        <w:rPr>
          <w:rFonts w:ascii="Arial" w:hAnsi="Arial" w:cs="Arial"/>
          <w:bCs/>
        </w:rPr>
        <w:t xml:space="preserve"> cultural</w:t>
      </w:r>
      <w:r w:rsidR="00116F98">
        <w:rPr>
          <w:rFonts w:ascii="Arial" w:hAnsi="Arial" w:cs="Arial"/>
          <w:bCs/>
        </w:rPr>
        <w:t xml:space="preserve">. </w:t>
      </w:r>
      <w:r w:rsidR="00937785">
        <w:rPr>
          <w:rFonts w:ascii="Arial" w:hAnsi="Arial" w:cs="Arial"/>
          <w:bCs/>
        </w:rPr>
        <w:t>O</w:t>
      </w:r>
      <w:r w:rsidR="00C15FF5">
        <w:rPr>
          <w:rFonts w:ascii="Arial" w:hAnsi="Arial" w:cs="Arial"/>
          <w:bCs/>
        </w:rPr>
        <w:t xml:space="preserve">s de </w:t>
      </w:r>
      <w:r w:rsidR="00116F98">
        <w:rPr>
          <w:rFonts w:ascii="Arial" w:hAnsi="Arial" w:cs="Arial"/>
          <w:bCs/>
        </w:rPr>
        <w:t>Orpheu</w:t>
      </w:r>
      <w:r w:rsidR="00937785">
        <w:rPr>
          <w:rFonts w:ascii="Arial" w:hAnsi="Arial" w:cs="Arial"/>
          <w:bCs/>
        </w:rPr>
        <w:t>,</w:t>
      </w:r>
      <w:r w:rsidR="00116F98">
        <w:rPr>
          <w:rFonts w:ascii="Arial" w:hAnsi="Arial" w:cs="Arial"/>
          <w:bCs/>
        </w:rPr>
        <w:t xml:space="preserve"> Modernista</w:t>
      </w:r>
      <w:r w:rsidR="00937785">
        <w:rPr>
          <w:rFonts w:ascii="Arial" w:hAnsi="Arial" w:cs="Arial"/>
          <w:bCs/>
        </w:rPr>
        <w:t>s</w:t>
      </w:r>
      <w:r w:rsidR="00116F98">
        <w:rPr>
          <w:rFonts w:ascii="Arial" w:hAnsi="Arial" w:cs="Arial"/>
          <w:bCs/>
        </w:rPr>
        <w:t xml:space="preserve">, </w:t>
      </w:r>
      <w:r w:rsidR="00D546FB">
        <w:rPr>
          <w:rFonts w:ascii="Arial" w:hAnsi="Arial" w:cs="Arial"/>
          <w:bCs/>
        </w:rPr>
        <w:t xml:space="preserve">onde </w:t>
      </w:r>
      <w:r w:rsidR="00116F98">
        <w:rPr>
          <w:rFonts w:ascii="Arial" w:hAnsi="Arial" w:cs="Arial"/>
          <w:bCs/>
        </w:rPr>
        <w:t>o presente</w:t>
      </w:r>
      <w:r w:rsidR="00D546FB">
        <w:rPr>
          <w:rFonts w:ascii="Arial" w:hAnsi="Arial" w:cs="Arial"/>
          <w:bCs/>
        </w:rPr>
        <w:t xml:space="preserve"> era</w:t>
      </w:r>
      <w:r w:rsidR="00116F98">
        <w:rPr>
          <w:rFonts w:ascii="Arial" w:hAnsi="Arial" w:cs="Arial"/>
          <w:bCs/>
        </w:rPr>
        <w:t xml:space="preserve"> substituí</w:t>
      </w:r>
      <w:r w:rsidR="00D546FB">
        <w:rPr>
          <w:rFonts w:ascii="Arial" w:hAnsi="Arial" w:cs="Arial"/>
          <w:bCs/>
        </w:rPr>
        <w:t>do</w:t>
      </w:r>
      <w:r w:rsidR="00116F98">
        <w:rPr>
          <w:rFonts w:ascii="Arial" w:hAnsi="Arial" w:cs="Arial"/>
          <w:bCs/>
        </w:rPr>
        <w:t xml:space="preserve"> sucessivamente por um novo presente, </w:t>
      </w:r>
      <w:r w:rsidR="00937785">
        <w:rPr>
          <w:rFonts w:ascii="Arial" w:hAnsi="Arial" w:cs="Arial"/>
          <w:bCs/>
        </w:rPr>
        <w:t>em</w:t>
      </w:r>
      <w:r w:rsidR="00116F98">
        <w:rPr>
          <w:rFonts w:ascii="Arial" w:hAnsi="Arial" w:cs="Arial"/>
          <w:bCs/>
        </w:rPr>
        <w:t xml:space="preserve"> resultado da autocrítica permanente, </w:t>
      </w:r>
      <w:r w:rsidR="001B1BD4">
        <w:rPr>
          <w:rFonts w:ascii="Arial" w:hAnsi="Arial" w:cs="Arial"/>
          <w:bCs/>
        </w:rPr>
        <w:t>no uso d</w:t>
      </w:r>
      <w:r w:rsidR="00DC6F14">
        <w:rPr>
          <w:rFonts w:ascii="Arial" w:hAnsi="Arial" w:cs="Arial"/>
          <w:bCs/>
        </w:rPr>
        <w:t>e teses,</w:t>
      </w:r>
      <w:r w:rsidR="00116F98">
        <w:rPr>
          <w:rFonts w:ascii="Arial" w:hAnsi="Arial" w:cs="Arial"/>
          <w:bCs/>
        </w:rPr>
        <w:t xml:space="preserve"> síntese</w:t>
      </w:r>
      <w:r w:rsidR="00DC6F14">
        <w:rPr>
          <w:rFonts w:ascii="Arial" w:hAnsi="Arial" w:cs="Arial"/>
          <w:bCs/>
        </w:rPr>
        <w:t>s</w:t>
      </w:r>
      <w:r w:rsidR="00116F98">
        <w:rPr>
          <w:rFonts w:ascii="Arial" w:hAnsi="Arial" w:cs="Arial"/>
          <w:bCs/>
        </w:rPr>
        <w:t xml:space="preserve"> e antítese</w:t>
      </w:r>
      <w:r w:rsidR="00DC6F14">
        <w:rPr>
          <w:rFonts w:ascii="Arial" w:hAnsi="Arial" w:cs="Arial"/>
          <w:bCs/>
        </w:rPr>
        <w:t>s</w:t>
      </w:r>
      <w:r w:rsidR="00116F98">
        <w:rPr>
          <w:rFonts w:ascii="Arial" w:hAnsi="Arial" w:cs="Arial"/>
          <w:bCs/>
        </w:rPr>
        <w:t xml:space="preserve">, com a consequente instabilidade psicológica </w:t>
      </w:r>
      <w:r w:rsidR="00D546FB">
        <w:rPr>
          <w:rFonts w:ascii="Arial" w:hAnsi="Arial" w:cs="Arial"/>
          <w:bCs/>
        </w:rPr>
        <w:t xml:space="preserve">assim </w:t>
      </w:r>
      <w:r w:rsidR="00116F98">
        <w:rPr>
          <w:rFonts w:ascii="Arial" w:hAnsi="Arial" w:cs="Arial"/>
          <w:bCs/>
        </w:rPr>
        <w:t>criada, romp</w:t>
      </w:r>
      <w:r w:rsidR="00D546FB">
        <w:rPr>
          <w:rFonts w:ascii="Arial" w:hAnsi="Arial" w:cs="Arial"/>
          <w:bCs/>
        </w:rPr>
        <w:t>iam</w:t>
      </w:r>
      <w:r w:rsidR="00116F98">
        <w:rPr>
          <w:rFonts w:ascii="Arial" w:hAnsi="Arial" w:cs="Arial"/>
          <w:bCs/>
        </w:rPr>
        <w:t xml:space="preserve"> com os dogmas tradicionais assent</w:t>
      </w:r>
      <w:r w:rsidR="008D288F">
        <w:rPr>
          <w:rFonts w:ascii="Arial" w:hAnsi="Arial" w:cs="Arial"/>
          <w:bCs/>
        </w:rPr>
        <w:t>e</w:t>
      </w:r>
      <w:r w:rsidR="00116F98">
        <w:rPr>
          <w:rFonts w:ascii="Arial" w:hAnsi="Arial" w:cs="Arial"/>
          <w:bCs/>
        </w:rPr>
        <w:t>s na continuidade</w:t>
      </w:r>
      <w:r w:rsidR="00DF113E">
        <w:rPr>
          <w:rFonts w:ascii="Arial" w:hAnsi="Arial" w:cs="Arial"/>
          <w:bCs/>
        </w:rPr>
        <w:t>, como “revelações da decadência”</w:t>
      </w:r>
      <w:r w:rsidR="00DF113E">
        <w:rPr>
          <w:rStyle w:val="FootnoteReference"/>
          <w:rFonts w:ascii="Arial" w:hAnsi="Arial" w:cs="Arial"/>
          <w:bCs/>
        </w:rPr>
        <w:footnoteReference w:id="4"/>
      </w:r>
      <w:r w:rsidR="004E7788">
        <w:rPr>
          <w:rFonts w:ascii="Arial" w:hAnsi="Arial" w:cs="Arial"/>
          <w:bCs/>
        </w:rPr>
        <w:t>. A</w:t>
      </w:r>
      <w:r w:rsidR="00116F98">
        <w:rPr>
          <w:rFonts w:ascii="Arial" w:hAnsi="Arial" w:cs="Arial"/>
          <w:bCs/>
        </w:rPr>
        <w:t>spiravam por um Portugal</w:t>
      </w:r>
      <w:r w:rsidR="00937785">
        <w:rPr>
          <w:rFonts w:ascii="Arial" w:hAnsi="Arial" w:cs="Arial"/>
          <w:bCs/>
        </w:rPr>
        <w:t xml:space="preserve"> que</w:t>
      </w:r>
      <w:r w:rsidR="00A654C6">
        <w:rPr>
          <w:rFonts w:ascii="Arial" w:hAnsi="Arial" w:cs="Arial"/>
          <w:bCs/>
        </w:rPr>
        <w:t xml:space="preserve">, </w:t>
      </w:r>
      <w:r w:rsidR="00937785">
        <w:rPr>
          <w:rFonts w:ascii="Arial" w:hAnsi="Arial" w:cs="Arial"/>
          <w:bCs/>
        </w:rPr>
        <w:t>mesmo</w:t>
      </w:r>
      <w:r w:rsidR="00A654C6">
        <w:rPr>
          <w:rFonts w:ascii="Arial" w:hAnsi="Arial" w:cs="Arial"/>
          <w:bCs/>
        </w:rPr>
        <w:t xml:space="preserve"> à mercê de um certo providencialismo, mas também, assim</w:t>
      </w:r>
      <w:r w:rsidR="008D288F">
        <w:rPr>
          <w:rFonts w:ascii="Arial" w:hAnsi="Arial" w:cs="Arial"/>
          <w:bCs/>
        </w:rPr>
        <w:t>,</w:t>
      </w:r>
      <w:r w:rsidR="00A654C6">
        <w:rPr>
          <w:rFonts w:ascii="Arial" w:hAnsi="Arial" w:cs="Arial"/>
          <w:bCs/>
        </w:rPr>
        <w:t xml:space="preserve"> destinado a um papel</w:t>
      </w:r>
      <w:r w:rsidR="00116F98">
        <w:rPr>
          <w:rFonts w:ascii="Arial" w:hAnsi="Arial" w:cs="Arial"/>
          <w:bCs/>
        </w:rPr>
        <w:t xml:space="preserve"> messiânico</w:t>
      </w:r>
      <w:r w:rsidR="008D288F">
        <w:rPr>
          <w:rFonts w:ascii="Arial" w:hAnsi="Arial" w:cs="Arial"/>
          <w:bCs/>
        </w:rPr>
        <w:t>,</w:t>
      </w:r>
      <w:r w:rsidR="00116F98">
        <w:rPr>
          <w:rFonts w:ascii="Arial" w:hAnsi="Arial" w:cs="Arial"/>
          <w:bCs/>
        </w:rPr>
        <w:t xml:space="preserve"> </w:t>
      </w:r>
      <w:r w:rsidR="00A654C6">
        <w:rPr>
          <w:rFonts w:ascii="Arial" w:hAnsi="Arial" w:cs="Arial"/>
          <w:bCs/>
        </w:rPr>
        <w:t>urgia cumprir</w:t>
      </w:r>
      <w:r w:rsidR="00937785">
        <w:rPr>
          <w:rFonts w:ascii="Arial" w:hAnsi="Arial" w:cs="Arial"/>
          <w:bCs/>
        </w:rPr>
        <w:t>-se</w:t>
      </w:r>
      <w:r w:rsidR="00A654C6">
        <w:rPr>
          <w:rFonts w:ascii="Arial" w:hAnsi="Arial" w:cs="Arial"/>
          <w:bCs/>
        </w:rPr>
        <w:t xml:space="preserve"> como </w:t>
      </w:r>
      <w:r w:rsidR="00937785" w:rsidRPr="00937785">
        <w:rPr>
          <w:rFonts w:ascii="Arial" w:hAnsi="Arial" w:cs="Arial"/>
          <w:bCs/>
          <w:i/>
        </w:rPr>
        <w:t>Quinto</w:t>
      </w:r>
      <w:r w:rsidR="00A654C6" w:rsidRPr="00937785">
        <w:rPr>
          <w:rFonts w:ascii="Arial" w:hAnsi="Arial" w:cs="Arial"/>
          <w:bCs/>
          <w:i/>
        </w:rPr>
        <w:t xml:space="preserve"> Império</w:t>
      </w:r>
      <w:r w:rsidR="00A654C6">
        <w:rPr>
          <w:rFonts w:ascii="Arial" w:hAnsi="Arial" w:cs="Arial"/>
          <w:bCs/>
        </w:rPr>
        <w:t xml:space="preserve">, </w:t>
      </w:r>
      <w:r w:rsidR="004E7788">
        <w:rPr>
          <w:rFonts w:ascii="Arial" w:hAnsi="Arial" w:cs="Arial"/>
          <w:bCs/>
        </w:rPr>
        <w:t xml:space="preserve">defendia Pessoa, </w:t>
      </w:r>
      <w:r w:rsidR="00A654C6">
        <w:rPr>
          <w:rFonts w:ascii="Arial" w:hAnsi="Arial" w:cs="Arial"/>
          <w:bCs/>
        </w:rPr>
        <w:t>reinterpretando o padre António Vieira</w:t>
      </w:r>
      <w:r w:rsidR="0041511F">
        <w:rPr>
          <w:rStyle w:val="FootnoteReference"/>
          <w:rFonts w:ascii="Arial" w:hAnsi="Arial" w:cs="Arial"/>
          <w:bCs/>
        </w:rPr>
        <w:footnoteReference w:id="5"/>
      </w:r>
      <w:r w:rsidR="001B5752">
        <w:rPr>
          <w:rFonts w:ascii="Arial" w:hAnsi="Arial" w:cs="Arial"/>
          <w:bCs/>
        </w:rPr>
        <w:t>, tendo-se disso aproveitado o Estado Novo na sua doutrina nacionalista.</w:t>
      </w:r>
      <w:r w:rsidR="0041511F">
        <w:rPr>
          <w:rFonts w:ascii="Arial" w:hAnsi="Arial" w:cs="Arial"/>
          <w:bCs/>
        </w:rPr>
        <w:t xml:space="preserve"> </w:t>
      </w:r>
    </w:p>
    <w:p w:rsidR="00142A56" w:rsidRDefault="004E7788" w:rsidP="005445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Desta forma</w:t>
      </w:r>
      <w:r w:rsidR="00937785">
        <w:rPr>
          <w:rFonts w:ascii="Arial" w:hAnsi="Arial" w:cs="Arial"/>
          <w:bCs/>
        </w:rPr>
        <w:t xml:space="preserve">, as </w:t>
      </w:r>
      <w:r w:rsidR="0041511F">
        <w:rPr>
          <w:rFonts w:ascii="Arial" w:hAnsi="Arial" w:cs="Arial"/>
          <w:bCs/>
        </w:rPr>
        <w:t xml:space="preserve">consequências das </w:t>
      </w:r>
      <w:r>
        <w:rPr>
          <w:rFonts w:ascii="Arial" w:hAnsi="Arial" w:cs="Arial"/>
          <w:bCs/>
        </w:rPr>
        <w:t xml:space="preserve">várias </w:t>
      </w:r>
      <w:r w:rsidR="0041511F">
        <w:rPr>
          <w:rFonts w:ascii="Arial" w:hAnsi="Arial" w:cs="Arial"/>
          <w:bCs/>
        </w:rPr>
        <w:t xml:space="preserve">interpelações ao estado cultural </w:t>
      </w:r>
      <w:r w:rsidR="00D546FB">
        <w:rPr>
          <w:rFonts w:ascii="Arial" w:hAnsi="Arial" w:cs="Arial"/>
          <w:bCs/>
        </w:rPr>
        <w:t xml:space="preserve">e social </w:t>
      </w:r>
      <w:r w:rsidR="0041511F">
        <w:rPr>
          <w:rFonts w:ascii="Arial" w:hAnsi="Arial" w:cs="Arial"/>
          <w:bCs/>
        </w:rPr>
        <w:t xml:space="preserve">português foram </w:t>
      </w:r>
      <w:r w:rsidR="00937785">
        <w:rPr>
          <w:rFonts w:ascii="Arial" w:hAnsi="Arial" w:cs="Arial"/>
          <w:bCs/>
        </w:rPr>
        <w:t xml:space="preserve">individualmente </w:t>
      </w:r>
      <w:r w:rsidR="008E50AD">
        <w:rPr>
          <w:rFonts w:ascii="Arial" w:hAnsi="Arial" w:cs="Arial"/>
          <w:bCs/>
        </w:rPr>
        <w:t>severas</w:t>
      </w:r>
      <w:r w:rsidR="0041511F">
        <w:rPr>
          <w:rFonts w:ascii="Arial" w:hAnsi="Arial" w:cs="Arial"/>
          <w:bCs/>
        </w:rPr>
        <w:t xml:space="preserve">, como a </w:t>
      </w:r>
      <w:r w:rsidR="00C15FF5">
        <w:rPr>
          <w:rFonts w:ascii="Arial" w:hAnsi="Arial" w:cs="Arial"/>
          <w:bCs/>
        </w:rPr>
        <w:t>quase todos os</w:t>
      </w:r>
      <w:r w:rsidR="0041511F">
        <w:rPr>
          <w:rFonts w:ascii="Arial" w:hAnsi="Arial" w:cs="Arial"/>
          <w:bCs/>
        </w:rPr>
        <w:t xml:space="preserve"> intelectuais portugueses</w:t>
      </w:r>
      <w:r>
        <w:rPr>
          <w:rFonts w:ascii="Arial" w:hAnsi="Arial" w:cs="Arial"/>
          <w:bCs/>
        </w:rPr>
        <w:t xml:space="preserve"> ao longo da nossa história</w:t>
      </w:r>
      <w:r w:rsidR="0041511F">
        <w:rPr>
          <w:rFonts w:ascii="Arial" w:hAnsi="Arial" w:cs="Arial"/>
          <w:bCs/>
        </w:rPr>
        <w:t xml:space="preserve">, culminando </w:t>
      </w:r>
      <w:r w:rsidR="00DC6F14">
        <w:rPr>
          <w:rFonts w:ascii="Arial" w:hAnsi="Arial" w:cs="Arial"/>
          <w:bCs/>
        </w:rPr>
        <w:t xml:space="preserve">ora </w:t>
      </w:r>
      <w:r w:rsidR="0041511F">
        <w:rPr>
          <w:rFonts w:ascii="Arial" w:hAnsi="Arial" w:cs="Arial"/>
          <w:bCs/>
        </w:rPr>
        <w:t xml:space="preserve">no </w:t>
      </w:r>
      <w:r>
        <w:rPr>
          <w:rFonts w:ascii="Arial" w:hAnsi="Arial" w:cs="Arial"/>
          <w:bCs/>
        </w:rPr>
        <w:t>esquecimento</w:t>
      </w:r>
      <w:r w:rsidR="00DC6F14">
        <w:rPr>
          <w:rFonts w:ascii="Arial" w:hAnsi="Arial" w:cs="Arial"/>
          <w:bCs/>
        </w:rPr>
        <w:t xml:space="preserve"> ora </w:t>
      </w:r>
      <w:r>
        <w:rPr>
          <w:rFonts w:ascii="Arial" w:hAnsi="Arial" w:cs="Arial"/>
          <w:bCs/>
        </w:rPr>
        <w:t xml:space="preserve">no </w:t>
      </w:r>
      <w:r w:rsidR="0041511F">
        <w:rPr>
          <w:rFonts w:ascii="Arial" w:hAnsi="Arial" w:cs="Arial"/>
          <w:bCs/>
        </w:rPr>
        <w:t>exílio</w:t>
      </w:r>
      <w:r w:rsidR="00C15FF5">
        <w:rPr>
          <w:rFonts w:ascii="Arial" w:hAnsi="Arial" w:cs="Arial"/>
          <w:bCs/>
        </w:rPr>
        <w:t xml:space="preserve">, geográfico ou psicológico e, tantas vezes tendo o suicídio como </w:t>
      </w:r>
      <w:r w:rsidR="00937785">
        <w:rPr>
          <w:rFonts w:ascii="Arial" w:hAnsi="Arial" w:cs="Arial"/>
          <w:bCs/>
        </w:rPr>
        <w:t>destino</w:t>
      </w:r>
      <w:r w:rsidR="00C15FF5">
        <w:rPr>
          <w:rFonts w:ascii="Arial" w:hAnsi="Arial" w:cs="Arial"/>
          <w:bCs/>
        </w:rPr>
        <w:t xml:space="preserve"> final</w:t>
      </w:r>
      <w:r w:rsidR="001B5752">
        <w:rPr>
          <w:rStyle w:val="FootnoteReference"/>
          <w:rFonts w:ascii="Arial" w:hAnsi="Arial" w:cs="Arial"/>
          <w:bCs/>
        </w:rPr>
        <w:footnoteReference w:id="6"/>
      </w:r>
      <w:r w:rsidR="00C15FF5">
        <w:rPr>
          <w:rFonts w:ascii="Arial" w:hAnsi="Arial" w:cs="Arial"/>
          <w:bCs/>
        </w:rPr>
        <w:t>.</w:t>
      </w:r>
    </w:p>
    <w:p w:rsidR="00B6474E" w:rsidRDefault="00B6474E" w:rsidP="0071209C">
      <w:pPr>
        <w:jc w:val="both"/>
        <w:rPr>
          <w:b/>
          <w:bCs/>
        </w:rPr>
      </w:pPr>
    </w:p>
    <w:p w:rsidR="00543AE2" w:rsidRPr="00707A03" w:rsidRDefault="00543AE2" w:rsidP="00543AE2">
      <w:pPr>
        <w:spacing w:before="480"/>
        <w:ind w:firstLine="0"/>
        <w:rPr>
          <w:rFonts w:ascii="Arial" w:hAnsi="Arial" w:cs="Arial"/>
          <w:b/>
        </w:rPr>
      </w:pPr>
      <w:r w:rsidRPr="00707A03">
        <w:rPr>
          <w:rFonts w:ascii="Arial" w:hAnsi="Arial" w:cs="Arial"/>
          <w:b/>
        </w:rPr>
        <w:t>Bibliografia</w:t>
      </w:r>
    </w:p>
    <w:p w:rsidR="00707A03" w:rsidRPr="00707A03" w:rsidRDefault="00707A03" w:rsidP="00DF113E">
      <w:pPr>
        <w:pStyle w:val="Bibliography"/>
        <w:ind w:left="720" w:hanging="720"/>
        <w:rPr>
          <w:rFonts w:ascii="Arial" w:hAnsi="Arial" w:cs="Arial"/>
        </w:rPr>
      </w:pPr>
      <w:r w:rsidRPr="00707A03">
        <w:rPr>
          <w:rFonts w:ascii="Arial" w:hAnsi="Arial" w:cs="Arial"/>
        </w:rPr>
        <w:t xml:space="preserve">LOURENÇO, Eduardo. </w:t>
      </w:r>
      <w:r w:rsidRPr="00707A03">
        <w:rPr>
          <w:rFonts w:ascii="Arial" w:hAnsi="Arial" w:cs="Arial"/>
          <w:i/>
        </w:rPr>
        <w:t>O LABIRINTO DA SAUDADE</w:t>
      </w:r>
      <w:r w:rsidRPr="00707A03">
        <w:rPr>
          <w:rFonts w:ascii="Arial" w:hAnsi="Arial" w:cs="Arial"/>
        </w:rPr>
        <w:t>. 6, Lisboa: Gradiva, 2009</w:t>
      </w:r>
    </w:p>
    <w:p w:rsidR="00DF113E" w:rsidRPr="00707A03" w:rsidRDefault="00D14109" w:rsidP="00DF113E">
      <w:pPr>
        <w:pStyle w:val="Bibliography"/>
        <w:ind w:left="720" w:hanging="720"/>
        <w:rPr>
          <w:rFonts w:ascii="Arial" w:hAnsi="Arial" w:cs="Arial"/>
          <w:noProof/>
        </w:rPr>
      </w:pPr>
      <w:r w:rsidRPr="00707A03">
        <w:rPr>
          <w:rFonts w:ascii="Arial" w:hAnsi="Arial" w:cs="Arial"/>
        </w:rPr>
        <w:fldChar w:fldCharType="begin"/>
      </w:r>
      <w:r w:rsidRPr="00707A03">
        <w:rPr>
          <w:rFonts w:ascii="Arial" w:hAnsi="Arial" w:cs="Arial"/>
        </w:rPr>
        <w:instrText xml:space="preserve"> BIBLIOGRAPHY  \l 2070 </w:instrText>
      </w:r>
      <w:r w:rsidRPr="00707A03">
        <w:rPr>
          <w:rFonts w:ascii="Arial" w:hAnsi="Arial" w:cs="Arial"/>
        </w:rPr>
        <w:fldChar w:fldCharType="separate"/>
      </w:r>
      <w:r w:rsidR="00DF113E" w:rsidRPr="00707A03">
        <w:rPr>
          <w:rFonts w:ascii="Arial" w:hAnsi="Arial" w:cs="Arial"/>
          <w:noProof/>
        </w:rPr>
        <w:t>MARTINS, Guilherme d'Oliveira Martins</w:t>
      </w:r>
      <w:r w:rsidR="002C7AA8" w:rsidRPr="00707A03">
        <w:rPr>
          <w:rFonts w:ascii="Arial" w:hAnsi="Arial" w:cs="Arial"/>
          <w:noProof/>
        </w:rPr>
        <w:t xml:space="preserve"> - </w:t>
      </w:r>
      <w:r w:rsidR="00447E88" w:rsidRPr="00707A03">
        <w:rPr>
          <w:rFonts w:ascii="Arial" w:hAnsi="Arial" w:cs="Arial"/>
          <w:i/>
          <w:iCs/>
          <w:noProof/>
        </w:rPr>
        <w:t xml:space="preserve">PORTUGAL IDENTIDADE E DIFERENÇA: </w:t>
      </w:r>
      <w:r w:rsidR="00FE305E" w:rsidRPr="00707A03">
        <w:rPr>
          <w:rFonts w:ascii="Arial" w:hAnsi="Arial" w:cs="Arial"/>
          <w:i/>
          <w:iCs/>
          <w:noProof/>
        </w:rPr>
        <w:t>AVENTURAS DA MEMÓRIA</w:t>
      </w:r>
      <w:r w:rsidR="00DF113E" w:rsidRPr="00707A03">
        <w:rPr>
          <w:rFonts w:ascii="Arial" w:hAnsi="Arial" w:cs="Arial"/>
          <w:i/>
          <w:iCs/>
          <w:noProof/>
        </w:rPr>
        <w:t>.</w:t>
      </w:r>
      <w:r w:rsidR="00DF113E" w:rsidRPr="00707A03">
        <w:rPr>
          <w:rFonts w:ascii="Arial" w:hAnsi="Arial" w:cs="Arial"/>
          <w:noProof/>
        </w:rPr>
        <w:t xml:space="preserve"> 2. Lisboa: Gradiva, 2007.</w:t>
      </w:r>
    </w:p>
    <w:p w:rsidR="00DF113E" w:rsidRPr="00707A03" w:rsidRDefault="00DF113E" w:rsidP="00DF113E">
      <w:pPr>
        <w:pStyle w:val="Bibliography"/>
        <w:ind w:left="720" w:hanging="720"/>
        <w:rPr>
          <w:rFonts w:ascii="Arial" w:hAnsi="Arial" w:cs="Arial"/>
          <w:noProof/>
        </w:rPr>
      </w:pPr>
      <w:r w:rsidRPr="00707A03">
        <w:rPr>
          <w:rFonts w:ascii="Arial" w:hAnsi="Arial" w:cs="Arial"/>
          <w:noProof/>
        </w:rPr>
        <w:t>REAL, Miguel</w:t>
      </w:r>
      <w:r w:rsidR="002C7AA8" w:rsidRPr="00707A03">
        <w:rPr>
          <w:rFonts w:ascii="Arial" w:hAnsi="Arial" w:cs="Arial"/>
          <w:noProof/>
        </w:rPr>
        <w:t xml:space="preserve"> - </w:t>
      </w:r>
      <w:r w:rsidRPr="00707A03">
        <w:rPr>
          <w:rFonts w:ascii="Arial" w:hAnsi="Arial" w:cs="Arial"/>
          <w:i/>
          <w:iCs/>
          <w:noProof/>
        </w:rPr>
        <w:t>INTRODUÇÃO À CULTURA PORTUGUESA.</w:t>
      </w:r>
      <w:r w:rsidRPr="00707A03">
        <w:rPr>
          <w:rFonts w:ascii="Arial" w:hAnsi="Arial" w:cs="Arial"/>
          <w:noProof/>
        </w:rPr>
        <w:t xml:space="preserve"> Lisboa: Planeta, 2011.</w:t>
      </w:r>
    </w:p>
    <w:p w:rsidR="00DF113E" w:rsidRPr="00707A03" w:rsidRDefault="002C7AA8" w:rsidP="00DF113E">
      <w:pPr>
        <w:pStyle w:val="Bibliography"/>
        <w:ind w:left="720" w:hanging="720"/>
        <w:rPr>
          <w:rFonts w:ascii="Arial" w:hAnsi="Arial" w:cs="Arial"/>
          <w:noProof/>
        </w:rPr>
      </w:pPr>
      <w:r w:rsidRPr="00707A03">
        <w:rPr>
          <w:rFonts w:ascii="Arial" w:hAnsi="Arial" w:cs="Arial"/>
          <w:noProof/>
        </w:rPr>
        <w:t xml:space="preserve">REAL, Miguel - </w:t>
      </w:r>
      <w:r w:rsidR="00FE305E" w:rsidRPr="00707A03">
        <w:rPr>
          <w:rFonts w:ascii="Arial" w:hAnsi="Arial" w:cs="Arial"/>
          <w:i/>
          <w:iCs/>
          <w:noProof/>
        </w:rPr>
        <w:t>O PENSAMENTO PORTUGUÊS CONTEMPRÂNEO</w:t>
      </w:r>
      <w:r w:rsidR="00DF113E" w:rsidRPr="00707A03">
        <w:rPr>
          <w:rFonts w:ascii="Arial" w:hAnsi="Arial" w:cs="Arial"/>
          <w:i/>
          <w:iCs/>
          <w:noProof/>
        </w:rPr>
        <w:t xml:space="preserve"> 1890-2010.</w:t>
      </w:r>
      <w:r w:rsidR="00DF113E" w:rsidRPr="00707A03">
        <w:rPr>
          <w:rFonts w:ascii="Arial" w:hAnsi="Arial" w:cs="Arial"/>
          <w:noProof/>
        </w:rPr>
        <w:t xml:space="preserve"> Lisboa: INCM, 2011.</w:t>
      </w:r>
    </w:p>
    <w:p w:rsidR="00DF113E" w:rsidRPr="00707A03" w:rsidRDefault="00DF113E" w:rsidP="00DF113E">
      <w:pPr>
        <w:pStyle w:val="Bibliography"/>
        <w:ind w:left="720" w:hanging="720"/>
        <w:rPr>
          <w:rFonts w:ascii="Arial" w:hAnsi="Arial" w:cs="Arial"/>
          <w:noProof/>
        </w:rPr>
      </w:pPr>
      <w:r w:rsidRPr="00707A03">
        <w:rPr>
          <w:rFonts w:ascii="Arial" w:hAnsi="Arial" w:cs="Arial"/>
          <w:noProof/>
        </w:rPr>
        <w:t>SARAVAIVA, António J.</w:t>
      </w:r>
      <w:r w:rsidR="00FE305E" w:rsidRPr="00707A03">
        <w:rPr>
          <w:rFonts w:ascii="Arial" w:hAnsi="Arial" w:cs="Arial"/>
          <w:noProof/>
        </w:rPr>
        <w:t xml:space="preserve">, </w:t>
      </w:r>
      <w:r w:rsidRPr="00707A03">
        <w:rPr>
          <w:rFonts w:ascii="Arial" w:hAnsi="Arial" w:cs="Arial"/>
          <w:noProof/>
        </w:rPr>
        <w:t xml:space="preserve"> </w:t>
      </w:r>
      <w:r w:rsidR="00FE305E" w:rsidRPr="00707A03">
        <w:rPr>
          <w:rFonts w:ascii="Arial" w:hAnsi="Arial" w:cs="Arial"/>
          <w:noProof/>
        </w:rPr>
        <w:t xml:space="preserve">LOPES, </w:t>
      </w:r>
      <w:r w:rsidRPr="00707A03">
        <w:rPr>
          <w:rFonts w:ascii="Arial" w:hAnsi="Arial" w:cs="Arial"/>
          <w:noProof/>
        </w:rPr>
        <w:t>Óscar</w:t>
      </w:r>
      <w:r w:rsidR="002C7AA8" w:rsidRPr="00707A03">
        <w:rPr>
          <w:rFonts w:ascii="Arial" w:hAnsi="Arial" w:cs="Arial"/>
          <w:noProof/>
        </w:rPr>
        <w:t xml:space="preserve"> - </w:t>
      </w:r>
      <w:r w:rsidRPr="00707A03">
        <w:rPr>
          <w:rFonts w:ascii="Arial" w:hAnsi="Arial" w:cs="Arial"/>
          <w:i/>
          <w:iCs/>
          <w:noProof/>
        </w:rPr>
        <w:t>HISTÓRIA DA LITERATURA PORTUGUESA.</w:t>
      </w:r>
      <w:r w:rsidRPr="00707A03">
        <w:rPr>
          <w:rFonts w:ascii="Arial" w:hAnsi="Arial" w:cs="Arial"/>
          <w:noProof/>
        </w:rPr>
        <w:t xml:space="preserve"> 17. Porto Editora, 2010.</w:t>
      </w:r>
    </w:p>
    <w:p w:rsidR="002A793C" w:rsidRDefault="00D14109" w:rsidP="00DF113E">
      <w:pPr>
        <w:ind w:left="1134" w:hanging="567"/>
      </w:pPr>
      <w:r w:rsidRPr="00707A03">
        <w:rPr>
          <w:rFonts w:ascii="Arial" w:hAnsi="Arial" w:cs="Arial"/>
        </w:rPr>
        <w:fldChar w:fldCharType="end"/>
      </w:r>
    </w:p>
    <w:p w:rsidR="00543AE2" w:rsidRPr="008E558C" w:rsidRDefault="00FE5511" w:rsidP="002A793C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FE5511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(2000)</w:t>
      </w:r>
    </w:p>
    <w:p w:rsidR="00601890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4285-4 (2000</w:t>
      </w:r>
    </w:p>
    <w:p w:rsidR="00601890" w:rsidRDefault="00601890" w:rsidP="0076654F">
      <w:pPr>
        <w:ind w:firstLine="0"/>
        <w:rPr>
          <w:color w:val="FFFFFF" w:themeColor="background1"/>
        </w:rPr>
      </w:pPr>
    </w:p>
    <w:p w:rsidR="00601890" w:rsidRPr="00601890" w:rsidRDefault="00FC3B34" w:rsidP="00601890">
      <w:pPr>
        <w:pStyle w:val="Heading2"/>
        <w:shd w:val="clear" w:color="auto" w:fill="FFFFFF"/>
        <w:jc w:val="center"/>
        <w:rPr>
          <w:rFonts w:ascii="Trebuchet MS" w:eastAsia="Times New Roman" w:hAnsi="Trebuchet MS" w:cs="Arial"/>
          <w:color w:val="000000"/>
          <w:sz w:val="34"/>
          <w:szCs w:val="34"/>
          <w:lang w:eastAsia="pt-PT"/>
        </w:rPr>
      </w:pPr>
      <w:r w:rsidRPr="008E558C">
        <w:rPr>
          <w:color w:val="FFFFFF" w:themeColor="background1"/>
        </w:rPr>
        <w:t>)</w:t>
      </w:r>
      <w:r w:rsidR="00601890" w:rsidRPr="00601890">
        <w:rPr>
          <w:rFonts w:ascii="Trebuchet MS" w:eastAsia="Times New Roman" w:hAnsi="Trebuchet MS" w:cs="Arial"/>
          <w:color w:val="000000"/>
          <w:sz w:val="34"/>
          <w:szCs w:val="34"/>
          <w:lang w:eastAsia="pt-PT"/>
        </w:rPr>
        <w:t xml:space="preserve"> </w:t>
      </w:r>
      <w:r w:rsidR="00601890" w:rsidRPr="00601890">
        <w:rPr>
          <w:rFonts w:ascii="Trebuchet MS" w:eastAsia="Times New Roman" w:hAnsi="Trebuchet MS" w:cs="Arial"/>
          <w:color w:val="000000"/>
          <w:sz w:val="34"/>
          <w:szCs w:val="34"/>
          <w:lang w:eastAsia="pt-PT"/>
        </w:rPr>
        <w:t xml:space="preserve">Comentários do </w:t>
      </w:r>
      <w:proofErr w:type="spellStart"/>
      <w:r w:rsidR="00601890" w:rsidRPr="00601890">
        <w:rPr>
          <w:rFonts w:ascii="Trebuchet MS" w:eastAsia="Times New Roman" w:hAnsi="Trebuchet MS" w:cs="Arial"/>
          <w:color w:val="000000"/>
          <w:sz w:val="34"/>
          <w:szCs w:val="34"/>
          <w:lang w:eastAsia="pt-PT"/>
        </w:rPr>
        <w:t>Teacher</w:t>
      </w:r>
      <w:proofErr w:type="spellEnd"/>
    </w:p>
    <w:tbl>
      <w:tblPr>
        <w:tblW w:w="4814" w:type="pct"/>
        <w:tblInd w:w="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462"/>
      </w:tblGrid>
      <w:tr w:rsidR="00601890" w:rsidRPr="00601890" w:rsidTr="00601890"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890" w:rsidRPr="00601890" w:rsidRDefault="00601890" w:rsidP="00601890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601890">
              <w:rPr>
                <w:rFonts w:ascii="Trebuchet MS" w:eastAsia="Times New Roman" w:hAnsi="Trebuchet MS" w:cs="Arial"/>
                <w:noProof/>
                <w:color w:val="0C2D51"/>
                <w:lang w:eastAsia="pt-PT"/>
              </w:rPr>
              <w:drawing>
                <wp:inline distT="0" distB="0" distL="0" distR="0" wp14:anchorId="76FE2CBD" wp14:editId="1007364A">
                  <wp:extent cx="333375" cy="333375"/>
                  <wp:effectExtent l="0" t="0" r="9525" b="9525"/>
                  <wp:docPr id="2" name="Picture 2" descr="Imagem de Ana Cristina Assunçã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m de Ana Cristina Assunçã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890" w:rsidRPr="00601890" w:rsidRDefault="00601890" w:rsidP="00601890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60189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Ana Cristina Assunção</w:t>
            </w:r>
          </w:p>
          <w:p w:rsidR="00601890" w:rsidRPr="00601890" w:rsidRDefault="00601890" w:rsidP="00601890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601890">
              <w:rPr>
                <w:rFonts w:ascii="Trebuchet MS" w:eastAsia="Times New Roman" w:hAnsi="Trebuchet MS" w:cs="Arial"/>
                <w:color w:val="000000"/>
                <w:lang w:eastAsia="pt-PT"/>
              </w:rPr>
              <w:t>Sexta, 6 Janeiro 2012, 23:11</w:t>
            </w:r>
          </w:p>
        </w:tc>
      </w:tr>
      <w:tr w:rsidR="00601890" w:rsidRPr="00601890" w:rsidTr="00601890"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890" w:rsidRPr="00601890" w:rsidRDefault="00601890" w:rsidP="00601890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8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890" w:rsidRPr="00601890" w:rsidRDefault="00601890" w:rsidP="00601890">
            <w:pPr>
              <w:spacing w:before="225" w:line="240" w:lineRule="auto"/>
              <w:ind w:firstLine="0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60189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Nota: 2,70 / 4,00</w:t>
            </w:r>
          </w:p>
        </w:tc>
      </w:tr>
    </w:tbl>
    <w:p w:rsidR="00293295" w:rsidRPr="008E558C" w:rsidRDefault="00293295" w:rsidP="0076654F">
      <w:pPr>
        <w:ind w:firstLine="0"/>
        <w:rPr>
          <w:color w:val="FFFFFF" w:themeColor="background1"/>
        </w:rPr>
      </w:pPr>
    </w:p>
    <w:sectPr w:rsidR="00293295" w:rsidRPr="008E558C" w:rsidSect="001B5752">
      <w:footerReference w:type="default" r:id="rId11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67" w:rsidRDefault="00646967" w:rsidP="002771C8">
      <w:pPr>
        <w:spacing w:line="240" w:lineRule="auto"/>
      </w:pPr>
      <w:r>
        <w:separator/>
      </w:r>
    </w:p>
  </w:endnote>
  <w:endnote w:type="continuationSeparator" w:id="0">
    <w:p w:rsidR="00646967" w:rsidRDefault="00646967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601890">
      <w:rPr>
        <w:noProof/>
      </w:rPr>
      <w:t>3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fldSimple w:instr=" NUMPAGES  \* Arabic  \* MERGEFORMAT ">
      <w:r w:rsidR="0060189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67" w:rsidRDefault="00646967" w:rsidP="002771C8">
      <w:pPr>
        <w:spacing w:line="240" w:lineRule="auto"/>
      </w:pPr>
      <w:r>
        <w:separator/>
      </w:r>
    </w:p>
  </w:footnote>
  <w:footnote w:type="continuationSeparator" w:id="0">
    <w:p w:rsidR="00646967" w:rsidRDefault="00646967" w:rsidP="002771C8">
      <w:pPr>
        <w:spacing w:line="240" w:lineRule="auto"/>
      </w:pPr>
      <w:r>
        <w:continuationSeparator/>
      </w:r>
    </w:p>
  </w:footnote>
  <w:footnote w:id="1">
    <w:p w:rsidR="001852B0" w:rsidRPr="00707A03" w:rsidRDefault="001852B0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SARAIVA, 2010: 864</w:t>
      </w:r>
    </w:p>
  </w:footnote>
  <w:footnote w:id="2">
    <w:p w:rsidR="008D288F" w:rsidRPr="00707A03" w:rsidRDefault="008D288F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</w:t>
      </w:r>
      <w:r w:rsidR="001852B0" w:rsidRPr="00707A03">
        <w:rPr>
          <w:rFonts w:ascii="Arial" w:hAnsi="Arial" w:cs="Arial"/>
        </w:rPr>
        <w:t>Idem</w:t>
      </w:r>
      <w:r w:rsidRPr="00707A03">
        <w:rPr>
          <w:rFonts w:ascii="Arial" w:hAnsi="Arial" w:cs="Arial"/>
        </w:rPr>
        <w:t>: 881</w:t>
      </w:r>
    </w:p>
  </w:footnote>
  <w:footnote w:id="3">
    <w:p w:rsidR="00C15FF5" w:rsidRPr="00707A03" w:rsidRDefault="00C15FF5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REAL, 2011</w:t>
      </w:r>
      <w:r w:rsidR="00082ABA" w:rsidRPr="00707A03">
        <w:rPr>
          <w:rFonts w:ascii="Arial" w:hAnsi="Arial" w:cs="Arial"/>
        </w:rPr>
        <w:t>a</w:t>
      </w:r>
      <w:r w:rsidRPr="00707A03">
        <w:rPr>
          <w:rFonts w:ascii="Arial" w:hAnsi="Arial" w:cs="Arial"/>
        </w:rPr>
        <w:t>: 269</w:t>
      </w:r>
    </w:p>
  </w:footnote>
  <w:footnote w:id="4">
    <w:p w:rsidR="00DF113E" w:rsidRPr="00707A03" w:rsidRDefault="00DF113E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MARTINS, 2007: 101</w:t>
      </w:r>
    </w:p>
  </w:footnote>
  <w:footnote w:id="5">
    <w:p w:rsidR="0041511F" w:rsidRPr="00707A03" w:rsidRDefault="0041511F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REAL, 2011</w:t>
      </w:r>
      <w:r w:rsidR="00082ABA" w:rsidRPr="00707A03">
        <w:rPr>
          <w:rFonts w:ascii="Arial" w:hAnsi="Arial" w:cs="Arial"/>
        </w:rPr>
        <w:t>b</w:t>
      </w:r>
      <w:r w:rsidRPr="00707A03">
        <w:rPr>
          <w:rFonts w:ascii="Arial" w:hAnsi="Arial" w:cs="Arial"/>
        </w:rPr>
        <w:t>: 298-299</w:t>
      </w:r>
    </w:p>
  </w:footnote>
  <w:footnote w:id="6">
    <w:p w:rsidR="001B5752" w:rsidRPr="00707A03" w:rsidRDefault="001B5752">
      <w:pPr>
        <w:pStyle w:val="FootnoteText"/>
        <w:rPr>
          <w:rFonts w:ascii="Arial" w:hAnsi="Arial" w:cs="Arial"/>
        </w:rPr>
      </w:pPr>
      <w:r w:rsidRPr="00707A03">
        <w:rPr>
          <w:rStyle w:val="FootnoteReference"/>
          <w:rFonts w:ascii="Arial" w:hAnsi="Arial" w:cs="Arial"/>
        </w:rPr>
        <w:footnoteRef/>
      </w:r>
      <w:r w:rsidRPr="00707A03">
        <w:rPr>
          <w:rFonts w:ascii="Arial" w:hAnsi="Arial" w:cs="Arial"/>
        </w:rPr>
        <w:t xml:space="preserve"> REAL, 2011</w:t>
      </w:r>
      <w:r w:rsidR="00082ABA" w:rsidRPr="00707A03">
        <w:rPr>
          <w:rFonts w:ascii="Arial" w:hAnsi="Arial" w:cs="Arial"/>
        </w:rPr>
        <w:t>a</w:t>
      </w:r>
      <w:r w:rsidRPr="00707A03">
        <w:rPr>
          <w:rFonts w:ascii="Arial" w:hAnsi="Arial" w:cs="Arial"/>
        </w:rPr>
        <w:t>: 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3E21"/>
    <w:rsid w:val="0003368F"/>
    <w:rsid w:val="00034C15"/>
    <w:rsid w:val="00036C0F"/>
    <w:rsid w:val="000758E8"/>
    <w:rsid w:val="00082ABA"/>
    <w:rsid w:val="00083FCE"/>
    <w:rsid w:val="0009796D"/>
    <w:rsid w:val="000979BF"/>
    <w:rsid w:val="000A11D9"/>
    <w:rsid w:val="000C014C"/>
    <w:rsid w:val="000C4300"/>
    <w:rsid w:val="000D24ED"/>
    <w:rsid w:val="000F2E3C"/>
    <w:rsid w:val="000F3C46"/>
    <w:rsid w:val="00116F98"/>
    <w:rsid w:val="00142A56"/>
    <w:rsid w:val="0014635A"/>
    <w:rsid w:val="00161B02"/>
    <w:rsid w:val="001649FA"/>
    <w:rsid w:val="00175825"/>
    <w:rsid w:val="001852B0"/>
    <w:rsid w:val="00192771"/>
    <w:rsid w:val="001B1BD4"/>
    <w:rsid w:val="001B5752"/>
    <w:rsid w:val="001D4136"/>
    <w:rsid w:val="001E16F4"/>
    <w:rsid w:val="00211F99"/>
    <w:rsid w:val="00233FF6"/>
    <w:rsid w:val="00247E2D"/>
    <w:rsid w:val="002771C8"/>
    <w:rsid w:val="00293295"/>
    <w:rsid w:val="00294F0D"/>
    <w:rsid w:val="002A793C"/>
    <w:rsid w:val="002B1541"/>
    <w:rsid w:val="002C4990"/>
    <w:rsid w:val="002C7AA8"/>
    <w:rsid w:val="0030252A"/>
    <w:rsid w:val="00304FEB"/>
    <w:rsid w:val="003336B5"/>
    <w:rsid w:val="0034474A"/>
    <w:rsid w:val="00352D36"/>
    <w:rsid w:val="003A2809"/>
    <w:rsid w:val="003A3EA6"/>
    <w:rsid w:val="003B15DA"/>
    <w:rsid w:val="003C29C4"/>
    <w:rsid w:val="003D2E68"/>
    <w:rsid w:val="0041511F"/>
    <w:rsid w:val="00432DA8"/>
    <w:rsid w:val="00442054"/>
    <w:rsid w:val="00447E88"/>
    <w:rsid w:val="00463DBF"/>
    <w:rsid w:val="00472557"/>
    <w:rsid w:val="00495B46"/>
    <w:rsid w:val="0049677F"/>
    <w:rsid w:val="004B498E"/>
    <w:rsid w:val="004C5B17"/>
    <w:rsid w:val="004D46E6"/>
    <w:rsid w:val="004E7788"/>
    <w:rsid w:val="00502E34"/>
    <w:rsid w:val="00543AE2"/>
    <w:rsid w:val="00544508"/>
    <w:rsid w:val="005445F9"/>
    <w:rsid w:val="00545838"/>
    <w:rsid w:val="00553C55"/>
    <w:rsid w:val="005661F4"/>
    <w:rsid w:val="00572C03"/>
    <w:rsid w:val="00594073"/>
    <w:rsid w:val="005A1C51"/>
    <w:rsid w:val="005D084A"/>
    <w:rsid w:val="005D7EE1"/>
    <w:rsid w:val="005F654A"/>
    <w:rsid w:val="00601890"/>
    <w:rsid w:val="00606C5A"/>
    <w:rsid w:val="00613865"/>
    <w:rsid w:val="00616EC8"/>
    <w:rsid w:val="0062079F"/>
    <w:rsid w:val="00626159"/>
    <w:rsid w:val="00646967"/>
    <w:rsid w:val="006755B0"/>
    <w:rsid w:val="00693F6C"/>
    <w:rsid w:val="006A4A43"/>
    <w:rsid w:val="006B3AB1"/>
    <w:rsid w:val="006C38A0"/>
    <w:rsid w:val="006D2F16"/>
    <w:rsid w:val="006D465B"/>
    <w:rsid w:val="006E31FD"/>
    <w:rsid w:val="006F3895"/>
    <w:rsid w:val="007008B2"/>
    <w:rsid w:val="00705161"/>
    <w:rsid w:val="00707A03"/>
    <w:rsid w:val="0071209C"/>
    <w:rsid w:val="00723D88"/>
    <w:rsid w:val="0074568E"/>
    <w:rsid w:val="00757280"/>
    <w:rsid w:val="0076654F"/>
    <w:rsid w:val="00766BB8"/>
    <w:rsid w:val="00766F1F"/>
    <w:rsid w:val="007B13DF"/>
    <w:rsid w:val="007C28DB"/>
    <w:rsid w:val="007C7F5C"/>
    <w:rsid w:val="007D6463"/>
    <w:rsid w:val="007F07D7"/>
    <w:rsid w:val="007F6A07"/>
    <w:rsid w:val="00802696"/>
    <w:rsid w:val="00802A6B"/>
    <w:rsid w:val="00803C8C"/>
    <w:rsid w:val="00821A31"/>
    <w:rsid w:val="00821AFB"/>
    <w:rsid w:val="00832D71"/>
    <w:rsid w:val="008571F3"/>
    <w:rsid w:val="00897DC8"/>
    <w:rsid w:val="008A0DC4"/>
    <w:rsid w:val="008B706F"/>
    <w:rsid w:val="008D288F"/>
    <w:rsid w:val="008E50AD"/>
    <w:rsid w:val="008E558C"/>
    <w:rsid w:val="0090125C"/>
    <w:rsid w:val="00901974"/>
    <w:rsid w:val="00927921"/>
    <w:rsid w:val="009319CE"/>
    <w:rsid w:val="00937785"/>
    <w:rsid w:val="00943ED0"/>
    <w:rsid w:val="00953F3F"/>
    <w:rsid w:val="00957C5D"/>
    <w:rsid w:val="00991E01"/>
    <w:rsid w:val="009A2310"/>
    <w:rsid w:val="009C6293"/>
    <w:rsid w:val="009D1D3E"/>
    <w:rsid w:val="009D5BCB"/>
    <w:rsid w:val="009E2746"/>
    <w:rsid w:val="00A30AB8"/>
    <w:rsid w:val="00A41C85"/>
    <w:rsid w:val="00A56CE6"/>
    <w:rsid w:val="00A6486A"/>
    <w:rsid w:val="00A651DF"/>
    <w:rsid w:val="00A654C6"/>
    <w:rsid w:val="00A90A4C"/>
    <w:rsid w:val="00AA6FF2"/>
    <w:rsid w:val="00AD1E44"/>
    <w:rsid w:val="00AD400A"/>
    <w:rsid w:val="00AE2B36"/>
    <w:rsid w:val="00B050F1"/>
    <w:rsid w:val="00B26C71"/>
    <w:rsid w:val="00B6474E"/>
    <w:rsid w:val="00B80FAC"/>
    <w:rsid w:val="00B85988"/>
    <w:rsid w:val="00B96711"/>
    <w:rsid w:val="00B96F1A"/>
    <w:rsid w:val="00BB2880"/>
    <w:rsid w:val="00BB6CAA"/>
    <w:rsid w:val="00BC13C5"/>
    <w:rsid w:val="00BF24A2"/>
    <w:rsid w:val="00BF24C5"/>
    <w:rsid w:val="00C15FF5"/>
    <w:rsid w:val="00C27293"/>
    <w:rsid w:val="00C27AA5"/>
    <w:rsid w:val="00C3273D"/>
    <w:rsid w:val="00C44899"/>
    <w:rsid w:val="00C4763A"/>
    <w:rsid w:val="00C51417"/>
    <w:rsid w:val="00C54F16"/>
    <w:rsid w:val="00C8288A"/>
    <w:rsid w:val="00C839F4"/>
    <w:rsid w:val="00CB10F7"/>
    <w:rsid w:val="00CB308E"/>
    <w:rsid w:val="00CC08F4"/>
    <w:rsid w:val="00CC565F"/>
    <w:rsid w:val="00CD3F96"/>
    <w:rsid w:val="00CF2B9C"/>
    <w:rsid w:val="00CF7990"/>
    <w:rsid w:val="00D107FB"/>
    <w:rsid w:val="00D126E6"/>
    <w:rsid w:val="00D14109"/>
    <w:rsid w:val="00D546FB"/>
    <w:rsid w:val="00D54924"/>
    <w:rsid w:val="00D838E2"/>
    <w:rsid w:val="00D83CB1"/>
    <w:rsid w:val="00D927E2"/>
    <w:rsid w:val="00D94F0E"/>
    <w:rsid w:val="00DB7CFA"/>
    <w:rsid w:val="00DC2D63"/>
    <w:rsid w:val="00DC4B13"/>
    <w:rsid w:val="00DC6F14"/>
    <w:rsid w:val="00DD0A89"/>
    <w:rsid w:val="00DD7021"/>
    <w:rsid w:val="00DF113E"/>
    <w:rsid w:val="00E0736F"/>
    <w:rsid w:val="00E120DB"/>
    <w:rsid w:val="00E91F80"/>
    <w:rsid w:val="00EA6375"/>
    <w:rsid w:val="00EB327F"/>
    <w:rsid w:val="00EE36F8"/>
    <w:rsid w:val="00F309DD"/>
    <w:rsid w:val="00F33911"/>
    <w:rsid w:val="00F36D7B"/>
    <w:rsid w:val="00F61638"/>
    <w:rsid w:val="00F74995"/>
    <w:rsid w:val="00F824C1"/>
    <w:rsid w:val="00FA54D9"/>
    <w:rsid w:val="00FB1995"/>
    <w:rsid w:val="00FB1FE0"/>
    <w:rsid w:val="00FB5735"/>
    <w:rsid w:val="00FB6489"/>
    <w:rsid w:val="00FB6D46"/>
    <w:rsid w:val="00FC3B34"/>
    <w:rsid w:val="00FD5C5C"/>
    <w:rsid w:val="00FE305E"/>
    <w:rsid w:val="00FE551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user/view.php?id=12387&amp;course=43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REA11</b:Tag>
    <b:SourceType>Book</b:SourceType>
    <b:Guid>{7ECFA4E6-34DE-438F-A374-1AB80A1DD2B9}</b:Guid>
    <b:Title>INTRODUÇÃO À CULTURA PORTUGUESA</b:Title>
    <b:City>Lisboa</b:City>
    <b:Year>2011</b:Year>
    <b:Author>
      <b:Author>
        <b:NameList>
          <b:Person>
            <b:Last>REAL</b:Last>
            <b:First>Miguel</b:First>
          </b:Person>
        </b:NameList>
      </b:Author>
    </b:Author>
    <b:Publisher>Planeta</b:Publisher>
    <b:StandardNumber>978-989-657-154-2</b:StandardNumber>
    <b:Pages>307</b:Pages>
    <b:RefOrder>1</b:RefOrder>
  </b:Source>
  <b:Source>
    <b:Tag>REA111</b:Tag>
    <b:SourceType>Book</b:SourceType>
    <b:Guid>{4F0FB17B-A1E5-48FE-933C-B3E77D620572}</b:Guid>
    <b:Title>O Pensamento Português Contemprâneo 1890-2010</b:Title>
    <b:Year>2011</b:Year>
    <b:Author>
      <b:Author>
        <b:NameList>
          <b:Person>
            <b:Last>REAL</b:Last>
            <b:First>Miguel</b:First>
          </b:Person>
        </b:NameList>
      </b:Author>
    </b:Author>
    <b:City>Lisboa</b:City>
    <b:Publisher>INCM</b:Publisher>
    <b:StandardNumber>978-972-27-1927-8</b:StandardNumber>
    <b:Pages>1029</b:Pages>
    <b:RefOrder>2</b:RefOrder>
  </b:Source>
  <b:Source>
    <b:Tag>SAR10</b:Tag>
    <b:SourceType>Book</b:SourceType>
    <b:Guid>{FBC65AAB-47EB-4271-A704-CBF1BF855F21}</b:Guid>
    <b:Title>HISTÓRIA DA LITERATURA PORTUGUESA</b:Title>
    <b:Year>2010</b:Year>
    <b:Publisher>Porto Editora</b:Publisher>
    <b:Author>
      <b:Author>
        <b:NameList>
          <b:Person>
            <b:Last>SARAVAIVA</b:Last>
            <b:Middle>J.</b:Middle>
            <b:First>António</b:First>
          </b:Person>
          <b:Person>
            <b:Last>Lopes</b:Last>
            <b:First>Óscar</b:First>
          </b:Person>
        </b:NameList>
      </b:Author>
    </b:Author>
    <b:StandardNumber>978-972-30170-3</b:StandardNumber>
    <b:Pages>1216</b:Pages>
    <b:Edition>17</b:Edition>
    <b:RefOrder>3</b:RefOrder>
  </b:Source>
  <b:Source>
    <b:Tag>MAR07</b:Tag>
    <b:SourceType>Book</b:SourceType>
    <b:Guid>{E86BFAAC-D4DB-42DE-9A36-E24F6DE38683}</b:Guid>
    <b:Author>
      <b:Author>
        <b:NameList>
          <b:Person>
            <b:Last>MARTINS</b:Last>
            <b:First>Guilherme</b:First>
            <b:Middle>d'Oliveira Martins</b:Middle>
          </b:Person>
        </b:NameList>
      </b:Author>
    </b:Author>
    <b:Title>PORTUGAL IDENTIDADE E DIFERENÇA: Aventuras da Memória</b:Title>
    <b:Year>2007</b:Year>
    <b:City>Lisboa</b:City>
    <b:Publisher>Gradiva</b:Publisher>
    <b:StandardNumber>978-989-616-615-1</b:StandardNumber>
    <b:Pages>272</b:Pages>
    <b:Edition>2</b:Edition>
    <b:RefOrder>4</b:RefOrder>
  </b:Source>
</b:Sources>
</file>

<file path=customXml/itemProps1.xml><?xml version="1.0" encoding="utf-8"?>
<ds:datastoreItem xmlns:ds="http://schemas.openxmlformats.org/officeDocument/2006/customXml" ds:itemID="{3BE94D53-B047-42A2-9C95-4CBBB62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2011-04-03T15:52:00Z</cp:lastPrinted>
  <dcterms:created xsi:type="dcterms:W3CDTF">2012-01-08T01:32:00Z</dcterms:created>
  <dcterms:modified xsi:type="dcterms:W3CDTF">2012-01-08T01:32:00Z</dcterms:modified>
</cp:coreProperties>
</file>