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E" w:rsidRPr="00AE7ABE" w:rsidRDefault="00AE7ABE" w:rsidP="00AE7ABE">
      <w:pPr>
        <w:pStyle w:val="Heading3"/>
        <w:spacing w:line="288" w:lineRule="atLeast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bookmarkStart w:id="0" w:name="_GoBack"/>
      <w:bookmarkEnd w:id="0"/>
      <w:r w:rsidRPr="00AE7ABE">
        <w:rPr>
          <w:rFonts w:ascii="Times New Roman" w:hAnsi="Times New Roman" w:cs="Times New Roman"/>
          <w:color w:val="000000"/>
          <w:sz w:val="25"/>
          <w:szCs w:val="25"/>
        </w:rPr>
        <w:t>Tema 3 - A Organização e o seu Meio Envolvente</w:t>
      </w:r>
    </w:p>
    <w:p w:rsidR="00AE7ABE" w:rsidRDefault="00AE7ABE" w:rsidP="00AE7ABE">
      <w:pPr>
        <w:pStyle w:val="NormalWeb"/>
        <w:numPr>
          <w:ilvl w:val="0"/>
          <w:numId w:val="25"/>
        </w:numPr>
        <w:spacing w:before="120" w:beforeAutospacing="0" w:after="120" w:afterAutospacing="0"/>
        <w:ind w:left="714" w:hanging="357"/>
        <w:contextualSpacing/>
        <w:rPr>
          <w:color w:val="000000"/>
          <w:sz w:val="23"/>
          <w:szCs w:val="23"/>
        </w:rPr>
      </w:pPr>
      <w:r w:rsidRPr="00AE7ABE">
        <w:rPr>
          <w:color w:val="000000"/>
          <w:sz w:val="23"/>
          <w:szCs w:val="23"/>
        </w:rPr>
        <w:t>Envolvente contextual</w:t>
      </w:r>
    </w:p>
    <w:p w:rsidR="00AE7ABE" w:rsidRPr="00AE7ABE" w:rsidRDefault="00AE7ABE" w:rsidP="00AE7ABE">
      <w:pPr>
        <w:pStyle w:val="NormalWeb"/>
        <w:numPr>
          <w:ilvl w:val="0"/>
          <w:numId w:val="25"/>
        </w:numPr>
        <w:spacing w:before="120" w:beforeAutospacing="0" w:after="120" w:afterAutospacing="0"/>
        <w:ind w:left="714" w:hanging="357"/>
        <w:contextualSpacing/>
        <w:rPr>
          <w:color w:val="000000"/>
          <w:sz w:val="23"/>
          <w:szCs w:val="23"/>
        </w:rPr>
      </w:pPr>
      <w:r w:rsidRPr="00AE7ABE">
        <w:rPr>
          <w:color w:val="000000"/>
          <w:sz w:val="23"/>
          <w:szCs w:val="23"/>
        </w:rPr>
        <w:t>Envolvente transaccional</w:t>
      </w:r>
    </w:p>
    <w:p w:rsidR="00AE7ABE" w:rsidRPr="00AE7ABE" w:rsidRDefault="00A92526" w:rsidP="00AE7ABE">
      <w:pPr>
        <w:pStyle w:val="Heading4"/>
        <w:spacing w:before="120" w:line="288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AE7ABE">
        <w:rPr>
          <w:rFonts w:ascii="Times New Roman" w:hAnsi="Times New Roman" w:cs="Times New Roman"/>
          <w:color w:val="000000"/>
          <w:sz w:val="23"/>
          <w:szCs w:val="23"/>
        </w:rPr>
        <w:t>Objectivos</w:t>
      </w:r>
    </w:p>
    <w:p w:rsidR="00AE7ABE" w:rsidRPr="00AE7ABE" w:rsidRDefault="00AE7ABE" w:rsidP="00AE7ABE">
      <w:pPr>
        <w:pStyle w:val="NormalWeb"/>
        <w:numPr>
          <w:ilvl w:val="0"/>
          <w:numId w:val="24"/>
        </w:numPr>
        <w:spacing w:before="120" w:beforeAutospacing="0" w:after="120" w:afterAutospacing="0"/>
        <w:ind w:left="714" w:hanging="357"/>
        <w:contextualSpacing/>
        <w:rPr>
          <w:color w:val="000000"/>
          <w:sz w:val="23"/>
          <w:szCs w:val="23"/>
        </w:rPr>
      </w:pPr>
      <w:r w:rsidRPr="00AE7ABE">
        <w:rPr>
          <w:color w:val="000000"/>
          <w:sz w:val="23"/>
          <w:szCs w:val="23"/>
        </w:rPr>
        <w:t>Apresentar a interdependência entre a empresa e o seu meio envolvente;</w:t>
      </w:r>
    </w:p>
    <w:p w:rsidR="00AE7ABE" w:rsidRPr="00AE7ABE" w:rsidRDefault="00AE7ABE" w:rsidP="00AE7ABE">
      <w:pPr>
        <w:pStyle w:val="NormalWeb"/>
        <w:numPr>
          <w:ilvl w:val="0"/>
          <w:numId w:val="24"/>
        </w:numPr>
        <w:spacing w:before="120" w:beforeAutospacing="0" w:after="120" w:afterAutospacing="0"/>
        <w:ind w:left="714" w:hanging="357"/>
        <w:contextualSpacing/>
        <w:rPr>
          <w:color w:val="000000"/>
          <w:sz w:val="23"/>
          <w:szCs w:val="23"/>
        </w:rPr>
      </w:pPr>
      <w:r w:rsidRPr="00AE7ABE">
        <w:rPr>
          <w:color w:val="000000"/>
          <w:sz w:val="23"/>
          <w:szCs w:val="23"/>
        </w:rPr>
        <w:t>Apresentar a empresa como um sistema aberto.</w:t>
      </w:r>
    </w:p>
    <w:p w:rsidR="00AE7ABE" w:rsidRPr="00AE7ABE" w:rsidRDefault="00AE7ABE" w:rsidP="00AE7ABE">
      <w:pPr>
        <w:pStyle w:val="Heading4"/>
        <w:spacing w:before="120" w:line="288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AE7ABE">
        <w:rPr>
          <w:rFonts w:ascii="Times New Roman" w:hAnsi="Times New Roman" w:cs="Times New Roman"/>
          <w:color w:val="000000"/>
          <w:sz w:val="23"/>
          <w:szCs w:val="23"/>
        </w:rPr>
        <w:t>Competências a adquirir</w:t>
      </w:r>
    </w:p>
    <w:p w:rsidR="00AE7ABE" w:rsidRPr="00AE7ABE" w:rsidRDefault="00AE7ABE" w:rsidP="00AE7ABE">
      <w:pPr>
        <w:pStyle w:val="NormalWeb"/>
        <w:spacing w:before="120" w:beforeAutospacing="0" w:after="0" w:afterAutospacing="0"/>
        <w:ind w:left="708"/>
        <w:rPr>
          <w:color w:val="000000"/>
          <w:sz w:val="23"/>
          <w:szCs w:val="23"/>
        </w:rPr>
      </w:pPr>
      <w:r w:rsidRPr="00AE7ABE">
        <w:rPr>
          <w:color w:val="000000"/>
          <w:sz w:val="23"/>
          <w:szCs w:val="23"/>
        </w:rPr>
        <w:t>Analisar os objectivos, recursos e as forças de ambiente - próximo e alargado – influenciadoras do desempenho da empresa.</w:t>
      </w:r>
    </w:p>
    <w:p w:rsidR="00AE7ABE" w:rsidRPr="00AE7ABE" w:rsidRDefault="00AE7ABE" w:rsidP="00AE7ABE">
      <w:pPr>
        <w:pStyle w:val="Heading4"/>
        <w:spacing w:before="120" w:line="288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AE7ABE">
        <w:rPr>
          <w:rFonts w:ascii="Times New Roman" w:hAnsi="Times New Roman" w:cs="Times New Roman"/>
          <w:color w:val="000000"/>
          <w:sz w:val="23"/>
          <w:szCs w:val="23"/>
        </w:rPr>
        <w:t>Bibliografia</w:t>
      </w:r>
    </w:p>
    <w:p w:rsidR="00AE7ABE" w:rsidRPr="00AE7ABE" w:rsidRDefault="008F4C4F" w:rsidP="00AE7ABE">
      <w:pPr>
        <w:pStyle w:val="NormalWeb"/>
        <w:tabs>
          <w:tab w:val="left" w:pos="1095"/>
          <w:tab w:val="left" w:pos="7335"/>
        </w:tabs>
        <w:spacing w:before="120" w:beforeAutospacing="0" w:after="0" w:afterAutospacing="0"/>
        <w:ind w:left="993" w:hanging="993"/>
        <w:rPr>
          <w:color w:val="000000"/>
        </w:rPr>
      </w:pPr>
      <w:hyperlink r:id="rId8" w:tgtFrame="_blank" w:tooltip="Texto 3A" w:history="1">
        <w:r w:rsidR="00AE7ABE" w:rsidRPr="00AE7ABE">
          <w:rPr>
            <w:rStyle w:val="Hyperlink"/>
          </w:rPr>
          <w:t>Texto 3A</w:t>
        </w:r>
      </w:hyperlink>
      <w:r w:rsidR="00AE7ABE" w:rsidRPr="00AE7ABE">
        <w:rPr>
          <w:color w:val="000000"/>
        </w:rPr>
        <w:t xml:space="preserve"> </w:t>
      </w:r>
      <w:r w:rsidR="00AE7ABE" w:rsidRPr="00AE7ABE">
        <w:rPr>
          <w:color w:val="000000"/>
        </w:rPr>
        <w:tab/>
        <w:t xml:space="preserve">TEIXEIRA, Sebastião - Gestão das Organizações. </w:t>
      </w:r>
      <w:r w:rsidR="00AE7ABE" w:rsidRPr="00AE7ABE">
        <w:rPr>
          <w:color w:val="000000"/>
          <w:lang w:val="en-US"/>
        </w:rPr>
        <w:t xml:space="preserve">2ª Ed., </w:t>
      </w:r>
      <w:proofErr w:type="spellStart"/>
      <w:r w:rsidR="00AE7ABE" w:rsidRPr="00AE7ABE">
        <w:rPr>
          <w:color w:val="000000"/>
          <w:lang w:val="en-US"/>
        </w:rPr>
        <w:t>Lisboa</w:t>
      </w:r>
      <w:proofErr w:type="spellEnd"/>
      <w:r w:rsidR="00AE7ABE" w:rsidRPr="00AE7ABE">
        <w:rPr>
          <w:color w:val="000000"/>
          <w:lang w:val="en-US"/>
        </w:rPr>
        <w:t xml:space="preserve">: </w:t>
      </w:r>
      <w:proofErr w:type="spellStart"/>
      <w:r w:rsidR="00AE7ABE" w:rsidRPr="00AE7ABE">
        <w:rPr>
          <w:color w:val="000000"/>
          <w:lang w:val="en-US"/>
        </w:rPr>
        <w:t>Mcgraw-Hill</w:t>
      </w:r>
      <w:proofErr w:type="spellEnd"/>
      <w:r w:rsidR="00AE7ABE" w:rsidRPr="00AE7ABE">
        <w:rPr>
          <w:color w:val="000000"/>
          <w:lang w:val="en-US"/>
        </w:rPr>
        <w:t xml:space="preserve">, 2005. </w:t>
      </w:r>
      <w:r w:rsidR="00AE7ABE" w:rsidRPr="00AE7ABE">
        <w:rPr>
          <w:color w:val="000000"/>
        </w:rPr>
        <w:t>(ISBN 9788448146177), pp.23-31</w:t>
      </w:r>
    </w:p>
    <w:p w:rsidR="00AE7ABE" w:rsidRPr="00AE7ABE" w:rsidRDefault="008F4C4F" w:rsidP="00AE7ABE">
      <w:pPr>
        <w:spacing w:line="288" w:lineRule="atLeas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AE7ABE" w:rsidRPr="00AE7ABE" w:rsidRDefault="00AE7ABE" w:rsidP="00AE7ABE">
      <w:pPr>
        <w:pStyle w:val="Heading3"/>
        <w:spacing w:line="288" w:lineRule="atLeast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AE7ABE">
        <w:rPr>
          <w:rFonts w:ascii="Times New Roman" w:hAnsi="Times New Roman" w:cs="Times New Roman"/>
          <w:noProof/>
        </w:rPr>
        <w:drawing>
          <wp:inline distT="0" distB="0" distL="0" distR="0" wp14:anchorId="563AE3C1" wp14:editId="2C404220">
            <wp:extent cx="480060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BE" w:rsidRPr="00AE7ABE" w:rsidRDefault="00AE7ABE" w:rsidP="00AE7ABE">
      <w:pPr>
        <w:pStyle w:val="Heading3"/>
        <w:spacing w:line="288" w:lineRule="atLeast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AE7ABE">
        <w:rPr>
          <w:rFonts w:ascii="Times New Roman" w:hAnsi="Times New Roman" w:cs="Times New Roman"/>
          <w:color w:val="000000"/>
          <w:sz w:val="25"/>
          <w:szCs w:val="25"/>
        </w:rPr>
        <w:t>Actividade Formativa</w:t>
      </w:r>
    </w:p>
    <w:p w:rsidR="00AE7ABE" w:rsidRPr="00AE7ABE" w:rsidRDefault="00AE7ABE" w:rsidP="00AE7ABE">
      <w:pPr>
        <w:pStyle w:val="NormalWeb"/>
        <w:spacing w:before="120" w:beforeAutospacing="0" w:after="120" w:afterAutospacing="0"/>
        <w:rPr>
          <w:color w:val="000000"/>
          <w:sz w:val="23"/>
          <w:szCs w:val="23"/>
        </w:rPr>
      </w:pPr>
      <w:r w:rsidRPr="00AE7ABE">
        <w:rPr>
          <w:color w:val="000000"/>
          <w:sz w:val="23"/>
          <w:szCs w:val="23"/>
        </w:rPr>
        <w:t xml:space="preserve">Decorre entre </w:t>
      </w:r>
      <w:r w:rsidRPr="00AE7ABE">
        <w:rPr>
          <w:rStyle w:val="Strong"/>
          <w:color w:val="000000"/>
          <w:sz w:val="23"/>
          <w:szCs w:val="23"/>
        </w:rPr>
        <w:t xml:space="preserve">21 de Outubro a 29 de Outubro </w:t>
      </w:r>
    </w:p>
    <w:p w:rsidR="00AE7ABE" w:rsidRPr="00AE7ABE" w:rsidRDefault="00AE7ABE" w:rsidP="00AE7ABE">
      <w:pPr>
        <w:pStyle w:val="Heading4"/>
        <w:keepNext w:val="0"/>
        <w:keepLines w:val="0"/>
        <w:spacing w:before="120"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7ABE">
        <w:rPr>
          <w:rFonts w:ascii="Times New Roman" w:hAnsi="Times New Roman" w:cs="Times New Roman"/>
          <w:color w:val="000000"/>
          <w:sz w:val="23"/>
          <w:szCs w:val="23"/>
        </w:rPr>
        <w:t>Tarefas</w:t>
      </w:r>
    </w:p>
    <w:p w:rsidR="00AE7ABE" w:rsidRPr="00AE7ABE" w:rsidRDefault="00AE7ABE" w:rsidP="00AE7ABE">
      <w:pPr>
        <w:numPr>
          <w:ilvl w:val="0"/>
          <w:numId w:val="19"/>
        </w:numPr>
        <w:spacing w:before="120" w:after="0" w:line="240" w:lineRule="auto"/>
        <w:ind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AE7ABE">
        <w:rPr>
          <w:rFonts w:ascii="Times New Roman" w:hAnsi="Times New Roman" w:cs="Times New Roman"/>
          <w:color w:val="000000"/>
          <w:sz w:val="23"/>
          <w:szCs w:val="23"/>
        </w:rPr>
        <w:t>Deverá ler o Texto 3A. Troque ideias com os seus colegas no Fórum de estudantes.</w:t>
      </w:r>
    </w:p>
    <w:p w:rsidR="00AE7ABE" w:rsidRPr="00AE7ABE" w:rsidRDefault="00AE7ABE" w:rsidP="00AE7ABE">
      <w:pPr>
        <w:numPr>
          <w:ilvl w:val="1"/>
          <w:numId w:val="19"/>
        </w:numPr>
        <w:spacing w:after="0" w:line="240" w:lineRule="auto"/>
        <w:ind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AE7ABE">
        <w:rPr>
          <w:rFonts w:ascii="Times New Roman" w:hAnsi="Times New Roman" w:cs="Times New Roman"/>
          <w:color w:val="000000"/>
          <w:sz w:val="23"/>
          <w:szCs w:val="23"/>
        </w:rPr>
        <w:t>Acompanhe o Fórum 3 moderado pelo professor/tutor de modo a acompanhar intervenções que possam ajudar a clarificar aspectos do seu estudo.</w:t>
      </w:r>
    </w:p>
    <w:p w:rsidR="00AE7ABE" w:rsidRPr="00AE7ABE" w:rsidRDefault="00AE7ABE" w:rsidP="00AE7ABE">
      <w:pPr>
        <w:numPr>
          <w:ilvl w:val="0"/>
          <w:numId w:val="19"/>
        </w:numPr>
        <w:spacing w:before="120" w:after="0" w:line="240" w:lineRule="auto"/>
        <w:ind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AE7ABE">
        <w:rPr>
          <w:rFonts w:ascii="Times New Roman" w:hAnsi="Times New Roman" w:cs="Times New Roman"/>
          <w:color w:val="000000"/>
          <w:sz w:val="23"/>
          <w:szCs w:val="23"/>
        </w:rPr>
        <w:t>Realize o Plano de Actividades Formativas 3 – Caso 3 (Texto 3A, pág. 31).</w:t>
      </w:r>
      <w:r w:rsidRPr="00AE7ABE">
        <w:rPr>
          <w:rFonts w:ascii="Times New Roman" w:hAnsi="Times New Roman" w:cs="Times New Roman"/>
          <w:color w:val="000000"/>
          <w:sz w:val="23"/>
          <w:szCs w:val="23"/>
        </w:rPr>
        <w:br/>
        <w:t>Confronte as suas respostas com as indicações dadas para resolução das mesmas.</w:t>
      </w:r>
    </w:p>
    <w:p w:rsidR="00AE7ABE" w:rsidRPr="00AE7ABE" w:rsidRDefault="00AE7ABE" w:rsidP="00AE7ABE">
      <w:pPr>
        <w:numPr>
          <w:ilvl w:val="1"/>
          <w:numId w:val="19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AE7ABE">
        <w:rPr>
          <w:rFonts w:ascii="Times New Roman" w:hAnsi="Times New Roman" w:cs="Times New Roman"/>
          <w:color w:val="000000"/>
          <w:sz w:val="23"/>
          <w:szCs w:val="23"/>
        </w:rPr>
        <w:t>No Fórum 3: Apresente o seu ponto de vista, explicite o que fez, exponha dúvidas, ajude e peça ajuda, se necessário.</w:t>
      </w:r>
    </w:p>
    <w:p w:rsidR="00AE7ABE" w:rsidRPr="00AE7ABE" w:rsidRDefault="00AE7ABE" w:rsidP="00AE7ABE">
      <w:pPr>
        <w:pStyle w:val="NormalWeb"/>
        <w:spacing w:line="288" w:lineRule="atLeast"/>
        <w:rPr>
          <w:color w:val="000000"/>
          <w:sz w:val="23"/>
          <w:szCs w:val="23"/>
        </w:rPr>
      </w:pPr>
      <w:r w:rsidRPr="00AE7ABE">
        <w:rPr>
          <w:color w:val="000000"/>
          <w:sz w:val="23"/>
          <w:szCs w:val="23"/>
        </w:rPr>
        <w:t>Bom estudo.</w:t>
      </w:r>
    </w:p>
    <w:p w:rsidR="00AE7ABE" w:rsidRPr="00AE7ABE" w:rsidRDefault="008F4C4F" w:rsidP="00AE7ABE">
      <w:pPr>
        <w:numPr>
          <w:ilvl w:val="0"/>
          <w:numId w:val="20"/>
        </w:numPr>
        <w:spacing w:before="100" w:beforeAutospacing="1" w:after="100" w:afterAutospacing="1" w:line="288" w:lineRule="atLeast"/>
        <w:ind w:left="0"/>
        <w:rPr>
          <w:rFonts w:ascii="Times New Roman" w:hAnsi="Times New Roman" w:cs="Times New Roman"/>
          <w:color w:val="000000"/>
        </w:rPr>
      </w:pPr>
      <w:hyperlink r:id="rId10" w:history="1">
        <w:r w:rsidR="00AE7ABE" w:rsidRPr="00AE7ABE">
          <w:rPr>
            <w:rFonts w:ascii="Times New Roman" w:hAnsi="Times New Roman" w:cs="Times New Roman"/>
            <w:noProof/>
            <w:color w:val="0C2D51"/>
          </w:rPr>
          <w:drawing>
            <wp:inline distT="0" distB="0" distL="0" distR="0" wp14:anchorId="38358564" wp14:editId="784B16E8">
              <wp:extent cx="152400" cy="152400"/>
              <wp:effectExtent l="0" t="0" r="0" b="0"/>
              <wp:docPr id="4" name="Picture 4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E7ABE" w:rsidRPr="00AE7ABE">
          <w:rPr>
            <w:rStyle w:val="Hyperlink"/>
            <w:rFonts w:ascii="Times New Roman" w:hAnsi="Times New Roman" w:cs="Times New Roman"/>
          </w:rPr>
          <w:t>Fórum 3</w:t>
        </w:r>
      </w:hyperlink>
    </w:p>
    <w:p w:rsidR="00AE7ABE" w:rsidRPr="00AE7ABE" w:rsidRDefault="008F4C4F" w:rsidP="00AE7ABE">
      <w:pPr>
        <w:numPr>
          <w:ilvl w:val="0"/>
          <w:numId w:val="20"/>
        </w:numPr>
        <w:spacing w:before="100" w:beforeAutospacing="1" w:after="100" w:afterAutospacing="1" w:line="288" w:lineRule="atLeast"/>
        <w:ind w:left="0"/>
        <w:rPr>
          <w:rFonts w:ascii="Times New Roman" w:hAnsi="Times New Roman" w:cs="Times New Roman"/>
          <w:color w:val="000000"/>
        </w:rPr>
      </w:pPr>
      <w:hyperlink r:id="rId12" w:history="1">
        <w:r w:rsidR="00AE7ABE" w:rsidRPr="00AE7ABE">
          <w:rPr>
            <w:rFonts w:ascii="Times New Roman" w:hAnsi="Times New Roman" w:cs="Times New Roman"/>
            <w:noProof/>
            <w:color w:val="0C2D51"/>
          </w:rPr>
          <w:drawing>
            <wp:inline distT="0" distB="0" distL="0" distR="0" wp14:anchorId="73BAAA5B" wp14:editId="5B264A6F">
              <wp:extent cx="152400" cy="152400"/>
              <wp:effectExtent l="0" t="0" r="0" b="0"/>
              <wp:docPr id="3" name="Picture 3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E7ABE" w:rsidRPr="00AE7ABE">
          <w:rPr>
            <w:rStyle w:val="Hyperlink"/>
            <w:rFonts w:ascii="Times New Roman" w:hAnsi="Times New Roman" w:cs="Times New Roman"/>
          </w:rPr>
          <w:t>Texto 3A - Gestão das Organizações: Capítulo 2</w:t>
        </w:r>
      </w:hyperlink>
    </w:p>
    <w:p w:rsidR="00EC5739" w:rsidRPr="00AE7ABE" w:rsidRDefault="008F4C4F" w:rsidP="00AE7ABE">
      <w:pPr>
        <w:numPr>
          <w:ilvl w:val="0"/>
          <w:numId w:val="20"/>
        </w:numPr>
        <w:spacing w:before="100" w:beforeAutospacing="1" w:after="100" w:afterAutospacing="1" w:line="288" w:lineRule="atLeast"/>
        <w:ind w:left="0"/>
        <w:rPr>
          <w:rFonts w:ascii="Times New Roman" w:hAnsi="Times New Roman" w:cs="Times New Roman"/>
        </w:rPr>
      </w:pPr>
      <w:hyperlink r:id="rId14" w:history="1">
        <w:r w:rsidR="00AE7ABE" w:rsidRPr="00AE7ABE">
          <w:rPr>
            <w:rFonts w:ascii="Times New Roman" w:hAnsi="Times New Roman" w:cs="Times New Roman"/>
            <w:noProof/>
            <w:color w:val="0C2D51"/>
          </w:rPr>
          <w:drawing>
            <wp:inline distT="0" distB="0" distL="0" distR="0" wp14:anchorId="4F61D5E7" wp14:editId="7757CD24">
              <wp:extent cx="152400" cy="152400"/>
              <wp:effectExtent l="0" t="0" r="0" b="0"/>
              <wp:docPr id="2" name="Picture 2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E7ABE" w:rsidRPr="00AE7ABE">
          <w:rPr>
            <w:rStyle w:val="Hyperlink"/>
            <w:rFonts w:ascii="Times New Roman" w:hAnsi="Times New Roman" w:cs="Times New Roman"/>
          </w:rPr>
          <w:t>PAF Caso 3A</w:t>
        </w:r>
      </w:hyperlink>
    </w:p>
    <w:sectPr w:rsidR="00EC5739" w:rsidRPr="00AE7ABE" w:rsidSect="00AE7ABE">
      <w:headerReference w:type="default" r:id="rId15"/>
      <w:footerReference w:type="default" r:id="rId16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4F" w:rsidRDefault="008F4C4F" w:rsidP="0053106C">
      <w:pPr>
        <w:spacing w:after="0" w:line="240" w:lineRule="auto"/>
      </w:pPr>
      <w:r>
        <w:separator/>
      </w:r>
    </w:p>
  </w:endnote>
  <w:endnote w:type="continuationSeparator" w:id="0">
    <w:p w:rsidR="008F4C4F" w:rsidRDefault="008F4C4F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59661D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59661D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4F" w:rsidRDefault="008F4C4F" w:rsidP="0053106C">
      <w:pPr>
        <w:spacing w:after="0" w:line="240" w:lineRule="auto"/>
      </w:pPr>
      <w:r>
        <w:separator/>
      </w:r>
    </w:p>
  </w:footnote>
  <w:footnote w:type="continuationSeparator" w:id="0">
    <w:p w:rsidR="008F4C4F" w:rsidRDefault="008F4C4F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Default="00EC5739">
    <w:pPr>
      <w:pStyle w:val="Header"/>
    </w:pPr>
    <w:r w:rsidRPr="00EC5739">
      <w:t>PLANEAMENTO E GESTÃO DE SERVIÇOS DE DOCUMENTAÇÃO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numPicBullet w:numPicBulletId="4">
    <w:pict>
      <v:shape id="_x0000_i1046" type="#_x0000_t75" style="width:3in;height:3in" o:bullet="t"/>
    </w:pict>
  </w:numPicBullet>
  <w:numPicBullet w:numPicBulletId="5">
    <w:pict>
      <v:shape id="_x0000_i1047" type="#_x0000_t75" style="width:3in;height:3in" o:bullet="t"/>
    </w:pict>
  </w:numPicBullet>
  <w:numPicBullet w:numPicBulletId="6">
    <w:pict>
      <v:shape id="_x0000_i1048" type="#_x0000_t75" style="width:3in;height:3in" o:bullet="t"/>
    </w:pict>
  </w:numPicBullet>
  <w:numPicBullet w:numPicBulletId="7">
    <w:pict>
      <v:shape id="_x0000_i1049" type="#_x0000_t75" style="width:3in;height:3in" o:bullet="t"/>
    </w:pict>
  </w:numPicBullet>
  <w:numPicBullet w:numPicBulletId="8">
    <w:pict>
      <v:shape id="_x0000_i1050" type="#_x0000_t75" style="width:3in;height:3in" o:bullet="t"/>
    </w:pict>
  </w:numPicBullet>
  <w:numPicBullet w:numPicBulletId="9">
    <w:pict>
      <v:shape id="_x0000_i1051" type="#_x0000_t75" style="width:3in;height:3in" o:bullet="t"/>
    </w:pict>
  </w:numPicBullet>
  <w:numPicBullet w:numPicBulletId="10">
    <w:pict>
      <v:shape id="_x0000_i1052" type="#_x0000_t75" style="width:3in;height:3in" o:bullet="t"/>
    </w:pict>
  </w:numPicBullet>
  <w:numPicBullet w:numPicBulletId="11">
    <w:pict>
      <v:shape id="_x0000_i1053" type="#_x0000_t75" style="width:3in;height:3in" o:bullet="t"/>
    </w:pict>
  </w:numPicBullet>
  <w:numPicBullet w:numPicBulletId="12">
    <w:pict>
      <v:shape id="_x0000_i1054" type="#_x0000_t75" style="width:3in;height:3in" o:bullet="t"/>
    </w:pict>
  </w:numPicBullet>
  <w:numPicBullet w:numPicBulletId="13">
    <w:pict>
      <v:shape id="_x0000_i1055" type="#_x0000_t75" style="width:3in;height:3in" o:bullet="t"/>
    </w:pict>
  </w:numPicBullet>
  <w:numPicBullet w:numPicBulletId="14">
    <w:pict>
      <v:shape id="_x0000_i1056" type="#_x0000_t75" style="width:3in;height:3in" o:bullet="t"/>
    </w:pict>
  </w:numPicBullet>
  <w:numPicBullet w:numPicBulletId="15">
    <w:pict>
      <v:shape id="_x0000_i1057" type="#_x0000_t75" style="width:3in;height:3in" o:bullet="t"/>
    </w:pict>
  </w:numPicBullet>
  <w:abstractNum w:abstractNumId="0">
    <w:nsid w:val="10B7020B"/>
    <w:multiLevelType w:val="hybridMultilevel"/>
    <w:tmpl w:val="FC04AFC0"/>
    <w:lvl w:ilvl="0" w:tplc="6A6051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144C57E3"/>
    <w:multiLevelType w:val="multilevel"/>
    <w:tmpl w:val="C2E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31CEF"/>
    <w:multiLevelType w:val="hybridMultilevel"/>
    <w:tmpl w:val="3D1007FA"/>
    <w:lvl w:ilvl="0" w:tplc="6A6051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8A7654F"/>
    <w:multiLevelType w:val="multilevel"/>
    <w:tmpl w:val="ACB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E769C"/>
    <w:multiLevelType w:val="hybridMultilevel"/>
    <w:tmpl w:val="DB947B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C76DF"/>
    <w:multiLevelType w:val="hybridMultilevel"/>
    <w:tmpl w:val="18524C58"/>
    <w:lvl w:ilvl="0" w:tplc="652A648E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>
    <w:nsid w:val="38BF244B"/>
    <w:multiLevelType w:val="hybridMultilevel"/>
    <w:tmpl w:val="FF724BA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73247D"/>
    <w:multiLevelType w:val="hybridMultilevel"/>
    <w:tmpl w:val="EE14120C"/>
    <w:lvl w:ilvl="0" w:tplc="652A648E">
      <w:numFmt w:val="bullet"/>
      <w:lvlText w:val="•"/>
      <w:lvlJc w:val="left"/>
      <w:pPr>
        <w:ind w:left="1776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00A89"/>
    <w:multiLevelType w:val="multilevel"/>
    <w:tmpl w:val="9CA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9912F9"/>
    <w:multiLevelType w:val="hybridMultilevel"/>
    <w:tmpl w:val="2974A522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510485"/>
    <w:multiLevelType w:val="hybridMultilevel"/>
    <w:tmpl w:val="08BC78C8"/>
    <w:lvl w:ilvl="0" w:tplc="652A648E">
      <w:numFmt w:val="bullet"/>
      <w:lvlText w:val="•"/>
      <w:lvlJc w:val="left"/>
      <w:pPr>
        <w:ind w:left="1068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6412E7"/>
    <w:multiLevelType w:val="multilevel"/>
    <w:tmpl w:val="ABE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4"/>
  </w:num>
  <w:num w:numId="5">
    <w:abstractNumId w:val="23"/>
  </w:num>
  <w:num w:numId="6">
    <w:abstractNumId w:val="12"/>
  </w:num>
  <w:num w:numId="7">
    <w:abstractNumId w:val="24"/>
  </w:num>
  <w:num w:numId="8">
    <w:abstractNumId w:val="7"/>
  </w:num>
  <w:num w:numId="9">
    <w:abstractNumId w:val="11"/>
  </w:num>
  <w:num w:numId="10">
    <w:abstractNumId w:val="21"/>
  </w:num>
  <w:num w:numId="11">
    <w:abstractNumId w:val="6"/>
  </w:num>
  <w:num w:numId="12">
    <w:abstractNumId w:val="18"/>
  </w:num>
  <w:num w:numId="13">
    <w:abstractNumId w:val="14"/>
  </w:num>
  <w:num w:numId="14">
    <w:abstractNumId w:val="1"/>
  </w:num>
  <w:num w:numId="15">
    <w:abstractNumId w:val="15"/>
  </w:num>
  <w:num w:numId="16">
    <w:abstractNumId w:val="9"/>
  </w:num>
  <w:num w:numId="17">
    <w:abstractNumId w:val="2"/>
  </w:num>
  <w:num w:numId="18">
    <w:abstractNumId w:val="0"/>
  </w:num>
  <w:num w:numId="19">
    <w:abstractNumId w:val="3"/>
  </w:num>
  <w:num w:numId="20">
    <w:abstractNumId w:val="22"/>
  </w:num>
  <w:num w:numId="21">
    <w:abstractNumId w:val="16"/>
  </w:num>
  <w:num w:numId="22">
    <w:abstractNumId w:val="19"/>
  </w:num>
  <w:num w:numId="23">
    <w:abstractNumId w:val="10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D5079"/>
    <w:rsid w:val="001F25B2"/>
    <w:rsid w:val="00202947"/>
    <w:rsid w:val="00212EE7"/>
    <w:rsid w:val="0022009E"/>
    <w:rsid w:val="00315C1D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9184B"/>
    <w:rsid w:val="0059661D"/>
    <w:rsid w:val="00702351"/>
    <w:rsid w:val="00714A5D"/>
    <w:rsid w:val="007951BE"/>
    <w:rsid w:val="007F5F67"/>
    <w:rsid w:val="00882FC1"/>
    <w:rsid w:val="00886DC0"/>
    <w:rsid w:val="008F4C4F"/>
    <w:rsid w:val="00914D07"/>
    <w:rsid w:val="00952834"/>
    <w:rsid w:val="00955F26"/>
    <w:rsid w:val="0097619F"/>
    <w:rsid w:val="00981EFE"/>
    <w:rsid w:val="00995B9A"/>
    <w:rsid w:val="009D1A0B"/>
    <w:rsid w:val="009E1DC8"/>
    <w:rsid w:val="009E2529"/>
    <w:rsid w:val="009F7C9A"/>
    <w:rsid w:val="00A13684"/>
    <w:rsid w:val="00A92526"/>
    <w:rsid w:val="00AE7ABE"/>
    <w:rsid w:val="00B27878"/>
    <w:rsid w:val="00B33F6C"/>
    <w:rsid w:val="00B62B65"/>
    <w:rsid w:val="00B706A5"/>
    <w:rsid w:val="00BD4B18"/>
    <w:rsid w:val="00BD5305"/>
    <w:rsid w:val="00BF18E5"/>
    <w:rsid w:val="00C32169"/>
    <w:rsid w:val="00C56B80"/>
    <w:rsid w:val="00C92754"/>
    <w:rsid w:val="00CD4C8E"/>
    <w:rsid w:val="00CE7255"/>
    <w:rsid w:val="00D05AAB"/>
    <w:rsid w:val="00D4153F"/>
    <w:rsid w:val="00D45A71"/>
    <w:rsid w:val="00DC4CFC"/>
    <w:rsid w:val="00DF50E4"/>
    <w:rsid w:val="00E251B1"/>
    <w:rsid w:val="00E600EE"/>
    <w:rsid w:val="00EA6254"/>
    <w:rsid w:val="00EB1830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68791/Tema_3/Gestao_das_Organ_Sebastiao_Teixeira_Cap_2_p_23_30.pdf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24457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odle.univ-ab.pt/moodle/mod/forum/view.php?id=24457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oodle.univ-ab.pt/moodle/mod/resource/view.php?id=2445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4</cp:revision>
  <cp:lastPrinted>2012-10-15T00:37:00Z</cp:lastPrinted>
  <dcterms:created xsi:type="dcterms:W3CDTF">2012-10-22T09:15:00Z</dcterms:created>
  <dcterms:modified xsi:type="dcterms:W3CDTF">2012-12-22T01:53:00Z</dcterms:modified>
</cp:coreProperties>
</file>