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AF" w:rsidRDefault="00E029AF" w:rsidP="00E029AF">
      <w:pPr>
        <w:pStyle w:val="NormalWeb"/>
        <w:spacing w:line="288" w:lineRule="atLeast"/>
        <w:jc w:val="center"/>
        <w:rPr>
          <w:rFonts w:ascii="Trebuchet MS" w:hAnsi="Trebuchet MS" w:cs="Arial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Trebuchet MS" w:hAnsi="Trebuchet MS" w:cs="Arial"/>
          <w:b/>
          <w:bCs/>
          <w:color w:val="000000"/>
          <w:sz w:val="36"/>
          <w:szCs w:val="36"/>
        </w:rPr>
        <w:t>Tema 3</w:t>
      </w:r>
    </w:p>
    <w:p w:rsidR="00E029AF" w:rsidRDefault="00E029AF" w:rsidP="00E029AF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>A azulejaria e a faiança</w:t>
      </w:r>
    </w:p>
    <w:p w:rsidR="00E029AF" w:rsidRDefault="00E029AF" w:rsidP="00E029AF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i/>
          <w:iCs/>
          <w:noProof/>
          <w:color w:val="990000"/>
          <w:sz w:val="23"/>
          <w:szCs w:val="23"/>
        </w:rPr>
        <w:drawing>
          <wp:inline distT="0" distB="0" distL="0" distR="0">
            <wp:extent cx="1962150" cy="2934386"/>
            <wp:effectExtent l="0" t="0" r="0" b="0"/>
            <wp:docPr id="6" name="Picture 6" descr="http://www.lisboapatrimoniocultural.pt/artepublica/azulejaria/pecas/PublishingImages/azulejaria%20de%20fachada%20-%20luis%20ferreira%2007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isboapatrimoniocultural.pt/artepublica/azulejaria/pecas/PublishingImages/azulejaria%20de%20fachada%20-%20luis%20ferreira%20078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3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AF" w:rsidRDefault="00E029AF" w:rsidP="00E029AF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color w:val="000000"/>
          <w:shd w:val="clear" w:color="auto" w:fill="9999FF"/>
        </w:rPr>
        <w:t>Duração: 4 a 24 de Dezembro</w:t>
      </w:r>
    </w:p>
    <w:p w:rsidR="00E029AF" w:rsidRDefault="00E029AF" w:rsidP="00E029AF">
      <w:pPr>
        <w:pStyle w:val="NormalWeb"/>
        <w:spacing w:before="0" w:beforeAutospacing="0" w:after="0" w:afterAutospacing="0" w:line="360" w:lineRule="auto"/>
        <w:ind w:left="284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Espera-se que o estudante trabalhe a matéria em análise, procedendo de acordo com o Plano de Unidade Curricular (PUC).</w:t>
      </w:r>
    </w:p>
    <w:p w:rsidR="00E029AF" w:rsidRDefault="00E029AF" w:rsidP="00E029AF">
      <w:pPr>
        <w:pStyle w:val="NormalWeb"/>
        <w:spacing w:before="120" w:beforeAutospacing="0" w:after="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3"/>
          <w:szCs w:val="23"/>
        </w:rPr>
        <w:t xml:space="preserve">BIBLIOTECA: </w:t>
      </w:r>
    </w:p>
    <w:p w:rsidR="00E029AF" w:rsidRPr="00E029AF" w:rsidRDefault="00E029AF" w:rsidP="00E029AF">
      <w:pPr>
        <w:pStyle w:val="NormalWeb"/>
        <w:spacing w:before="120" w:beforeAutospacing="0" w:after="0" w:afterAutospacing="0" w:line="360" w:lineRule="auto"/>
        <w:rPr>
          <w:rFonts w:ascii="Trebuchet MS" w:hAnsi="Trebuchet MS" w:cs="Arial"/>
          <w:color w:val="000000"/>
        </w:rPr>
      </w:pPr>
      <w:r w:rsidRPr="00E029AF">
        <w:rPr>
          <w:rFonts w:ascii="Trebuchet MS" w:hAnsi="Trebuchet MS" w:cs="Arial"/>
          <w:color w:val="000000"/>
          <w:u w:val="single"/>
        </w:rPr>
        <w:t>Texto A</w:t>
      </w:r>
      <w:r w:rsidRPr="00E029AF">
        <w:rPr>
          <w:rFonts w:ascii="Trebuchet MS" w:hAnsi="Trebuchet MS" w:cs="Arial"/>
          <w:color w:val="000000"/>
        </w:rPr>
        <w:t xml:space="preserve"> ( </w:t>
      </w:r>
      <w:hyperlink r:id="rId9" w:history="1">
        <w:r w:rsidRPr="00E029AF">
          <w:rPr>
            <w:rStyle w:val="Hyperlink"/>
            <w:rFonts w:ascii="Trebuchet MS" w:hAnsi="Trebuchet MS" w:cs="Arial"/>
            <w:b/>
            <w:bCs/>
            <w:color w:val="006633"/>
          </w:rPr>
          <w:t>Parte 1</w:t>
        </w:r>
      </w:hyperlink>
      <w:r w:rsidRPr="00E029AF">
        <w:rPr>
          <w:rFonts w:ascii="Trebuchet MS" w:hAnsi="Trebuchet MS" w:cs="Arial"/>
          <w:color w:val="000000"/>
        </w:rPr>
        <w:t xml:space="preserve"> / </w:t>
      </w:r>
      <w:hyperlink r:id="rId10" w:history="1">
        <w:r w:rsidRPr="00E029AF">
          <w:rPr>
            <w:rStyle w:val="Hyperlink"/>
            <w:rFonts w:ascii="Trebuchet MS" w:hAnsi="Trebuchet MS" w:cs="Arial"/>
            <w:b/>
            <w:bCs/>
            <w:color w:val="006600"/>
          </w:rPr>
          <w:t>Parte 2</w:t>
        </w:r>
      </w:hyperlink>
      <w:r w:rsidRPr="00E029AF">
        <w:rPr>
          <w:rFonts w:ascii="Trebuchet MS" w:hAnsi="Trebuchet MS" w:cs="Arial"/>
          <w:color w:val="000000"/>
        </w:rPr>
        <w:t xml:space="preserve"> / </w:t>
      </w:r>
      <w:hyperlink r:id="rId11" w:history="1">
        <w:r w:rsidRPr="00E029AF">
          <w:rPr>
            <w:rStyle w:val="Hyperlink"/>
            <w:rFonts w:ascii="Trebuchet MS" w:hAnsi="Trebuchet MS" w:cs="Arial"/>
            <w:b/>
            <w:bCs/>
          </w:rPr>
          <w:t>Parte 3</w:t>
        </w:r>
      </w:hyperlink>
      <w:r w:rsidRPr="00E029AF">
        <w:rPr>
          <w:rFonts w:ascii="Trebuchet MS" w:hAnsi="Trebuchet MS" w:cs="Arial"/>
          <w:color w:val="000000"/>
        </w:rPr>
        <w:t xml:space="preserve">): </w:t>
      </w:r>
    </w:p>
    <w:p w:rsidR="00E029AF" w:rsidRDefault="00E029AF" w:rsidP="00E029AF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(passe o cursor em Parte 1, 2 e 3 para abrir os links)</w:t>
      </w:r>
    </w:p>
    <w:p w:rsidR="00E029AF" w:rsidRDefault="00E029AF" w:rsidP="00E029AF">
      <w:pPr>
        <w:pStyle w:val="NormalWeb"/>
        <w:spacing w:before="0" w:beforeAutospacing="0" w:after="0" w:afterAutospacing="0"/>
        <w:ind w:left="284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ARRUDA, Luísa, «Azulejaria nos séculos XIX e XX», </w:t>
      </w:r>
      <w:proofErr w:type="spellStart"/>
      <w:r>
        <w:rPr>
          <w:rFonts w:ascii="Trebuchet MS" w:hAnsi="Trebuchet MS" w:cs="Arial"/>
          <w:i/>
          <w:iCs/>
          <w:color w:val="000000"/>
          <w:sz w:val="23"/>
          <w:szCs w:val="23"/>
        </w:rPr>
        <w:t>in</w:t>
      </w:r>
      <w:proofErr w:type="spellEnd"/>
      <w:r>
        <w:rPr>
          <w:rFonts w:ascii="Trebuchet MS" w:hAnsi="Trebuchet MS" w:cs="Arial"/>
          <w:i/>
          <w:iCs/>
          <w:color w:val="000000"/>
          <w:sz w:val="23"/>
          <w:szCs w:val="23"/>
        </w:rPr>
        <w:t xml:space="preserve"> </w:t>
      </w:r>
      <w:r>
        <w:rPr>
          <w:rFonts w:ascii="Trebuchet MS" w:hAnsi="Trebuchet MS" w:cs="Arial"/>
          <w:color w:val="000000"/>
          <w:sz w:val="23"/>
          <w:szCs w:val="23"/>
        </w:rPr>
        <w:t>PEREIRA, Paulo (</w:t>
      </w:r>
      <w:proofErr w:type="spellStart"/>
      <w:r>
        <w:rPr>
          <w:rFonts w:ascii="Trebuchet MS" w:hAnsi="Trebuchet MS" w:cs="Arial"/>
          <w:color w:val="000000"/>
          <w:sz w:val="23"/>
          <w:szCs w:val="23"/>
        </w:rPr>
        <w:t>dir.</w:t>
      </w:r>
      <w:proofErr w:type="spellEnd"/>
      <w:r>
        <w:rPr>
          <w:rFonts w:ascii="Trebuchet MS" w:hAnsi="Trebuchet MS" w:cs="Arial"/>
          <w:color w:val="000000"/>
          <w:sz w:val="23"/>
          <w:szCs w:val="23"/>
        </w:rPr>
        <w:t xml:space="preserve">), </w:t>
      </w:r>
      <w:r>
        <w:rPr>
          <w:rStyle w:val="Emphasis"/>
          <w:rFonts w:ascii="Trebuchet MS" w:hAnsi="Trebuchet MS" w:cs="Arial"/>
          <w:color w:val="000000"/>
          <w:sz w:val="23"/>
          <w:szCs w:val="23"/>
        </w:rPr>
        <w:t>História da Arte Portuguesa</w:t>
      </w:r>
      <w:r>
        <w:rPr>
          <w:rFonts w:ascii="Trebuchet MS" w:hAnsi="Trebuchet MS" w:cs="Arial"/>
          <w:color w:val="000000"/>
          <w:sz w:val="23"/>
          <w:szCs w:val="23"/>
        </w:rPr>
        <w:t>, vol. III, Lisboa, Círculo dos Leitores, pp. 407-418.</w:t>
      </w:r>
    </w:p>
    <w:p w:rsidR="00E029AF" w:rsidRPr="00E029AF" w:rsidRDefault="00E029AF" w:rsidP="00E029AF">
      <w:pPr>
        <w:pStyle w:val="NormalWeb"/>
        <w:spacing w:before="120" w:beforeAutospacing="0" w:after="0" w:afterAutospacing="0" w:line="360" w:lineRule="auto"/>
        <w:rPr>
          <w:rFonts w:ascii="Trebuchet MS" w:hAnsi="Trebuchet MS" w:cs="Arial"/>
          <w:color w:val="000000"/>
        </w:rPr>
      </w:pPr>
      <w:r w:rsidRPr="00E029AF">
        <w:rPr>
          <w:rFonts w:ascii="Trebuchet MS" w:hAnsi="Trebuchet MS" w:cs="Arial"/>
          <w:color w:val="000000"/>
          <w:u w:val="single"/>
        </w:rPr>
        <w:t xml:space="preserve">Texto B </w:t>
      </w:r>
    </w:p>
    <w:p w:rsidR="00E029AF" w:rsidRDefault="00E029AF" w:rsidP="00E029AF">
      <w:pPr>
        <w:pStyle w:val="NormalWeb"/>
        <w:spacing w:before="0" w:beforeAutospacing="0" w:after="0" w:afterAutospacing="0"/>
        <w:ind w:left="568" w:hanging="284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FIGUEIREDO, Matilde Pessoa de, «Cerâmica do Museu Rafael Bordalo Pinheiro - cronologia, análise, elementos inéditos», </w:t>
      </w:r>
      <w:proofErr w:type="spellStart"/>
      <w:r>
        <w:rPr>
          <w:rFonts w:ascii="Trebuchet MS" w:hAnsi="Trebuchet MS" w:cs="Arial"/>
          <w:color w:val="000000"/>
          <w:sz w:val="23"/>
          <w:szCs w:val="23"/>
        </w:rPr>
        <w:t>in</w:t>
      </w:r>
      <w:proofErr w:type="spellEnd"/>
      <w:r>
        <w:rPr>
          <w:rFonts w:ascii="Trebuchet MS" w:hAnsi="Trebuchet MS" w:cs="Arial"/>
          <w:color w:val="000000"/>
          <w:sz w:val="23"/>
          <w:szCs w:val="23"/>
        </w:rPr>
        <w:t xml:space="preserve"> </w:t>
      </w:r>
      <w:r>
        <w:rPr>
          <w:rStyle w:val="Emphasis"/>
          <w:rFonts w:ascii="Trebuchet MS" w:hAnsi="Trebuchet MS" w:cs="Arial"/>
          <w:color w:val="000000"/>
          <w:sz w:val="23"/>
          <w:szCs w:val="23"/>
        </w:rPr>
        <w:t>Lisboa: Revista Municipal</w:t>
      </w:r>
      <w:r>
        <w:rPr>
          <w:rFonts w:ascii="Trebuchet MS" w:hAnsi="Trebuchet MS" w:cs="Arial"/>
          <w:color w:val="000000"/>
          <w:sz w:val="23"/>
          <w:szCs w:val="23"/>
        </w:rPr>
        <w:t xml:space="preserve">, n.º 1, 4º </w:t>
      </w:r>
      <w:proofErr w:type="spellStart"/>
      <w:r>
        <w:rPr>
          <w:rFonts w:ascii="Trebuchet MS" w:hAnsi="Trebuchet MS" w:cs="Arial"/>
          <w:color w:val="000000"/>
          <w:sz w:val="23"/>
          <w:szCs w:val="23"/>
        </w:rPr>
        <w:t>Trim</w:t>
      </w:r>
      <w:proofErr w:type="spellEnd"/>
      <w:r>
        <w:rPr>
          <w:rFonts w:ascii="Trebuchet MS" w:hAnsi="Trebuchet MS" w:cs="Arial"/>
          <w:color w:val="000000"/>
          <w:sz w:val="23"/>
          <w:szCs w:val="23"/>
        </w:rPr>
        <w:t xml:space="preserve">. 1979, pp. 25-32 acessível </w:t>
      </w:r>
      <w:proofErr w:type="gramStart"/>
      <w:r>
        <w:rPr>
          <w:rFonts w:ascii="Trebuchet MS" w:hAnsi="Trebuchet MS" w:cs="Arial"/>
          <w:color w:val="000000"/>
          <w:sz w:val="23"/>
          <w:szCs w:val="23"/>
        </w:rPr>
        <w:t>em</w:t>
      </w:r>
      <w:proofErr w:type="gramEnd"/>
      <w:r>
        <w:rPr>
          <w:rFonts w:ascii="Trebuchet MS" w:hAnsi="Trebuchet MS" w:cs="Arial"/>
          <w:color w:val="000000"/>
          <w:sz w:val="23"/>
          <w:szCs w:val="23"/>
        </w:rPr>
        <w:t xml:space="preserve">: </w:t>
      </w:r>
      <w:hyperlink r:id="rId12" w:history="1">
        <w:r>
          <w:rPr>
            <w:rStyle w:val="Hyperlink"/>
            <w:rFonts w:ascii="Trebuchet MS" w:hAnsi="Trebuchet MS" w:cs="Arial"/>
            <w:sz w:val="23"/>
            <w:szCs w:val="23"/>
          </w:rPr>
          <w:t>http://hemerotecadigital.cm-lisboa.pt/OBRAS/LisboaRevM/N1/N1_item1/P25.html</w:t>
        </w:r>
      </w:hyperlink>
    </w:p>
    <w:p w:rsidR="00E029AF" w:rsidRDefault="00E029AF" w:rsidP="00E029AF">
      <w:pPr>
        <w:pStyle w:val="NormalWeb"/>
        <w:spacing w:before="120" w:beforeAutospacing="0" w:after="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3"/>
          <w:szCs w:val="23"/>
        </w:rPr>
        <w:t>Para saber mais</w:t>
      </w:r>
      <w:r>
        <w:rPr>
          <w:rFonts w:ascii="Trebuchet MS" w:hAnsi="Trebuchet MS" w:cs="Arial"/>
          <w:color w:val="000000"/>
          <w:sz w:val="23"/>
          <w:szCs w:val="23"/>
        </w:rPr>
        <w:t>:</w:t>
      </w:r>
    </w:p>
    <w:p w:rsidR="00E029AF" w:rsidRDefault="00E029AF" w:rsidP="00E029AF">
      <w:pPr>
        <w:pStyle w:val="NormalWeb"/>
        <w:spacing w:before="0" w:beforeAutospacing="0" w:after="0" w:afterAutospacing="0"/>
        <w:ind w:left="567" w:hanging="283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VELOSO, António José de Barros e ALMASQUÉ, Isabel, </w:t>
      </w:r>
      <w:r>
        <w:rPr>
          <w:rStyle w:val="Emphasis"/>
          <w:rFonts w:ascii="Trebuchet MS" w:hAnsi="Trebuchet MS" w:cs="Arial"/>
          <w:color w:val="000000"/>
          <w:sz w:val="23"/>
          <w:szCs w:val="23"/>
        </w:rPr>
        <w:t>Azulejos Semi-Industriais de Fachada</w:t>
      </w:r>
      <w:r>
        <w:rPr>
          <w:rFonts w:ascii="Trebuchet MS" w:hAnsi="Trebuchet MS" w:cs="Arial"/>
          <w:color w:val="000000"/>
          <w:sz w:val="23"/>
          <w:szCs w:val="23"/>
        </w:rPr>
        <w:t xml:space="preserve">, PDF acessível </w:t>
      </w:r>
      <w:proofErr w:type="gramStart"/>
      <w:r>
        <w:rPr>
          <w:rFonts w:ascii="Trebuchet MS" w:hAnsi="Trebuchet MS" w:cs="Arial"/>
          <w:color w:val="000000"/>
          <w:sz w:val="23"/>
          <w:szCs w:val="23"/>
        </w:rPr>
        <w:t>em</w:t>
      </w:r>
      <w:proofErr w:type="gramEnd"/>
      <w:r>
        <w:rPr>
          <w:rFonts w:ascii="Trebuchet MS" w:hAnsi="Trebuchet MS" w:cs="Arial"/>
          <w:color w:val="000000"/>
          <w:sz w:val="23"/>
          <w:szCs w:val="23"/>
        </w:rPr>
        <w:t xml:space="preserve">: </w:t>
      </w:r>
      <w:hyperlink r:id="rId13" w:history="1">
        <w:r>
          <w:rPr>
            <w:rStyle w:val="Hyperlink"/>
            <w:rFonts w:ascii="Trebuchet MS" w:hAnsi="Trebuchet MS" w:cs="Arial"/>
            <w:sz w:val="23"/>
            <w:szCs w:val="23"/>
          </w:rPr>
          <w:t>http://mnazulejo.imc-ip.pt/Data/Documents/Cursos/azulejaria_2009/AF_01.pdf</w:t>
        </w:r>
      </w:hyperlink>
    </w:p>
    <w:p w:rsidR="00E029AF" w:rsidRDefault="00E029AF" w:rsidP="00E029AF">
      <w:pPr>
        <w:pStyle w:val="NormalWeb"/>
        <w:spacing w:before="0" w:beforeAutospacing="0" w:after="0" w:afterAutospacing="0"/>
        <w:ind w:left="567" w:hanging="283"/>
        <w:rPr>
          <w:rFonts w:ascii="Trebuchet MS" w:hAnsi="Trebuchet MS" w:cs="Arial"/>
          <w:color w:val="000000"/>
          <w:sz w:val="23"/>
          <w:szCs w:val="23"/>
        </w:rPr>
      </w:pPr>
    </w:p>
    <w:p w:rsidR="00E029AF" w:rsidRDefault="00E029AF" w:rsidP="00E029AF">
      <w:pPr>
        <w:pStyle w:val="NormalWeb"/>
        <w:spacing w:before="0" w:beforeAutospacing="0" w:after="0" w:afterAutospacing="0"/>
        <w:ind w:left="567" w:hanging="283"/>
        <w:rPr>
          <w:rFonts w:ascii="Trebuchet MS" w:hAnsi="Trebuchet MS" w:cs="Arial"/>
          <w:color w:val="000000"/>
          <w:sz w:val="23"/>
          <w:szCs w:val="23"/>
        </w:rPr>
      </w:pPr>
    </w:p>
    <w:p w:rsidR="00E029AF" w:rsidRDefault="00DF5437" w:rsidP="00E029AF">
      <w:pPr>
        <w:spacing w:after="0" w:line="240" w:lineRule="auto"/>
        <w:ind w:left="709"/>
        <w:rPr>
          <w:rFonts w:ascii="Trebuchet MS" w:hAnsi="Trebuchet MS" w:cs="Arial"/>
          <w:color w:val="000000"/>
        </w:rPr>
      </w:pPr>
      <w:hyperlink r:id="rId14" w:history="1">
        <w:r w:rsidR="00E029AF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7786E55" wp14:editId="322D750B">
              <wp:extent cx="152400" cy="152400"/>
              <wp:effectExtent l="0" t="0" r="0" b="0"/>
              <wp:docPr id="3" name="Picture 3" descr="http://www.moodle.univ-ab.pt/moodle/theme/UAb_1ciclo/pix/mod/forum/icon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ww.moodle.univ-ab.pt/moodle/theme/UAb_1ciclo/pix/mod/forum/icon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029AF">
          <w:rPr>
            <w:rStyle w:val="Hyperlink"/>
            <w:rFonts w:ascii="Trebuchet MS" w:hAnsi="Trebuchet MS" w:cs="Arial"/>
          </w:rPr>
          <w:t>Fórum 3 - Entre Colegas</w:t>
        </w:r>
      </w:hyperlink>
      <w:r w:rsidR="00E029AF">
        <w:rPr>
          <w:rFonts w:ascii="Trebuchet MS" w:hAnsi="Trebuchet MS" w:cs="Arial"/>
          <w:color w:val="000000"/>
        </w:rPr>
        <w:t xml:space="preserve"> </w:t>
      </w:r>
    </w:p>
    <w:p w:rsidR="00E029AF" w:rsidRDefault="00DF5437" w:rsidP="00E029AF">
      <w:pPr>
        <w:spacing w:after="0" w:line="240" w:lineRule="auto"/>
        <w:ind w:left="709"/>
        <w:rPr>
          <w:rFonts w:ascii="Trebuchet MS" w:hAnsi="Trebuchet MS" w:cs="Arial"/>
          <w:color w:val="000000"/>
        </w:rPr>
      </w:pPr>
      <w:hyperlink r:id="rId16" w:history="1">
        <w:r w:rsidR="00E029AF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CEDAF56" wp14:editId="756C55FF">
              <wp:extent cx="152400" cy="152400"/>
              <wp:effectExtent l="0" t="0" r="0" b="0"/>
              <wp:docPr id="2" name="Picture 2" descr="http://www.moodle.univ-ab.pt/moodle/theme/UAb_1ciclo/pix/mod/forum/icon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moodle.univ-ab.pt/moodle/theme/UAb_1ciclo/pix/mod/forum/icon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029AF">
          <w:rPr>
            <w:rStyle w:val="Hyperlink"/>
            <w:rFonts w:ascii="Trebuchet MS" w:hAnsi="Trebuchet MS" w:cs="Arial"/>
          </w:rPr>
          <w:t>Fórum 3 - Com o Professor</w:t>
        </w:r>
      </w:hyperlink>
      <w:r w:rsidR="00E029AF">
        <w:rPr>
          <w:rFonts w:ascii="Trebuchet MS" w:hAnsi="Trebuchet MS" w:cs="Arial"/>
          <w:color w:val="000000"/>
        </w:rPr>
        <w:t xml:space="preserve"> </w:t>
      </w:r>
    </w:p>
    <w:sectPr w:rsidR="00E029AF" w:rsidSect="0068571E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37" w:rsidRDefault="00DF5437" w:rsidP="0053106C">
      <w:pPr>
        <w:spacing w:after="0" w:line="240" w:lineRule="auto"/>
      </w:pPr>
      <w:r>
        <w:separator/>
      </w:r>
    </w:p>
  </w:endnote>
  <w:endnote w:type="continuationSeparator" w:id="0">
    <w:p w:rsidR="00DF5437" w:rsidRDefault="00DF5437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595F24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595F24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37" w:rsidRDefault="00DF5437" w:rsidP="0053106C">
      <w:pPr>
        <w:spacing w:after="0" w:line="240" w:lineRule="auto"/>
      </w:pPr>
      <w:r>
        <w:separator/>
      </w:r>
    </w:p>
  </w:footnote>
  <w:footnote w:type="continuationSeparator" w:id="0">
    <w:p w:rsidR="00DF5437" w:rsidRDefault="00DF5437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Pr="00510A9B" w:rsidRDefault="00510A9B" w:rsidP="00510A9B">
    <w:pPr>
      <w:pStyle w:val="Header"/>
    </w:pPr>
    <w:r w:rsidRPr="00510A9B">
      <w:t>Artes Decorativas em Portugal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numPicBullet w:numPicBulletId="1">
    <w:pict>
      <v:shape id="_x0000_i1044" type="#_x0000_t75" style="width:3in;height:3in" o:bullet="t"/>
    </w:pict>
  </w:numPicBullet>
  <w:numPicBullet w:numPicBulletId="2">
    <w:pict>
      <v:shape id="_x0000_i1045" type="#_x0000_t75" style="width:3in;height:3in" o:bullet="t"/>
    </w:pict>
  </w:numPicBullet>
  <w:numPicBullet w:numPicBulletId="3">
    <w:pict>
      <v:shape id="_x0000_i1046" type="#_x0000_t75" style="width:3in;height:3in" o:bullet="t"/>
    </w:pict>
  </w:numPicBullet>
  <w:numPicBullet w:numPicBulletId="4">
    <w:pict>
      <v:shape id="_x0000_i1047" type="#_x0000_t75" style="width:3in;height:3in" o:bullet="t"/>
    </w:pict>
  </w:numPicBullet>
  <w:numPicBullet w:numPicBulletId="5">
    <w:pict>
      <v:shape id="_x0000_i1048" type="#_x0000_t75" style="width:3in;height:3in" o:bullet="t"/>
    </w:pict>
  </w:numPicBullet>
  <w:numPicBullet w:numPicBulletId="6">
    <w:pict>
      <v:shape id="_x0000_i1049" type="#_x0000_t75" style="width:3in;height:3in" o:bullet="t"/>
    </w:pict>
  </w:numPicBullet>
  <w:numPicBullet w:numPicBulletId="7">
    <w:pict>
      <v:shape id="_x0000_i1050" type="#_x0000_t75" style="width:3in;height:3in" o:bullet="t"/>
    </w:pict>
  </w:numPicBullet>
  <w:numPicBullet w:numPicBulletId="8">
    <w:pict>
      <v:shape id="_x0000_i1051" type="#_x0000_t75" style="width:3in;height:3in" o:bullet="t"/>
    </w:pict>
  </w:numPicBullet>
  <w:numPicBullet w:numPicBulletId="9">
    <w:pict>
      <v:shape id="_x0000_i1052" type="#_x0000_t75" style="width:3in;height:3in" o:bullet="t"/>
    </w:pict>
  </w:numPicBullet>
  <w:numPicBullet w:numPicBulletId="10">
    <w:pict>
      <v:shape id="_x0000_i1053" type="#_x0000_t75" style="width:3in;height:3in" o:bullet="t"/>
    </w:pict>
  </w:numPicBullet>
  <w:numPicBullet w:numPicBulletId="11">
    <w:pict>
      <v:shape id="_x0000_i1054" type="#_x0000_t75" style="width:3in;height:3in" o:bullet="t"/>
    </w:pict>
  </w:numPicBullet>
  <w:numPicBullet w:numPicBulletId="12">
    <w:pict>
      <v:shape id="_x0000_i1055" type="#_x0000_t75" style="width:3in;height:3in" o:bullet="t"/>
    </w:pict>
  </w:numPicBullet>
  <w:numPicBullet w:numPicBulletId="13">
    <w:pict>
      <v:shape id="_x0000_i1056" type="#_x0000_t75" style="width:3in;height:3in" o:bullet="t"/>
    </w:pict>
  </w:numPicBullet>
  <w:numPicBullet w:numPicBulletId="14">
    <w:pict>
      <v:shape id="_x0000_i1057" type="#_x0000_t75" style="width:3in;height:3in" o:bullet="t"/>
    </w:pict>
  </w:numPicBullet>
  <w:numPicBullet w:numPicBulletId="15">
    <w:pict>
      <v:shape id="_x0000_i1058" type="#_x0000_t75" alt="http://www.moodle.univ-ab.pt/moodle/pix/spacer.gif" style="width:.75pt;height:.75pt;visibility:visible;mso-wrap-style:square" o:bullet="t">
        <v:imagedata r:id="rId1" o:title="spacer"/>
      </v:shape>
    </w:pict>
  </w:numPicBullet>
  <w:numPicBullet w:numPicBulletId="16">
    <w:pict>
      <v:shape id="_x0000_i1059" type="#_x0000_t75" style="width:3in;height:3in" o:bullet="t"/>
    </w:pict>
  </w:numPicBullet>
  <w:abstractNum w:abstractNumId="0">
    <w:nsid w:val="073B07F1"/>
    <w:multiLevelType w:val="multilevel"/>
    <w:tmpl w:val="C090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95BD7"/>
    <w:multiLevelType w:val="multilevel"/>
    <w:tmpl w:val="1F2A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34903"/>
    <w:multiLevelType w:val="hybridMultilevel"/>
    <w:tmpl w:val="8C984866"/>
    <w:lvl w:ilvl="0" w:tplc="DF1CBA1C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0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AC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C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28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5C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501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E3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A6A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72FC4"/>
    <w:multiLevelType w:val="multilevel"/>
    <w:tmpl w:val="7A0E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5B4D69"/>
    <w:multiLevelType w:val="multilevel"/>
    <w:tmpl w:val="E084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3"/>
  </w:num>
  <w:num w:numId="5">
    <w:abstractNumId w:val="16"/>
  </w:num>
  <w:num w:numId="6">
    <w:abstractNumId w:val="7"/>
  </w:num>
  <w:num w:numId="7">
    <w:abstractNumId w:val="17"/>
  </w:num>
  <w:num w:numId="8">
    <w:abstractNumId w:val="5"/>
  </w:num>
  <w:num w:numId="9">
    <w:abstractNumId w:val="6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0"/>
  </w:num>
  <w:num w:numId="15">
    <w:abstractNumId w:val="10"/>
  </w:num>
  <w:num w:numId="16">
    <w:abstractNumId w:val="1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34CD"/>
    <w:rsid w:val="001808FA"/>
    <w:rsid w:val="0019530C"/>
    <w:rsid w:val="001A57DC"/>
    <w:rsid w:val="001D5079"/>
    <w:rsid w:val="001F25B2"/>
    <w:rsid w:val="00212EE7"/>
    <w:rsid w:val="0022009E"/>
    <w:rsid w:val="00292D85"/>
    <w:rsid w:val="00315C1D"/>
    <w:rsid w:val="003545AD"/>
    <w:rsid w:val="003639D3"/>
    <w:rsid w:val="00393158"/>
    <w:rsid w:val="003A408C"/>
    <w:rsid w:val="003D7883"/>
    <w:rsid w:val="003F6B16"/>
    <w:rsid w:val="0042180E"/>
    <w:rsid w:val="00425FE0"/>
    <w:rsid w:val="00430E52"/>
    <w:rsid w:val="00491AEB"/>
    <w:rsid w:val="004C3851"/>
    <w:rsid w:val="004C6BE7"/>
    <w:rsid w:val="00510A9B"/>
    <w:rsid w:val="0053106C"/>
    <w:rsid w:val="00567473"/>
    <w:rsid w:val="0059184B"/>
    <w:rsid w:val="00595F24"/>
    <w:rsid w:val="0068571E"/>
    <w:rsid w:val="00702351"/>
    <w:rsid w:val="00714A5D"/>
    <w:rsid w:val="007951BE"/>
    <w:rsid w:val="007F5F67"/>
    <w:rsid w:val="00886DC0"/>
    <w:rsid w:val="00914D07"/>
    <w:rsid w:val="00952834"/>
    <w:rsid w:val="00954147"/>
    <w:rsid w:val="00955F26"/>
    <w:rsid w:val="00972E4A"/>
    <w:rsid w:val="0097619F"/>
    <w:rsid w:val="00981EFE"/>
    <w:rsid w:val="00995B9A"/>
    <w:rsid w:val="009E1DC8"/>
    <w:rsid w:val="009E2529"/>
    <w:rsid w:val="009F7C9A"/>
    <w:rsid w:val="00A13684"/>
    <w:rsid w:val="00AF0309"/>
    <w:rsid w:val="00B27878"/>
    <w:rsid w:val="00B52FE7"/>
    <w:rsid w:val="00B62B65"/>
    <w:rsid w:val="00BD4B18"/>
    <w:rsid w:val="00BD5305"/>
    <w:rsid w:val="00BF18E5"/>
    <w:rsid w:val="00C32169"/>
    <w:rsid w:val="00C92754"/>
    <w:rsid w:val="00CE7255"/>
    <w:rsid w:val="00D05AAB"/>
    <w:rsid w:val="00D238B7"/>
    <w:rsid w:val="00D4153F"/>
    <w:rsid w:val="00D45A71"/>
    <w:rsid w:val="00DA69B6"/>
    <w:rsid w:val="00DC4CFC"/>
    <w:rsid w:val="00DF50E4"/>
    <w:rsid w:val="00DF5437"/>
    <w:rsid w:val="00E029AF"/>
    <w:rsid w:val="00E251B1"/>
    <w:rsid w:val="00EC5739"/>
    <w:rsid w:val="00EE1119"/>
    <w:rsid w:val="00F92D48"/>
    <w:rsid w:val="00FE4793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85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8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nazulejo.imc-ip.pt/Data/Documents/Cursos/azulejaria_2009/AF_01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emerotecadigital.cm-lisboa.pt/OBRAS/LisboaRevM/N1/N1_item1/P25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forum/view.php?id=250348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file.php/70571/Azulejos_-_Parte_3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hyperlink" Target="http://www.moodle.univ-ab.pt/moodle/file.php/70571/Azulejos_Parte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70571/Azulejos_-_Parte_1.pdf" TargetMode="External"/><Relationship Id="rId14" Type="http://schemas.openxmlformats.org/officeDocument/2006/relationships/hyperlink" Target="http://www.moodle.univ-ab.pt/moodle/mod/forum/view.php?id=250347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4</cp:revision>
  <cp:lastPrinted>2012-12-04T20:34:00Z</cp:lastPrinted>
  <dcterms:created xsi:type="dcterms:W3CDTF">2012-12-04T20:34:00Z</dcterms:created>
  <dcterms:modified xsi:type="dcterms:W3CDTF">2012-12-22T01:10:00Z</dcterms:modified>
</cp:coreProperties>
</file>