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CAA" w:rsidRDefault="00BB6CAA" w:rsidP="00DD0A89">
      <w:pPr>
        <w:ind w:firstLine="0"/>
      </w:pPr>
    </w:p>
    <w:p w:rsidR="0034474A" w:rsidRPr="00F04DA8" w:rsidRDefault="0034474A" w:rsidP="0034474A">
      <w:pPr>
        <w:autoSpaceDE w:val="0"/>
        <w:autoSpaceDN w:val="0"/>
        <w:adjustRightInd w:val="0"/>
        <w:spacing w:after="840"/>
        <w:ind w:firstLine="0"/>
        <w:rPr>
          <w:sz w:val="28"/>
          <w:szCs w:val="28"/>
        </w:rPr>
      </w:pPr>
      <w:r w:rsidRPr="00F04DA8">
        <w:rPr>
          <w:sz w:val="28"/>
          <w:szCs w:val="28"/>
        </w:rPr>
        <w:t>UNIVERSIDADE ABERTA</w:t>
      </w:r>
    </w:p>
    <w:p w:rsidR="0034474A" w:rsidRPr="00F04DA8" w:rsidRDefault="0034474A" w:rsidP="00352D36">
      <w:pPr>
        <w:autoSpaceDE w:val="0"/>
        <w:autoSpaceDN w:val="0"/>
        <w:adjustRightInd w:val="0"/>
        <w:spacing w:before="2640" w:after="2400"/>
        <w:ind w:firstLine="0"/>
        <w:jc w:val="center"/>
        <w:rPr>
          <w:b/>
          <w:bCs/>
          <w:sz w:val="32"/>
          <w:szCs w:val="32"/>
        </w:rPr>
      </w:pPr>
      <w:r w:rsidRPr="00F04DA8">
        <w:rPr>
          <w:b/>
          <w:bCs/>
          <w:sz w:val="32"/>
          <w:szCs w:val="32"/>
        </w:rPr>
        <w:t>E-FÓLIO A</w:t>
      </w:r>
    </w:p>
    <w:p w:rsidR="0034474A" w:rsidRDefault="0034474A" w:rsidP="0034474A">
      <w:pPr>
        <w:autoSpaceDE w:val="0"/>
        <w:autoSpaceDN w:val="0"/>
        <w:adjustRightInd w:val="0"/>
        <w:spacing w:before="1200" w:after="480"/>
        <w:ind w:firstLine="0"/>
        <w:rPr>
          <w:sz w:val="28"/>
          <w:szCs w:val="28"/>
        </w:rPr>
      </w:pPr>
      <w:r>
        <w:rPr>
          <w:sz w:val="28"/>
          <w:szCs w:val="28"/>
        </w:rPr>
        <w:t xml:space="preserve">Nome: </w:t>
      </w:r>
      <w:r>
        <w:rPr>
          <w:sz w:val="28"/>
          <w:szCs w:val="28"/>
        </w:rPr>
        <w:tab/>
      </w:r>
      <w:r w:rsidRPr="00F04DA8">
        <w:rPr>
          <w:sz w:val="28"/>
          <w:szCs w:val="28"/>
        </w:rPr>
        <w:t>António José Estêvão Cabrita</w:t>
      </w:r>
      <w:r w:rsidRPr="00F04DA8">
        <w:rPr>
          <w:sz w:val="28"/>
          <w:szCs w:val="28"/>
        </w:rPr>
        <w:br/>
        <w:t>N</w:t>
      </w:r>
      <w:r>
        <w:rPr>
          <w:sz w:val="28"/>
          <w:szCs w:val="28"/>
        </w:rPr>
        <w:t>úmero:</w:t>
      </w:r>
      <w:r>
        <w:rPr>
          <w:sz w:val="28"/>
          <w:szCs w:val="28"/>
        </w:rPr>
        <w:tab/>
      </w:r>
      <w:r w:rsidRPr="00F04DA8">
        <w:rPr>
          <w:sz w:val="28"/>
          <w:szCs w:val="28"/>
        </w:rPr>
        <w:t>1002404</w:t>
      </w:r>
      <w:r>
        <w:rPr>
          <w:sz w:val="28"/>
          <w:szCs w:val="28"/>
        </w:rPr>
        <w:br/>
        <w:t xml:space="preserve">Turma: </w:t>
      </w:r>
      <w:r>
        <w:rPr>
          <w:sz w:val="28"/>
          <w:szCs w:val="28"/>
        </w:rPr>
        <w:tab/>
        <w:t>01</w:t>
      </w:r>
    </w:p>
    <w:p w:rsidR="0034474A" w:rsidRDefault="0034474A" w:rsidP="0034474A">
      <w:pPr>
        <w:autoSpaceDE w:val="0"/>
        <w:autoSpaceDN w:val="0"/>
        <w:adjustRightInd w:val="0"/>
        <w:spacing w:before="1080"/>
        <w:ind w:firstLine="0"/>
        <w:jc w:val="center"/>
        <w:rPr>
          <w:sz w:val="28"/>
          <w:szCs w:val="28"/>
        </w:rPr>
      </w:pPr>
      <w:r>
        <w:rPr>
          <w:sz w:val="28"/>
          <w:szCs w:val="28"/>
        </w:rPr>
        <w:t xml:space="preserve">Licenciatura em </w:t>
      </w:r>
      <w:r w:rsidRPr="00F04DA8">
        <w:rPr>
          <w:sz w:val="28"/>
          <w:szCs w:val="28"/>
        </w:rPr>
        <w:t>Ciências de Informação e Documentação</w:t>
      </w:r>
    </w:p>
    <w:p w:rsidR="0034474A" w:rsidRPr="00352D36" w:rsidRDefault="00243410" w:rsidP="0034474A">
      <w:pPr>
        <w:autoSpaceDE w:val="0"/>
        <w:autoSpaceDN w:val="0"/>
        <w:adjustRightInd w:val="0"/>
        <w:spacing w:after="480"/>
        <w:ind w:firstLine="0"/>
        <w:jc w:val="center"/>
        <w:rPr>
          <w:b/>
          <w:sz w:val="28"/>
          <w:szCs w:val="28"/>
        </w:rPr>
      </w:pPr>
      <w:r>
        <w:rPr>
          <w:b/>
          <w:bCs/>
        </w:rPr>
        <w:t>DESENVOLVIMENTO DE COLECÇÕES</w:t>
      </w:r>
    </w:p>
    <w:p w:rsidR="0034474A" w:rsidRPr="00F04DA8" w:rsidRDefault="0034474A" w:rsidP="0034474A">
      <w:pPr>
        <w:autoSpaceDE w:val="0"/>
        <w:autoSpaceDN w:val="0"/>
        <w:adjustRightInd w:val="0"/>
        <w:spacing w:before="600" w:after="240"/>
        <w:ind w:firstLine="0"/>
        <w:jc w:val="center"/>
        <w:rPr>
          <w:sz w:val="28"/>
          <w:szCs w:val="28"/>
        </w:rPr>
      </w:pPr>
      <w:r>
        <w:rPr>
          <w:sz w:val="28"/>
          <w:szCs w:val="28"/>
        </w:rPr>
        <w:t xml:space="preserve">Docente: </w:t>
      </w:r>
      <w:r w:rsidR="00243410">
        <w:rPr>
          <w:sz w:val="28"/>
          <w:szCs w:val="28"/>
        </w:rPr>
        <w:t xml:space="preserve">Dra. </w:t>
      </w:r>
      <w:r w:rsidR="00243410" w:rsidRPr="00243410">
        <w:rPr>
          <w:sz w:val="28"/>
          <w:szCs w:val="28"/>
        </w:rPr>
        <w:t>Ana Isabel Vasconcelos</w:t>
      </w:r>
    </w:p>
    <w:p w:rsidR="00EA6375" w:rsidRPr="0034474A" w:rsidRDefault="0034474A" w:rsidP="0034474A">
      <w:pPr>
        <w:autoSpaceDE w:val="0"/>
        <w:autoSpaceDN w:val="0"/>
        <w:adjustRightInd w:val="0"/>
        <w:spacing w:before="1440"/>
        <w:ind w:firstLine="0"/>
        <w:jc w:val="right"/>
        <w:rPr>
          <w:sz w:val="28"/>
          <w:szCs w:val="28"/>
        </w:rPr>
      </w:pPr>
      <w:r>
        <w:rPr>
          <w:sz w:val="28"/>
          <w:szCs w:val="28"/>
        </w:rPr>
        <w:t>Novembro</w:t>
      </w:r>
      <w:r w:rsidRPr="00F04DA8">
        <w:rPr>
          <w:sz w:val="28"/>
          <w:szCs w:val="28"/>
        </w:rPr>
        <w:t xml:space="preserve"> 2011</w:t>
      </w:r>
    </w:p>
    <w:p w:rsidR="00EB327F" w:rsidRDefault="00EB327F">
      <w:pPr>
        <w:rPr>
          <w:b/>
          <w:bCs/>
        </w:rPr>
      </w:pPr>
      <w:r>
        <w:rPr>
          <w:b/>
          <w:bCs/>
        </w:rPr>
        <w:br w:type="page"/>
      </w:r>
    </w:p>
    <w:p w:rsidR="008D44D1" w:rsidRPr="008D44D1" w:rsidRDefault="008D44D1" w:rsidP="008D44D1">
      <w:pPr>
        <w:spacing w:before="240" w:after="240"/>
        <w:jc w:val="both"/>
        <w:rPr>
          <w:bCs/>
        </w:rPr>
      </w:pPr>
    </w:p>
    <w:p w:rsidR="00DA309E" w:rsidRDefault="00082694" w:rsidP="008D44D1">
      <w:pPr>
        <w:pStyle w:val="ListParagraph"/>
        <w:numPr>
          <w:ilvl w:val="0"/>
          <w:numId w:val="40"/>
        </w:numPr>
        <w:spacing w:before="360" w:after="360"/>
        <w:ind w:left="425" w:hanging="425"/>
        <w:jc w:val="both"/>
        <w:rPr>
          <w:bCs/>
        </w:rPr>
      </w:pPr>
      <w:r>
        <w:rPr>
          <w:bCs/>
        </w:rPr>
        <w:t>Uma das últimas obras lidas, que se enquadra no género biográfico, foi:</w:t>
      </w:r>
    </w:p>
    <w:p w:rsidR="00CE2875" w:rsidRDefault="00CE2875" w:rsidP="00082694">
      <w:pPr>
        <w:spacing w:before="240" w:after="240"/>
        <w:ind w:left="426" w:firstLine="0"/>
        <w:rPr>
          <w:bCs/>
        </w:rPr>
      </w:pPr>
      <w:r w:rsidRPr="00DA309E">
        <w:rPr>
          <w:bCs/>
        </w:rPr>
        <w:t>M</w:t>
      </w:r>
      <w:r w:rsidR="00EE31EB" w:rsidRPr="00DA309E">
        <w:rPr>
          <w:bCs/>
        </w:rPr>
        <w:t>Ó</w:t>
      </w:r>
      <w:r w:rsidRPr="00DA309E">
        <w:rPr>
          <w:bCs/>
        </w:rPr>
        <w:t xml:space="preserve">NICA, Maria Filomena - </w:t>
      </w:r>
      <w:r w:rsidR="007C536F" w:rsidRPr="007C536F">
        <w:rPr>
          <w:bCs/>
          <w:i/>
        </w:rPr>
        <w:t xml:space="preserve">Vidas: Biografias, </w:t>
      </w:r>
      <w:r w:rsidR="007C536F">
        <w:rPr>
          <w:bCs/>
          <w:i/>
        </w:rPr>
        <w:t>p</w:t>
      </w:r>
      <w:r w:rsidR="007C536F" w:rsidRPr="007C536F">
        <w:rPr>
          <w:bCs/>
          <w:i/>
        </w:rPr>
        <w:t xml:space="preserve">erfis </w:t>
      </w:r>
      <w:r w:rsidR="007C536F">
        <w:rPr>
          <w:bCs/>
          <w:i/>
        </w:rPr>
        <w:t>e e</w:t>
      </w:r>
      <w:r w:rsidR="007C536F" w:rsidRPr="007C536F">
        <w:rPr>
          <w:bCs/>
          <w:i/>
        </w:rPr>
        <w:t>ncontros</w:t>
      </w:r>
      <w:r w:rsidRPr="00DA309E">
        <w:rPr>
          <w:bCs/>
        </w:rPr>
        <w:t>. Lisboa</w:t>
      </w:r>
      <w:r w:rsidR="007C536F">
        <w:rPr>
          <w:bCs/>
        </w:rPr>
        <w:t xml:space="preserve"> </w:t>
      </w:r>
      <w:r w:rsidRPr="00DA309E">
        <w:rPr>
          <w:bCs/>
        </w:rPr>
        <w:t xml:space="preserve">: </w:t>
      </w:r>
      <w:r w:rsidR="007557C8" w:rsidRPr="00DA309E">
        <w:rPr>
          <w:bCs/>
        </w:rPr>
        <w:t>Alêtheia</w:t>
      </w:r>
      <w:r w:rsidRPr="00DA309E">
        <w:rPr>
          <w:bCs/>
        </w:rPr>
        <w:t>, 2010. ISBN 978-989-622-250-5</w:t>
      </w:r>
    </w:p>
    <w:p w:rsidR="00CE2875" w:rsidRPr="00CE2875" w:rsidRDefault="00CE2875" w:rsidP="008D44D1">
      <w:pPr>
        <w:pStyle w:val="ListParagraph"/>
        <w:numPr>
          <w:ilvl w:val="0"/>
          <w:numId w:val="40"/>
        </w:numPr>
        <w:spacing w:before="360" w:after="360"/>
        <w:ind w:left="425" w:hanging="425"/>
        <w:jc w:val="both"/>
        <w:rPr>
          <w:bCs/>
        </w:rPr>
      </w:pPr>
    </w:p>
    <w:p w:rsidR="007557C8" w:rsidRDefault="00E622EA" w:rsidP="007557C8">
      <w:pPr>
        <w:jc w:val="both"/>
        <w:rPr>
          <w:bCs/>
        </w:rPr>
      </w:pPr>
      <w:r>
        <w:rPr>
          <w:bCs/>
        </w:rPr>
        <w:t>A biblioteca foi criada como um local centralizador de informação</w:t>
      </w:r>
      <w:r w:rsidR="00F50A11">
        <w:rPr>
          <w:bCs/>
        </w:rPr>
        <w:t>,</w:t>
      </w:r>
      <w:r>
        <w:rPr>
          <w:bCs/>
        </w:rPr>
        <w:t xml:space="preserve"> onde fosse possível encontrar a informação pretendida, utilizá-la e t</w:t>
      </w:r>
      <w:r w:rsidR="00F50A11">
        <w:rPr>
          <w:bCs/>
        </w:rPr>
        <w:t>ransformá-la</w:t>
      </w:r>
      <w:r>
        <w:rPr>
          <w:bCs/>
        </w:rPr>
        <w:t xml:space="preserve"> em conhecimento, ou seja</w:t>
      </w:r>
      <w:r w:rsidR="00F50A11">
        <w:rPr>
          <w:bCs/>
        </w:rPr>
        <w:t>,</w:t>
      </w:r>
      <w:r>
        <w:rPr>
          <w:bCs/>
        </w:rPr>
        <w:t xml:space="preserve"> </w:t>
      </w:r>
      <w:r w:rsidR="00F50A11">
        <w:rPr>
          <w:bCs/>
        </w:rPr>
        <w:t xml:space="preserve">um local </w:t>
      </w:r>
      <w:r>
        <w:rPr>
          <w:bCs/>
        </w:rPr>
        <w:t>onde as pessoas pudessem adquirir esse conhecimento</w:t>
      </w:r>
      <w:r w:rsidR="004B2FCF">
        <w:rPr>
          <w:bCs/>
        </w:rPr>
        <w:t>, mediando assim essa relação entre utilizadores e conhecimento</w:t>
      </w:r>
      <w:r>
        <w:rPr>
          <w:bCs/>
        </w:rPr>
        <w:t>. Continua, nos dias de hoje, a perdurar esse objectivo.</w:t>
      </w:r>
    </w:p>
    <w:p w:rsidR="00E622EA" w:rsidRDefault="005F1C34" w:rsidP="007557C8">
      <w:pPr>
        <w:jc w:val="both"/>
        <w:rPr>
          <w:bCs/>
        </w:rPr>
      </w:pPr>
      <w:r>
        <w:rPr>
          <w:bCs/>
        </w:rPr>
        <w:t>O</w:t>
      </w:r>
      <w:r w:rsidR="008042D5">
        <w:rPr>
          <w:bCs/>
        </w:rPr>
        <w:t xml:space="preserve"> </w:t>
      </w:r>
      <w:r>
        <w:rPr>
          <w:bCs/>
        </w:rPr>
        <w:t>fundo</w:t>
      </w:r>
      <w:r w:rsidR="008042D5">
        <w:rPr>
          <w:bCs/>
        </w:rPr>
        <w:t xml:space="preserve"> de uma biblioteca</w:t>
      </w:r>
      <w:r w:rsidR="00CF1348">
        <w:rPr>
          <w:bCs/>
        </w:rPr>
        <w:t>, distribuído por vários suportes,</w:t>
      </w:r>
      <w:r w:rsidR="008042D5">
        <w:rPr>
          <w:bCs/>
        </w:rPr>
        <w:t xml:space="preserve"> é</w:t>
      </w:r>
      <w:r w:rsidR="0073589B">
        <w:rPr>
          <w:bCs/>
        </w:rPr>
        <w:t xml:space="preserve"> </w:t>
      </w:r>
      <w:r w:rsidR="008042D5">
        <w:rPr>
          <w:bCs/>
        </w:rPr>
        <w:t>sujeito a operações de tratamento documental</w:t>
      </w:r>
      <w:r w:rsidR="0073589B">
        <w:rPr>
          <w:bCs/>
        </w:rPr>
        <w:t xml:space="preserve">. </w:t>
      </w:r>
      <w:r>
        <w:rPr>
          <w:bCs/>
        </w:rPr>
        <w:t>E</w:t>
      </w:r>
      <w:r w:rsidR="0073589B">
        <w:rPr>
          <w:bCs/>
        </w:rPr>
        <w:t>stas operações</w:t>
      </w:r>
      <w:r>
        <w:rPr>
          <w:bCs/>
        </w:rPr>
        <w:t xml:space="preserve">, </w:t>
      </w:r>
      <w:r w:rsidR="007B127B">
        <w:rPr>
          <w:bCs/>
        </w:rPr>
        <w:t xml:space="preserve">normalmente </w:t>
      </w:r>
      <w:r>
        <w:rPr>
          <w:bCs/>
        </w:rPr>
        <w:t>suportadas por sistemas de informação,</w:t>
      </w:r>
      <w:r w:rsidR="0073589B">
        <w:rPr>
          <w:bCs/>
        </w:rPr>
        <w:t xml:space="preserve"> </w:t>
      </w:r>
      <w:r w:rsidR="007B127B">
        <w:rPr>
          <w:bCs/>
        </w:rPr>
        <w:t xml:space="preserve">que variam conforme a dimensão do acervo, </w:t>
      </w:r>
      <w:r w:rsidR="0073589B">
        <w:rPr>
          <w:bCs/>
        </w:rPr>
        <w:t xml:space="preserve">têm por objectivo facilitar </w:t>
      </w:r>
      <w:r w:rsidR="007B127B">
        <w:rPr>
          <w:bCs/>
        </w:rPr>
        <w:t xml:space="preserve">aos utilizadores </w:t>
      </w:r>
      <w:r w:rsidR="0073589B">
        <w:rPr>
          <w:bCs/>
        </w:rPr>
        <w:t>o acesso</w:t>
      </w:r>
      <w:r>
        <w:rPr>
          <w:bCs/>
        </w:rPr>
        <w:t xml:space="preserve"> aos </w:t>
      </w:r>
      <w:r w:rsidR="007B127B">
        <w:rPr>
          <w:bCs/>
        </w:rPr>
        <w:t>documentos</w:t>
      </w:r>
      <w:r>
        <w:rPr>
          <w:bCs/>
        </w:rPr>
        <w:t xml:space="preserve">, </w:t>
      </w:r>
      <w:r w:rsidR="007B127B">
        <w:rPr>
          <w:bCs/>
        </w:rPr>
        <w:t xml:space="preserve">sejam estes </w:t>
      </w:r>
      <w:r>
        <w:rPr>
          <w:bCs/>
        </w:rPr>
        <w:t>loca</w:t>
      </w:r>
      <w:r w:rsidR="007B127B">
        <w:rPr>
          <w:bCs/>
        </w:rPr>
        <w:t>is,</w:t>
      </w:r>
      <w:r>
        <w:rPr>
          <w:bCs/>
        </w:rPr>
        <w:t xml:space="preserve"> remotos,</w:t>
      </w:r>
      <w:r w:rsidR="0073589B">
        <w:rPr>
          <w:bCs/>
        </w:rPr>
        <w:t xml:space="preserve"> </w:t>
      </w:r>
      <w:r w:rsidR="005D4908">
        <w:rPr>
          <w:bCs/>
        </w:rPr>
        <w:t xml:space="preserve">físicos ou virtuais, </w:t>
      </w:r>
      <w:r w:rsidR="0073589B">
        <w:rPr>
          <w:bCs/>
        </w:rPr>
        <w:t xml:space="preserve">da </w:t>
      </w:r>
      <w:r w:rsidR="008042D5">
        <w:rPr>
          <w:bCs/>
        </w:rPr>
        <w:t>forma</w:t>
      </w:r>
      <w:r w:rsidR="0073589B">
        <w:rPr>
          <w:bCs/>
        </w:rPr>
        <w:t xml:space="preserve"> mais eficiente. As bibliotecas dividem-se em </w:t>
      </w:r>
      <w:r w:rsidR="008042D5">
        <w:rPr>
          <w:bCs/>
        </w:rPr>
        <w:t xml:space="preserve">várias </w:t>
      </w:r>
      <w:r w:rsidR="0073589B">
        <w:rPr>
          <w:bCs/>
        </w:rPr>
        <w:t>toponímias</w:t>
      </w:r>
      <w:r w:rsidR="00CF1348">
        <w:rPr>
          <w:bCs/>
        </w:rPr>
        <w:t xml:space="preserve"> e</w:t>
      </w:r>
      <w:r w:rsidR="0073589B">
        <w:rPr>
          <w:bCs/>
        </w:rPr>
        <w:t xml:space="preserve"> </w:t>
      </w:r>
      <w:r w:rsidR="00CF1348">
        <w:rPr>
          <w:bCs/>
        </w:rPr>
        <w:t>a</w:t>
      </w:r>
      <w:r w:rsidR="005D4908">
        <w:rPr>
          <w:bCs/>
        </w:rPr>
        <w:t>s</w:t>
      </w:r>
      <w:r w:rsidR="009E0AE2">
        <w:rPr>
          <w:bCs/>
        </w:rPr>
        <w:t xml:space="preserve"> suas colecções</w:t>
      </w:r>
      <w:r w:rsidR="00F50A11">
        <w:rPr>
          <w:bCs/>
        </w:rPr>
        <w:t>, excep</w:t>
      </w:r>
      <w:r w:rsidR="005D4908">
        <w:rPr>
          <w:bCs/>
        </w:rPr>
        <w:t xml:space="preserve">tuando </w:t>
      </w:r>
      <w:r w:rsidR="00F50A11">
        <w:rPr>
          <w:bCs/>
        </w:rPr>
        <w:t>as bibliotecas nacionais,</w:t>
      </w:r>
      <w:r w:rsidR="0073589B">
        <w:rPr>
          <w:bCs/>
        </w:rPr>
        <w:t xml:space="preserve"> </w:t>
      </w:r>
      <w:r w:rsidR="005D4908">
        <w:rPr>
          <w:bCs/>
        </w:rPr>
        <w:t xml:space="preserve">são perspectivadas </w:t>
      </w:r>
      <w:r w:rsidR="0073589B">
        <w:rPr>
          <w:bCs/>
        </w:rPr>
        <w:t>de acordo com os seus utilizadores</w:t>
      </w:r>
      <w:r w:rsidR="00F50A11">
        <w:rPr>
          <w:bCs/>
        </w:rPr>
        <w:t xml:space="preserve"> e com a comunidade onde se insere</w:t>
      </w:r>
      <w:r w:rsidR="008042D5">
        <w:rPr>
          <w:bCs/>
        </w:rPr>
        <w:t>m</w:t>
      </w:r>
      <w:r w:rsidR="0073589B">
        <w:rPr>
          <w:bCs/>
        </w:rPr>
        <w:t>, disponibilizando</w:t>
      </w:r>
      <w:r w:rsidR="008042D5">
        <w:rPr>
          <w:bCs/>
        </w:rPr>
        <w:t xml:space="preserve"> a </w:t>
      </w:r>
      <w:r w:rsidR="0073589B">
        <w:rPr>
          <w:bCs/>
        </w:rPr>
        <w:t xml:space="preserve">informação </w:t>
      </w:r>
      <w:r w:rsidR="008042D5">
        <w:rPr>
          <w:bCs/>
        </w:rPr>
        <w:t>que estes procuram</w:t>
      </w:r>
      <w:r w:rsidR="00400581">
        <w:rPr>
          <w:bCs/>
        </w:rPr>
        <w:t>, ou possam vir a procurar,</w:t>
      </w:r>
      <w:r w:rsidR="008042D5">
        <w:rPr>
          <w:bCs/>
        </w:rPr>
        <w:t xml:space="preserve"> </w:t>
      </w:r>
      <w:r w:rsidR="00174629">
        <w:rPr>
          <w:bCs/>
        </w:rPr>
        <w:t>de acordo com</w:t>
      </w:r>
      <w:r w:rsidR="0073589B">
        <w:rPr>
          <w:bCs/>
        </w:rPr>
        <w:t xml:space="preserve"> o seu </w:t>
      </w:r>
      <w:r w:rsidR="004B2FCF">
        <w:rPr>
          <w:bCs/>
        </w:rPr>
        <w:t xml:space="preserve">nível </w:t>
      </w:r>
      <w:r w:rsidR="0073589B">
        <w:rPr>
          <w:bCs/>
        </w:rPr>
        <w:t xml:space="preserve">de escolaridade, escalão etário, características </w:t>
      </w:r>
      <w:r w:rsidR="009E0AE2">
        <w:rPr>
          <w:bCs/>
        </w:rPr>
        <w:t>sociais</w:t>
      </w:r>
      <w:r w:rsidR="00F50A11">
        <w:rPr>
          <w:bCs/>
        </w:rPr>
        <w:t xml:space="preserve"> </w:t>
      </w:r>
      <w:r w:rsidR="004B2FCF">
        <w:rPr>
          <w:bCs/>
        </w:rPr>
        <w:t xml:space="preserve">e </w:t>
      </w:r>
      <w:r w:rsidR="009E0AE2">
        <w:rPr>
          <w:bCs/>
        </w:rPr>
        <w:t xml:space="preserve">culturais. </w:t>
      </w:r>
      <w:r w:rsidR="004B2FCF">
        <w:rPr>
          <w:bCs/>
        </w:rPr>
        <w:t>A sua localização</w:t>
      </w:r>
      <w:r>
        <w:rPr>
          <w:bCs/>
        </w:rPr>
        <w:t>,</w:t>
      </w:r>
      <w:r w:rsidR="009E0AE2">
        <w:rPr>
          <w:bCs/>
        </w:rPr>
        <w:t xml:space="preserve"> espaço</w:t>
      </w:r>
      <w:r>
        <w:rPr>
          <w:bCs/>
        </w:rPr>
        <w:t xml:space="preserve"> arquitectónico</w:t>
      </w:r>
      <w:r w:rsidR="004C5D30">
        <w:rPr>
          <w:bCs/>
        </w:rPr>
        <w:t xml:space="preserve"> e serviços prestados</w:t>
      </w:r>
      <w:r>
        <w:rPr>
          <w:bCs/>
        </w:rPr>
        <w:t>, cada vez mais sofisticados,</w:t>
      </w:r>
      <w:r w:rsidR="004C5D30">
        <w:rPr>
          <w:bCs/>
        </w:rPr>
        <w:t xml:space="preserve"> são </w:t>
      </w:r>
      <w:r w:rsidR="009E0AE2">
        <w:rPr>
          <w:bCs/>
        </w:rPr>
        <w:t>p</w:t>
      </w:r>
      <w:r w:rsidR="005D4908">
        <w:rPr>
          <w:bCs/>
        </w:rPr>
        <w:t>rojectados</w:t>
      </w:r>
      <w:r w:rsidR="009E0AE2">
        <w:rPr>
          <w:bCs/>
        </w:rPr>
        <w:t xml:space="preserve"> e planeado</w:t>
      </w:r>
      <w:r w:rsidR="004C5D30">
        <w:rPr>
          <w:bCs/>
        </w:rPr>
        <w:t>s</w:t>
      </w:r>
      <w:r w:rsidR="009E0AE2">
        <w:rPr>
          <w:bCs/>
        </w:rPr>
        <w:t xml:space="preserve"> para satisfazer </w:t>
      </w:r>
      <w:r w:rsidR="007D6453">
        <w:rPr>
          <w:bCs/>
        </w:rPr>
        <w:t>a diversidade</w:t>
      </w:r>
      <w:r w:rsidR="009E0AE2">
        <w:rPr>
          <w:bCs/>
        </w:rPr>
        <w:t>,</w:t>
      </w:r>
      <w:r w:rsidR="007D6453">
        <w:rPr>
          <w:bCs/>
        </w:rPr>
        <w:t xml:space="preserve"> e</w:t>
      </w:r>
      <w:r w:rsidR="009E0AE2">
        <w:rPr>
          <w:bCs/>
        </w:rPr>
        <w:t xml:space="preserve"> simultaneamente a especificidade, dos seus utilizadores.</w:t>
      </w:r>
    </w:p>
    <w:p w:rsidR="00E622EA" w:rsidRDefault="00174629" w:rsidP="007557C8">
      <w:pPr>
        <w:jc w:val="both"/>
        <w:rPr>
          <w:bCs/>
        </w:rPr>
      </w:pPr>
      <w:r>
        <w:rPr>
          <w:bCs/>
        </w:rPr>
        <w:t>As pessoas</w:t>
      </w:r>
      <w:r w:rsidR="00F25406">
        <w:rPr>
          <w:bCs/>
        </w:rPr>
        <w:t xml:space="preserve"> são o</w:t>
      </w:r>
      <w:r w:rsidR="00F25406" w:rsidRPr="008C4576">
        <w:rPr>
          <w:bCs/>
        </w:rPr>
        <w:t xml:space="preserve"> objectivo das bibliotecas</w:t>
      </w:r>
      <w:r w:rsidR="008C4576" w:rsidRPr="008C4576">
        <w:rPr>
          <w:bCs/>
        </w:rPr>
        <w:t xml:space="preserve">, tal como </w:t>
      </w:r>
      <w:r>
        <w:rPr>
          <w:bCs/>
        </w:rPr>
        <w:t xml:space="preserve">é proposto pelo </w:t>
      </w:r>
      <w:r w:rsidR="00122076">
        <w:rPr>
          <w:bCs/>
        </w:rPr>
        <w:t>M</w:t>
      </w:r>
      <w:r w:rsidR="008C4576" w:rsidRPr="008C4576">
        <w:rPr>
          <w:bCs/>
        </w:rPr>
        <w:t xml:space="preserve">anifesto da UNESCO </w:t>
      </w:r>
      <w:r>
        <w:rPr>
          <w:bCs/>
        </w:rPr>
        <w:t>sobre as Bibliotecas P</w:t>
      </w:r>
      <w:r w:rsidR="00F25406">
        <w:rPr>
          <w:bCs/>
        </w:rPr>
        <w:t>ú</w:t>
      </w:r>
      <w:r>
        <w:rPr>
          <w:bCs/>
        </w:rPr>
        <w:t xml:space="preserve">blicas </w:t>
      </w:r>
      <w:r w:rsidR="008C4576" w:rsidRPr="008C4576">
        <w:rPr>
          <w:bCs/>
        </w:rPr>
        <w:t xml:space="preserve">e </w:t>
      </w:r>
      <w:r w:rsidR="00122076">
        <w:rPr>
          <w:bCs/>
        </w:rPr>
        <w:t xml:space="preserve">da Carta </w:t>
      </w:r>
      <w:r w:rsidR="008C4576" w:rsidRPr="008C4576">
        <w:rPr>
          <w:bCs/>
        </w:rPr>
        <w:t>dos Direitos Universais do Homem</w:t>
      </w:r>
      <w:r w:rsidR="00F25406">
        <w:rPr>
          <w:bCs/>
        </w:rPr>
        <w:t>. Sendo esta a sua</w:t>
      </w:r>
      <w:r w:rsidR="00E622EA">
        <w:rPr>
          <w:bCs/>
        </w:rPr>
        <w:t xml:space="preserve"> razão d</w:t>
      </w:r>
      <w:r w:rsidR="00F25406">
        <w:rPr>
          <w:bCs/>
        </w:rPr>
        <w:t>e ser</w:t>
      </w:r>
      <w:r w:rsidR="00122076">
        <w:rPr>
          <w:bCs/>
        </w:rPr>
        <w:t>,</w:t>
      </w:r>
      <w:r w:rsidR="00F25406">
        <w:rPr>
          <w:bCs/>
        </w:rPr>
        <w:t xml:space="preserve"> e</w:t>
      </w:r>
      <w:r w:rsidR="00E622EA">
        <w:rPr>
          <w:bCs/>
        </w:rPr>
        <w:t xml:space="preserve"> a sua colecção</w:t>
      </w:r>
      <w:r w:rsidR="005D4908">
        <w:rPr>
          <w:bCs/>
        </w:rPr>
        <w:t xml:space="preserve">, nos mais variados suportes, </w:t>
      </w:r>
      <w:r w:rsidR="006F464F">
        <w:rPr>
          <w:bCs/>
        </w:rPr>
        <w:t>imprescindível</w:t>
      </w:r>
      <w:r w:rsidR="004B2FCF">
        <w:rPr>
          <w:bCs/>
        </w:rPr>
        <w:t xml:space="preserve"> </w:t>
      </w:r>
      <w:r w:rsidR="00F25406">
        <w:rPr>
          <w:bCs/>
        </w:rPr>
        <w:t>para a</w:t>
      </w:r>
      <w:r w:rsidR="004B2FCF">
        <w:rPr>
          <w:bCs/>
        </w:rPr>
        <w:t xml:space="preserve"> </w:t>
      </w:r>
      <w:r w:rsidR="00122076">
        <w:rPr>
          <w:bCs/>
        </w:rPr>
        <w:t xml:space="preserve">sua </w:t>
      </w:r>
      <w:r w:rsidR="004B2FCF">
        <w:rPr>
          <w:bCs/>
        </w:rPr>
        <w:t>função de mediação</w:t>
      </w:r>
      <w:r w:rsidR="006F464F">
        <w:rPr>
          <w:bCs/>
        </w:rPr>
        <w:t>,</w:t>
      </w:r>
      <w:r w:rsidR="00E622EA">
        <w:rPr>
          <w:bCs/>
        </w:rPr>
        <w:t xml:space="preserve"> </w:t>
      </w:r>
      <w:r w:rsidR="00F25406">
        <w:rPr>
          <w:bCs/>
        </w:rPr>
        <w:t>deve estar vocacionada para os</w:t>
      </w:r>
      <w:r w:rsidR="00E622EA" w:rsidRPr="00E622EA">
        <w:rPr>
          <w:bCs/>
        </w:rPr>
        <w:t xml:space="preserve"> utilizadores</w:t>
      </w:r>
      <w:r w:rsidR="00D14B93">
        <w:rPr>
          <w:bCs/>
        </w:rPr>
        <w:t xml:space="preserve"> e </w:t>
      </w:r>
      <w:r w:rsidR="00F25406">
        <w:rPr>
          <w:bCs/>
        </w:rPr>
        <w:t>em dar resposta à</w:t>
      </w:r>
      <w:r w:rsidR="00D14B93">
        <w:rPr>
          <w:bCs/>
        </w:rPr>
        <w:t>s suas necessidades de informação</w:t>
      </w:r>
      <w:r w:rsidR="00F25406">
        <w:rPr>
          <w:bCs/>
        </w:rPr>
        <w:t xml:space="preserve"> e de formação</w:t>
      </w:r>
      <w:r w:rsidR="00E622EA">
        <w:rPr>
          <w:bCs/>
        </w:rPr>
        <w:t>.</w:t>
      </w:r>
    </w:p>
    <w:p w:rsidR="00E622EA" w:rsidRDefault="00E622EA" w:rsidP="00E622EA">
      <w:pPr>
        <w:rPr>
          <w:bCs/>
        </w:rPr>
      </w:pPr>
    </w:p>
    <w:p w:rsidR="00EE31EB" w:rsidRDefault="00EE31EB" w:rsidP="007557C8">
      <w:pPr>
        <w:jc w:val="both"/>
        <w:rPr>
          <w:bCs/>
        </w:rPr>
      </w:pPr>
    </w:p>
    <w:p w:rsidR="00EE31EB" w:rsidRDefault="00EE31EB">
      <w:pPr>
        <w:rPr>
          <w:bCs/>
        </w:rPr>
      </w:pPr>
      <w:r>
        <w:rPr>
          <w:bCs/>
        </w:rPr>
        <w:br w:type="page"/>
      </w:r>
    </w:p>
    <w:p w:rsidR="00CE2875" w:rsidRPr="00097D94" w:rsidRDefault="00CE2875" w:rsidP="008D44D1">
      <w:pPr>
        <w:pStyle w:val="ListParagraph"/>
        <w:numPr>
          <w:ilvl w:val="0"/>
          <w:numId w:val="40"/>
        </w:numPr>
        <w:spacing w:before="360" w:after="360"/>
        <w:ind w:left="425" w:hanging="425"/>
        <w:jc w:val="both"/>
        <w:rPr>
          <w:b/>
          <w:bCs/>
        </w:rPr>
      </w:pPr>
    </w:p>
    <w:p w:rsidR="00861C22" w:rsidRDefault="007F0729" w:rsidP="007F0729">
      <w:pPr>
        <w:jc w:val="both"/>
        <w:rPr>
          <w:bCs/>
        </w:rPr>
      </w:pPr>
      <w:r>
        <w:rPr>
          <w:bCs/>
        </w:rPr>
        <w:t>Numa biblioteca pública</w:t>
      </w:r>
      <w:r w:rsidR="00116E97">
        <w:rPr>
          <w:bCs/>
        </w:rPr>
        <w:t xml:space="preserve"> </w:t>
      </w:r>
      <w:r>
        <w:rPr>
          <w:bCs/>
        </w:rPr>
        <w:t>avalia</w:t>
      </w:r>
      <w:r w:rsidR="00116E97">
        <w:rPr>
          <w:bCs/>
        </w:rPr>
        <w:t>r</w:t>
      </w:r>
      <w:r>
        <w:rPr>
          <w:bCs/>
        </w:rPr>
        <w:t xml:space="preserve"> uma subclasse</w:t>
      </w:r>
      <w:r w:rsidR="00EF15B0">
        <w:rPr>
          <w:bCs/>
        </w:rPr>
        <w:t xml:space="preserve"> de um tema</w:t>
      </w:r>
      <w:r>
        <w:rPr>
          <w:bCs/>
        </w:rPr>
        <w:t xml:space="preserve"> </w:t>
      </w:r>
      <w:r w:rsidR="00116E97">
        <w:rPr>
          <w:bCs/>
        </w:rPr>
        <w:t>serve para</w:t>
      </w:r>
      <w:r>
        <w:rPr>
          <w:bCs/>
        </w:rPr>
        <w:t xml:space="preserve"> aferir se os recursos </w:t>
      </w:r>
      <w:r w:rsidR="00772852">
        <w:rPr>
          <w:bCs/>
        </w:rPr>
        <w:t xml:space="preserve">tangíveis, ou materiais, </w:t>
      </w:r>
      <w:r>
        <w:rPr>
          <w:bCs/>
        </w:rPr>
        <w:t xml:space="preserve">que a compõem são adequados </w:t>
      </w:r>
      <w:r w:rsidR="00861C22">
        <w:rPr>
          <w:bCs/>
        </w:rPr>
        <w:t>para respo</w:t>
      </w:r>
      <w:r w:rsidR="00A9122B">
        <w:rPr>
          <w:bCs/>
        </w:rPr>
        <w:t>nder</w:t>
      </w:r>
      <w:r w:rsidR="00861C22">
        <w:rPr>
          <w:bCs/>
        </w:rPr>
        <w:t xml:space="preserve"> </w:t>
      </w:r>
      <w:r w:rsidR="00A9122B">
        <w:rPr>
          <w:bCs/>
        </w:rPr>
        <w:t xml:space="preserve">eficazmente </w:t>
      </w:r>
      <w:r w:rsidR="00861C22">
        <w:rPr>
          <w:bCs/>
        </w:rPr>
        <w:t>às necessidades de informação dos utilizadores.</w:t>
      </w:r>
    </w:p>
    <w:p w:rsidR="007F0729" w:rsidRDefault="00A9122B" w:rsidP="007F0729">
      <w:pPr>
        <w:jc w:val="both"/>
        <w:rPr>
          <w:bCs/>
        </w:rPr>
      </w:pPr>
      <w:r>
        <w:rPr>
          <w:bCs/>
        </w:rPr>
        <w:t>Com a nomeação do c</w:t>
      </w:r>
      <w:r w:rsidR="007F0729">
        <w:rPr>
          <w:bCs/>
        </w:rPr>
        <w:t xml:space="preserve">oordenador da avaliação </w:t>
      </w:r>
      <w:r w:rsidR="00116E97">
        <w:rPr>
          <w:bCs/>
        </w:rPr>
        <w:t>definem-se</w:t>
      </w:r>
      <w:r w:rsidR="00F87F91">
        <w:rPr>
          <w:bCs/>
        </w:rPr>
        <w:t xml:space="preserve"> </w:t>
      </w:r>
      <w:r w:rsidR="007F0729">
        <w:rPr>
          <w:bCs/>
        </w:rPr>
        <w:t>as etapas e métodos a cumprir. S</w:t>
      </w:r>
      <w:r w:rsidR="00116E97">
        <w:rPr>
          <w:bCs/>
        </w:rPr>
        <w:t>ão duas as etapas</w:t>
      </w:r>
      <w:r w:rsidR="007F0729">
        <w:rPr>
          <w:bCs/>
        </w:rPr>
        <w:t>. O conhecimento dos utilizadores e das suas necessidades informativas e dos recursos que compõem a subclasse. Dos utilizadores pretende-se conhecer escalões etários, nível de formação</w:t>
      </w:r>
      <w:r w:rsidR="003D132E">
        <w:rPr>
          <w:bCs/>
        </w:rPr>
        <w:t xml:space="preserve">, </w:t>
      </w:r>
      <w:r w:rsidR="007F0729">
        <w:rPr>
          <w:bCs/>
        </w:rPr>
        <w:t>meio social e cultural onde se inserem</w:t>
      </w:r>
      <w:r w:rsidR="00116E97">
        <w:rPr>
          <w:bCs/>
        </w:rPr>
        <w:t>,</w:t>
      </w:r>
      <w:r w:rsidR="003D132E">
        <w:rPr>
          <w:bCs/>
        </w:rPr>
        <w:t xml:space="preserve"> a informação que procuram ou que podem vir a procurar</w:t>
      </w:r>
      <w:r w:rsidR="007F0729">
        <w:rPr>
          <w:bCs/>
        </w:rPr>
        <w:t xml:space="preserve">. </w:t>
      </w:r>
      <w:r w:rsidR="00116E97">
        <w:rPr>
          <w:bCs/>
        </w:rPr>
        <w:t>E</w:t>
      </w:r>
      <w:r w:rsidR="007F0729">
        <w:rPr>
          <w:bCs/>
        </w:rPr>
        <w:t>stes dados pode</w:t>
      </w:r>
      <w:r w:rsidR="00116E97">
        <w:rPr>
          <w:bCs/>
        </w:rPr>
        <w:t>m ser obtidos</w:t>
      </w:r>
      <w:r w:rsidR="007F0729">
        <w:rPr>
          <w:bCs/>
        </w:rPr>
        <w:t xml:space="preserve"> através de questionários</w:t>
      </w:r>
      <w:r w:rsidR="00F87F91">
        <w:rPr>
          <w:bCs/>
        </w:rPr>
        <w:t xml:space="preserve"> directos ou por consulta </w:t>
      </w:r>
      <w:r w:rsidR="00861C22">
        <w:rPr>
          <w:bCs/>
        </w:rPr>
        <w:t>às ficha</w:t>
      </w:r>
      <w:r w:rsidR="00116E97">
        <w:rPr>
          <w:bCs/>
        </w:rPr>
        <w:t xml:space="preserve">s </w:t>
      </w:r>
      <w:r w:rsidR="003D132E">
        <w:rPr>
          <w:bCs/>
        </w:rPr>
        <w:t>de inscrição</w:t>
      </w:r>
      <w:r w:rsidR="00F87F91">
        <w:rPr>
          <w:bCs/>
        </w:rPr>
        <w:t xml:space="preserve">. Dos recursos importa saber o seu número, a sua proporção relativa à sua classe, </w:t>
      </w:r>
      <w:r w:rsidR="00116E97">
        <w:rPr>
          <w:bCs/>
        </w:rPr>
        <w:t xml:space="preserve">a </w:t>
      </w:r>
      <w:r w:rsidR="00F87F91">
        <w:rPr>
          <w:bCs/>
        </w:rPr>
        <w:t>distribui</w:t>
      </w:r>
      <w:r w:rsidR="00116E97">
        <w:rPr>
          <w:bCs/>
        </w:rPr>
        <w:t>ção</w:t>
      </w:r>
      <w:r w:rsidR="00F87F91">
        <w:rPr>
          <w:bCs/>
        </w:rPr>
        <w:t xml:space="preserve"> pelos vários suportes, a pertinência quanto à qualidade e actualidade. </w:t>
      </w:r>
      <w:r w:rsidR="007F0729">
        <w:rPr>
          <w:bCs/>
        </w:rPr>
        <w:t xml:space="preserve">Os métodos </w:t>
      </w:r>
      <w:r w:rsidR="00F87F91">
        <w:rPr>
          <w:bCs/>
        </w:rPr>
        <w:t xml:space="preserve">de avaliação </w:t>
      </w:r>
      <w:r w:rsidR="003D132E">
        <w:rPr>
          <w:bCs/>
        </w:rPr>
        <w:t xml:space="preserve">são </w:t>
      </w:r>
      <w:r w:rsidR="007F0729">
        <w:rPr>
          <w:bCs/>
        </w:rPr>
        <w:t>de ordem quantitativa</w:t>
      </w:r>
      <w:r w:rsidR="00F87F91">
        <w:rPr>
          <w:bCs/>
        </w:rPr>
        <w:t xml:space="preserve"> e qualitativa</w:t>
      </w:r>
      <w:r w:rsidR="007F0729">
        <w:rPr>
          <w:bCs/>
        </w:rPr>
        <w:t xml:space="preserve">. </w:t>
      </w:r>
      <w:r w:rsidR="003D132E">
        <w:rPr>
          <w:bCs/>
        </w:rPr>
        <w:t>P</w:t>
      </w:r>
      <w:r w:rsidR="00F87F91">
        <w:rPr>
          <w:bCs/>
        </w:rPr>
        <w:t>ela contagem dos exemplares obt</w:t>
      </w:r>
      <w:r w:rsidR="00116E97">
        <w:rPr>
          <w:bCs/>
        </w:rPr>
        <w:t>ém</w:t>
      </w:r>
      <w:r w:rsidR="00F87F91">
        <w:rPr>
          <w:bCs/>
        </w:rPr>
        <w:t>-se</w:t>
      </w:r>
      <w:r w:rsidR="00116E97">
        <w:rPr>
          <w:bCs/>
        </w:rPr>
        <w:t xml:space="preserve"> </w:t>
      </w:r>
      <w:r w:rsidR="00F87F91">
        <w:rPr>
          <w:bCs/>
        </w:rPr>
        <w:t xml:space="preserve">o seu </w:t>
      </w:r>
      <w:r w:rsidR="00116E97">
        <w:rPr>
          <w:bCs/>
        </w:rPr>
        <w:t xml:space="preserve">número </w:t>
      </w:r>
      <w:r w:rsidR="00F87F91">
        <w:rPr>
          <w:bCs/>
        </w:rPr>
        <w:t>e distribuição por suporte. Aos segundos</w:t>
      </w:r>
      <w:r w:rsidR="003D132E">
        <w:rPr>
          <w:bCs/>
        </w:rPr>
        <w:t>,</w:t>
      </w:r>
      <w:r w:rsidR="00F87F91">
        <w:rPr>
          <w:bCs/>
        </w:rPr>
        <w:t xml:space="preserve"> a análise obrigará à consulta de catálogos, normalmente de editor</w:t>
      </w:r>
      <w:r w:rsidR="003D132E">
        <w:rPr>
          <w:bCs/>
        </w:rPr>
        <w:t>a</w:t>
      </w:r>
      <w:r w:rsidR="00F87F91">
        <w:rPr>
          <w:bCs/>
        </w:rPr>
        <w:t xml:space="preserve">s, </w:t>
      </w:r>
      <w:r>
        <w:rPr>
          <w:bCs/>
        </w:rPr>
        <w:t xml:space="preserve">para </w:t>
      </w:r>
      <w:r w:rsidR="00F87F91">
        <w:rPr>
          <w:bCs/>
        </w:rPr>
        <w:t xml:space="preserve">comparação de </w:t>
      </w:r>
      <w:r w:rsidR="00772852">
        <w:rPr>
          <w:bCs/>
        </w:rPr>
        <w:t>anos de edição</w:t>
      </w:r>
      <w:r w:rsidR="00F87F91">
        <w:rPr>
          <w:bCs/>
        </w:rPr>
        <w:t xml:space="preserve"> </w:t>
      </w:r>
      <w:r w:rsidR="00861C22">
        <w:rPr>
          <w:bCs/>
        </w:rPr>
        <w:t>e</w:t>
      </w:r>
      <w:r w:rsidR="00F87F91">
        <w:rPr>
          <w:bCs/>
        </w:rPr>
        <w:t xml:space="preserve"> </w:t>
      </w:r>
      <w:r w:rsidR="00861C22">
        <w:rPr>
          <w:bCs/>
        </w:rPr>
        <w:t>d</w:t>
      </w:r>
      <w:r>
        <w:rPr>
          <w:bCs/>
        </w:rPr>
        <w:t>eterminação d</w:t>
      </w:r>
      <w:r w:rsidR="00861C22">
        <w:rPr>
          <w:bCs/>
        </w:rPr>
        <w:t>a sua actualidade.</w:t>
      </w:r>
      <w:r w:rsidR="00772852">
        <w:rPr>
          <w:bCs/>
        </w:rPr>
        <w:t xml:space="preserve"> Porém</w:t>
      </w:r>
      <w:r w:rsidR="00861C22">
        <w:rPr>
          <w:bCs/>
        </w:rPr>
        <w:t xml:space="preserve">, a análise qualitativa contém </w:t>
      </w:r>
      <w:r w:rsidR="00772852">
        <w:rPr>
          <w:bCs/>
        </w:rPr>
        <w:t xml:space="preserve">alguma </w:t>
      </w:r>
      <w:r w:rsidR="00861C22">
        <w:rPr>
          <w:bCs/>
        </w:rPr>
        <w:t>subjectividade</w:t>
      </w:r>
      <w:r w:rsidR="00772852">
        <w:rPr>
          <w:bCs/>
        </w:rPr>
        <w:t xml:space="preserve">. Nesses </w:t>
      </w:r>
      <w:r w:rsidR="00861C22">
        <w:rPr>
          <w:bCs/>
        </w:rPr>
        <w:t>catálogos</w:t>
      </w:r>
      <w:r w:rsidR="00772852">
        <w:rPr>
          <w:bCs/>
        </w:rPr>
        <w:t xml:space="preserve">, </w:t>
      </w:r>
      <w:r w:rsidR="003D132E">
        <w:rPr>
          <w:bCs/>
        </w:rPr>
        <w:t>mu</w:t>
      </w:r>
      <w:r w:rsidR="00861C22">
        <w:rPr>
          <w:bCs/>
        </w:rPr>
        <w:t>itas das vezes os índices ou os resumos não espelham correctamente o conteúdo da obra</w:t>
      </w:r>
      <w:r w:rsidR="003D132E">
        <w:rPr>
          <w:bCs/>
        </w:rPr>
        <w:t>. Simultaneamente pende o conhecimento do técnico sobre a temática em avaliação.</w:t>
      </w:r>
      <w:r w:rsidR="00772852">
        <w:rPr>
          <w:bCs/>
        </w:rPr>
        <w:t xml:space="preserve"> Situações que pode</w:t>
      </w:r>
      <w:r>
        <w:rPr>
          <w:bCs/>
        </w:rPr>
        <w:t>m</w:t>
      </w:r>
      <w:r w:rsidR="00772852">
        <w:rPr>
          <w:bCs/>
        </w:rPr>
        <w:t xml:space="preserve"> condicionar um</w:t>
      </w:r>
      <w:r>
        <w:rPr>
          <w:bCs/>
        </w:rPr>
        <w:t>a</w:t>
      </w:r>
      <w:r w:rsidR="00772852">
        <w:rPr>
          <w:bCs/>
        </w:rPr>
        <w:t xml:space="preserve"> correcta </w:t>
      </w:r>
      <w:r>
        <w:rPr>
          <w:bCs/>
        </w:rPr>
        <w:t>avaliação.</w:t>
      </w:r>
    </w:p>
    <w:p w:rsidR="003D132E" w:rsidRDefault="00A9122B" w:rsidP="007F0729">
      <w:pPr>
        <w:jc w:val="both"/>
        <w:rPr>
          <w:bCs/>
        </w:rPr>
      </w:pPr>
      <w:r>
        <w:rPr>
          <w:bCs/>
        </w:rPr>
        <w:t>É</w:t>
      </w:r>
      <w:r w:rsidR="00772852">
        <w:rPr>
          <w:bCs/>
        </w:rPr>
        <w:t xml:space="preserve"> </w:t>
      </w:r>
      <w:r w:rsidR="003D132E">
        <w:rPr>
          <w:bCs/>
        </w:rPr>
        <w:t>através do conhecimento d</w:t>
      </w:r>
      <w:r w:rsidR="00116E97">
        <w:rPr>
          <w:bCs/>
        </w:rPr>
        <w:t xml:space="preserve">os </w:t>
      </w:r>
      <w:r w:rsidR="00417F40">
        <w:rPr>
          <w:bCs/>
        </w:rPr>
        <w:t>documentos</w:t>
      </w:r>
      <w:r w:rsidR="003D132E">
        <w:rPr>
          <w:bCs/>
        </w:rPr>
        <w:t xml:space="preserve">, dos utilizadores, </w:t>
      </w:r>
      <w:r w:rsidR="00EF15B0">
        <w:rPr>
          <w:bCs/>
        </w:rPr>
        <w:t>frequentadores</w:t>
      </w:r>
      <w:r w:rsidR="003D132E">
        <w:rPr>
          <w:bCs/>
        </w:rPr>
        <w:t xml:space="preserve"> ou </w:t>
      </w:r>
      <w:r w:rsidR="00EF15B0">
        <w:rPr>
          <w:bCs/>
        </w:rPr>
        <w:t>que venham a sê-lo</w:t>
      </w:r>
      <w:r w:rsidR="003D132E">
        <w:rPr>
          <w:bCs/>
        </w:rPr>
        <w:t>,</w:t>
      </w:r>
      <w:r w:rsidR="00772852">
        <w:rPr>
          <w:bCs/>
        </w:rPr>
        <w:t xml:space="preserve"> </w:t>
      </w:r>
      <w:r>
        <w:rPr>
          <w:bCs/>
        </w:rPr>
        <w:t xml:space="preserve">que </w:t>
      </w:r>
      <w:r w:rsidR="003D132E">
        <w:rPr>
          <w:bCs/>
        </w:rPr>
        <w:t xml:space="preserve">se adaptará </w:t>
      </w:r>
      <w:r w:rsidR="00116E97">
        <w:rPr>
          <w:bCs/>
        </w:rPr>
        <w:t>uma</w:t>
      </w:r>
      <w:r w:rsidR="003D132E">
        <w:rPr>
          <w:bCs/>
        </w:rPr>
        <w:t xml:space="preserve"> </w:t>
      </w:r>
      <w:r w:rsidR="00772852">
        <w:rPr>
          <w:bCs/>
        </w:rPr>
        <w:t xml:space="preserve">subclasse </w:t>
      </w:r>
      <w:r w:rsidR="003D132E">
        <w:rPr>
          <w:bCs/>
        </w:rPr>
        <w:t>de recursos</w:t>
      </w:r>
      <w:r w:rsidR="00417F40">
        <w:rPr>
          <w:bCs/>
        </w:rPr>
        <w:t xml:space="preserve"> </w:t>
      </w:r>
      <w:r w:rsidR="003D132E">
        <w:rPr>
          <w:bCs/>
        </w:rPr>
        <w:t>que</w:t>
      </w:r>
      <w:r w:rsidR="00D61D1D">
        <w:rPr>
          <w:bCs/>
        </w:rPr>
        <w:t>, de forma mais</w:t>
      </w:r>
      <w:r w:rsidR="003D132E">
        <w:rPr>
          <w:bCs/>
        </w:rPr>
        <w:t xml:space="preserve"> eficazmente </w:t>
      </w:r>
      <w:r w:rsidR="00772852">
        <w:rPr>
          <w:bCs/>
        </w:rPr>
        <w:t>servir</w:t>
      </w:r>
      <w:r w:rsidR="00D61D1D">
        <w:rPr>
          <w:bCs/>
        </w:rPr>
        <w:t>ão</w:t>
      </w:r>
      <w:r w:rsidR="00772852">
        <w:rPr>
          <w:bCs/>
        </w:rPr>
        <w:t xml:space="preserve"> a conveniência dos utilizadores.</w:t>
      </w:r>
    </w:p>
    <w:p w:rsidR="00243410" w:rsidRDefault="00243410" w:rsidP="00243410">
      <w:pPr>
        <w:jc w:val="both"/>
        <w:rPr>
          <w:b/>
          <w:bCs/>
        </w:rPr>
      </w:pPr>
    </w:p>
    <w:p w:rsidR="00543AE2" w:rsidRDefault="00543AE2" w:rsidP="00543AE2">
      <w:pPr>
        <w:spacing w:before="480"/>
        <w:ind w:firstLine="0"/>
        <w:rPr>
          <w:b/>
        </w:rPr>
      </w:pPr>
      <w:r w:rsidRPr="00543AE2">
        <w:rPr>
          <w:b/>
        </w:rPr>
        <w:t>Bibliografia</w:t>
      </w:r>
    </w:p>
    <w:p w:rsidR="008D44D1" w:rsidRDefault="00F431A1" w:rsidP="008D44D1">
      <w:pPr>
        <w:pStyle w:val="Bibliography"/>
        <w:ind w:left="720" w:hanging="720"/>
        <w:rPr>
          <w:noProof/>
        </w:rPr>
      </w:pPr>
      <w:r>
        <w:rPr>
          <w:color w:val="FFFFFF" w:themeColor="background1"/>
        </w:rPr>
        <w:fldChar w:fldCharType="begin"/>
      </w:r>
      <w:r w:rsidRPr="00243410">
        <w:rPr>
          <w:color w:val="FFFFFF" w:themeColor="background1"/>
        </w:rPr>
        <w:instrText xml:space="preserve"> BIBLIOGRAPHY  \l 2070 </w:instrText>
      </w:r>
      <w:r>
        <w:rPr>
          <w:color w:val="FFFFFF" w:themeColor="background1"/>
        </w:rPr>
        <w:fldChar w:fldCharType="separate"/>
      </w:r>
      <w:r w:rsidR="008D44D1">
        <w:rPr>
          <w:noProof/>
        </w:rPr>
        <w:t>ECO, Umberto</w:t>
      </w:r>
      <w:r w:rsidR="00273972">
        <w:rPr>
          <w:noProof/>
        </w:rPr>
        <w:t xml:space="preserve"> - </w:t>
      </w:r>
      <w:r w:rsidR="008D44D1">
        <w:rPr>
          <w:i/>
          <w:iCs/>
          <w:noProof/>
        </w:rPr>
        <w:t>A Biblioteca.</w:t>
      </w:r>
      <w:r w:rsidR="008D44D1">
        <w:rPr>
          <w:noProof/>
        </w:rPr>
        <w:t xml:space="preserve"> Lisboa</w:t>
      </w:r>
      <w:r w:rsidR="00273972">
        <w:rPr>
          <w:noProof/>
        </w:rPr>
        <w:t xml:space="preserve"> </w:t>
      </w:r>
      <w:r w:rsidR="008D44D1">
        <w:rPr>
          <w:noProof/>
        </w:rPr>
        <w:t>: Difel, 1994.</w:t>
      </w:r>
    </w:p>
    <w:p w:rsidR="008D44D1" w:rsidRDefault="008D44D1" w:rsidP="008D44D1">
      <w:pPr>
        <w:pStyle w:val="Bibliography"/>
        <w:ind w:left="720" w:hanging="720"/>
        <w:rPr>
          <w:noProof/>
        </w:rPr>
      </w:pPr>
      <w:r>
        <w:rPr>
          <w:noProof/>
        </w:rPr>
        <w:t>IFLA</w:t>
      </w:r>
      <w:r w:rsidR="00273972">
        <w:rPr>
          <w:noProof/>
        </w:rPr>
        <w:t xml:space="preserve"> - </w:t>
      </w:r>
      <w:r>
        <w:rPr>
          <w:i/>
          <w:iCs/>
          <w:noProof/>
        </w:rPr>
        <w:t>MANIFESTO DA IFLA/UNESCO SOBRE BIBLIOTECAS PÚBLICAS.</w:t>
      </w:r>
      <w:r>
        <w:rPr>
          <w:noProof/>
        </w:rPr>
        <w:t xml:space="preserve"> 2004. http://archive.ifla.org/VII/s8/unesco/port.htm (acedido em 21 de 11 de 2011).</w:t>
      </w:r>
    </w:p>
    <w:p w:rsidR="00543AE2" w:rsidRPr="008E558C" w:rsidRDefault="00F431A1" w:rsidP="008D44D1">
      <w:pPr>
        <w:ind w:firstLine="0"/>
        <w:rPr>
          <w:color w:val="FFFFFF" w:themeColor="background1"/>
        </w:rPr>
      </w:pPr>
      <w:r>
        <w:rPr>
          <w:color w:val="FFFFFF" w:themeColor="background1"/>
        </w:rPr>
        <w:fldChar w:fldCharType="end"/>
      </w:r>
      <w:r w:rsidR="00FE5511" w:rsidRPr="008E558C">
        <w:rPr>
          <w:color w:val="FFFFFF" w:themeColor="background1"/>
        </w:rPr>
        <w:t>P 418 (1988)</w:t>
      </w:r>
    </w:p>
    <w:p w:rsidR="00293295" w:rsidRPr="008E558C" w:rsidRDefault="00FE5511" w:rsidP="0076654F">
      <w:pPr>
        <w:ind w:firstLine="0"/>
        <w:rPr>
          <w:color w:val="FFFFFF" w:themeColor="background1"/>
        </w:rPr>
      </w:pPr>
      <w:r w:rsidRPr="008E558C">
        <w:rPr>
          <w:color w:val="FFFFFF" w:themeColor="background1"/>
        </w:rPr>
        <w:t>NP 3715 (1989)</w:t>
      </w:r>
    </w:p>
    <w:p w:rsidR="00FE5511" w:rsidRPr="008E558C" w:rsidRDefault="00FE5511" w:rsidP="0076654F">
      <w:pPr>
        <w:ind w:firstLine="0"/>
        <w:rPr>
          <w:color w:val="FFFFFF" w:themeColor="background1"/>
        </w:rPr>
      </w:pPr>
      <w:r w:rsidRPr="008E558C">
        <w:rPr>
          <w:color w:val="FFFFFF" w:themeColor="background1"/>
        </w:rPr>
        <w:t>NP 4285-3 (2000)</w:t>
      </w:r>
    </w:p>
    <w:p w:rsidR="001873F7" w:rsidRDefault="00FC3B34" w:rsidP="0076654F">
      <w:pPr>
        <w:ind w:firstLine="0"/>
        <w:rPr>
          <w:color w:val="FFFFFF" w:themeColor="background1"/>
        </w:rPr>
      </w:pPr>
      <w:r w:rsidRPr="008E558C">
        <w:rPr>
          <w:color w:val="FFFFFF" w:themeColor="background1"/>
        </w:rPr>
        <w:t>NP 4285-4 (2000)</w:t>
      </w:r>
    </w:p>
    <w:p w:rsidR="001873F7" w:rsidRDefault="001873F7">
      <w:pPr>
        <w:rPr>
          <w:color w:val="FFFFFF" w:themeColor="background1"/>
        </w:rPr>
      </w:pPr>
      <w:r>
        <w:rPr>
          <w:color w:val="FFFFFF" w:themeColor="background1"/>
        </w:rPr>
        <w:br w:type="page"/>
      </w:r>
    </w:p>
    <w:p w:rsidR="00293295" w:rsidRDefault="00293295" w:rsidP="0076654F">
      <w:pPr>
        <w:ind w:firstLine="0"/>
        <w:rPr>
          <w:color w:val="FFFFFF" w:themeColor="background1"/>
        </w:rPr>
      </w:pPr>
    </w:p>
    <w:p w:rsidR="001873F7" w:rsidRDefault="001873F7" w:rsidP="0076654F">
      <w:pPr>
        <w:ind w:firstLine="0"/>
        <w:rPr>
          <w:color w:val="FFFFFF" w:themeColor="background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91"/>
        <w:gridCol w:w="1418"/>
        <w:gridCol w:w="850"/>
        <w:gridCol w:w="1559"/>
        <w:gridCol w:w="4266"/>
      </w:tblGrid>
      <w:tr w:rsidR="001873F7" w:rsidTr="001873F7">
        <w:tc>
          <w:tcPr>
            <w:tcW w:w="1291" w:type="dxa"/>
            <w:vAlign w:val="center"/>
            <w:hideMark/>
          </w:tcPr>
          <w:p w:rsidR="001873F7" w:rsidRDefault="001873F7" w:rsidP="001873F7">
            <w:pPr>
              <w:ind w:firstLine="0"/>
              <w:jc w:val="center"/>
              <w:rPr>
                <w:rFonts w:ascii="Trebuchet MS" w:hAnsi="Trebuchet MS" w:cs="Arial"/>
                <w:b/>
                <w:bCs/>
                <w:color w:val="000000"/>
              </w:rPr>
            </w:pPr>
            <w:r>
              <w:rPr>
                <w:rFonts w:ascii="Trebuchet MS" w:hAnsi="Trebuchet MS" w:cs="Arial"/>
                <w:b/>
                <w:bCs/>
                <w:color w:val="000000"/>
              </w:rPr>
              <w:t xml:space="preserve">Item Notas </w:t>
            </w:r>
          </w:p>
        </w:tc>
        <w:tc>
          <w:tcPr>
            <w:tcW w:w="1418" w:type="dxa"/>
            <w:vAlign w:val="center"/>
            <w:hideMark/>
          </w:tcPr>
          <w:p w:rsidR="001873F7" w:rsidRDefault="001873F7" w:rsidP="001873F7">
            <w:pPr>
              <w:ind w:firstLine="0"/>
              <w:jc w:val="center"/>
              <w:rPr>
                <w:rFonts w:ascii="Trebuchet MS" w:hAnsi="Trebuchet MS" w:cs="Arial"/>
                <w:b/>
                <w:bCs/>
                <w:color w:val="000000"/>
              </w:rPr>
            </w:pPr>
            <w:r>
              <w:rPr>
                <w:rFonts w:ascii="Trebuchet MS" w:hAnsi="Trebuchet MS" w:cs="Arial"/>
                <w:b/>
                <w:bCs/>
                <w:color w:val="000000"/>
              </w:rPr>
              <w:t xml:space="preserve">Área </w:t>
            </w:r>
          </w:p>
        </w:tc>
        <w:tc>
          <w:tcPr>
            <w:tcW w:w="850" w:type="dxa"/>
            <w:vAlign w:val="center"/>
            <w:hideMark/>
          </w:tcPr>
          <w:p w:rsidR="001873F7" w:rsidRDefault="001873F7" w:rsidP="001873F7">
            <w:pPr>
              <w:ind w:firstLine="15"/>
              <w:jc w:val="center"/>
              <w:rPr>
                <w:rFonts w:ascii="Trebuchet MS" w:hAnsi="Trebuchet MS" w:cs="Arial"/>
                <w:b/>
                <w:bCs/>
                <w:color w:val="000000"/>
              </w:rPr>
            </w:pPr>
            <w:r>
              <w:rPr>
                <w:rFonts w:ascii="Trebuchet MS" w:hAnsi="Trebuchet MS" w:cs="Arial"/>
                <w:b/>
                <w:bCs/>
                <w:color w:val="000000"/>
              </w:rPr>
              <w:t xml:space="preserve">Nota </w:t>
            </w:r>
          </w:p>
        </w:tc>
        <w:tc>
          <w:tcPr>
            <w:tcW w:w="1559" w:type="dxa"/>
            <w:vAlign w:val="center"/>
            <w:hideMark/>
          </w:tcPr>
          <w:p w:rsidR="001873F7" w:rsidRDefault="001873F7" w:rsidP="001873F7">
            <w:pPr>
              <w:ind w:firstLine="0"/>
              <w:jc w:val="center"/>
              <w:rPr>
                <w:rFonts w:ascii="Trebuchet MS" w:hAnsi="Trebuchet MS" w:cs="Arial"/>
                <w:b/>
                <w:bCs/>
                <w:color w:val="000000"/>
              </w:rPr>
            </w:pPr>
            <w:r>
              <w:rPr>
                <w:rFonts w:ascii="Trebuchet MS" w:hAnsi="Trebuchet MS" w:cs="Arial"/>
                <w:b/>
                <w:bCs/>
                <w:color w:val="000000"/>
              </w:rPr>
              <w:t xml:space="preserve">Percentagem </w:t>
            </w:r>
          </w:p>
        </w:tc>
        <w:tc>
          <w:tcPr>
            <w:tcW w:w="4266" w:type="dxa"/>
            <w:vAlign w:val="center"/>
            <w:hideMark/>
          </w:tcPr>
          <w:p w:rsidR="001873F7" w:rsidRDefault="001873F7" w:rsidP="001873F7">
            <w:pPr>
              <w:ind w:firstLine="0"/>
              <w:jc w:val="center"/>
              <w:rPr>
                <w:rFonts w:ascii="Trebuchet MS" w:hAnsi="Trebuchet MS" w:cs="Arial"/>
                <w:b/>
                <w:bCs/>
                <w:color w:val="000000"/>
              </w:rPr>
            </w:pPr>
            <w:r>
              <w:rPr>
                <w:rFonts w:ascii="Trebuchet MS" w:hAnsi="Trebuchet MS" w:cs="Arial"/>
                <w:b/>
                <w:bCs/>
                <w:color w:val="000000"/>
              </w:rPr>
              <w:t xml:space="preserve">A suas opiniões </w:t>
            </w:r>
          </w:p>
        </w:tc>
      </w:tr>
      <w:tr w:rsidR="001873F7" w:rsidTr="001873F7">
        <w:tc>
          <w:tcPr>
            <w:tcW w:w="1291" w:type="dxa"/>
            <w:hideMark/>
          </w:tcPr>
          <w:p w:rsidR="001873F7" w:rsidRDefault="001873F7" w:rsidP="001873F7">
            <w:pPr>
              <w:ind w:firstLine="0"/>
              <w:rPr>
                <w:rFonts w:ascii="Trebuchet MS" w:hAnsi="Trebuchet MS" w:cs="Arial"/>
                <w:color w:val="000000"/>
              </w:rPr>
            </w:pPr>
            <w:hyperlink r:id="rId9" w:history="1">
              <w:r>
                <w:rPr>
                  <w:rFonts w:ascii="Trebuchet MS" w:hAnsi="Trebuchet MS" w:cs="Arial"/>
                  <w:noProof/>
                  <w:color w:val="0C2D51"/>
                  <w:lang w:eastAsia="pt-PT"/>
                </w:rPr>
                <w:drawing>
                  <wp:inline distT="0" distB="0" distL="0" distR="0" wp14:anchorId="452AFD05" wp14:editId="1D398CFF">
                    <wp:extent cx="148590" cy="148590"/>
                    <wp:effectExtent l="0" t="0" r="3810" b="3810"/>
                    <wp:docPr id="1" name="Picture 1" descr="Trabalh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balh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Style w:val="Hyperlink"/>
                  <w:rFonts w:ascii="Trebuchet MS" w:hAnsi="Trebuchet MS" w:cs="Arial"/>
                </w:rPr>
                <w:t>E-fólio A</w:t>
              </w:r>
            </w:hyperlink>
          </w:p>
        </w:tc>
        <w:tc>
          <w:tcPr>
            <w:tcW w:w="1418" w:type="dxa"/>
            <w:hideMark/>
          </w:tcPr>
          <w:p w:rsidR="001873F7" w:rsidRDefault="001873F7" w:rsidP="001873F7">
            <w:pPr>
              <w:ind w:firstLine="0"/>
              <w:rPr>
                <w:rFonts w:ascii="Trebuchet MS" w:hAnsi="Trebuchet MS" w:cs="Arial"/>
                <w:color w:val="000000"/>
              </w:rPr>
            </w:pPr>
            <w:r>
              <w:rPr>
                <w:rStyle w:val="gradeitem"/>
                <w:rFonts w:ascii="Trebuchet MS" w:hAnsi="Trebuchet MS" w:cs="Arial"/>
                <w:color w:val="000000"/>
              </w:rPr>
              <w:t>Avaliação electrónica</w:t>
            </w:r>
          </w:p>
        </w:tc>
        <w:tc>
          <w:tcPr>
            <w:tcW w:w="850" w:type="dxa"/>
            <w:hideMark/>
          </w:tcPr>
          <w:p w:rsidR="001873F7" w:rsidRDefault="001873F7" w:rsidP="001873F7">
            <w:pPr>
              <w:ind w:firstLine="15"/>
              <w:rPr>
                <w:rFonts w:ascii="Trebuchet MS" w:hAnsi="Trebuchet MS" w:cs="Arial"/>
                <w:color w:val="000000"/>
              </w:rPr>
            </w:pPr>
            <w:r>
              <w:rPr>
                <w:rStyle w:val="gradeitem"/>
                <w:rFonts w:ascii="Trebuchet MS" w:hAnsi="Trebuchet MS" w:cs="Arial"/>
                <w:color w:val="000000"/>
              </w:rPr>
              <w:t>4,00</w:t>
            </w:r>
          </w:p>
        </w:tc>
        <w:tc>
          <w:tcPr>
            <w:tcW w:w="1559" w:type="dxa"/>
            <w:hideMark/>
          </w:tcPr>
          <w:p w:rsidR="001873F7" w:rsidRDefault="001873F7" w:rsidP="001873F7">
            <w:pPr>
              <w:ind w:firstLine="0"/>
              <w:rPr>
                <w:rFonts w:ascii="Trebuchet MS" w:hAnsi="Trebuchet MS" w:cs="Arial"/>
                <w:color w:val="000000"/>
              </w:rPr>
            </w:pPr>
            <w:r>
              <w:rPr>
                <w:rStyle w:val="gradeitem"/>
                <w:rFonts w:ascii="Trebuchet MS" w:hAnsi="Trebuchet MS" w:cs="Arial"/>
                <w:color w:val="000000"/>
              </w:rPr>
              <w:t>100,00 %</w:t>
            </w:r>
          </w:p>
        </w:tc>
        <w:tc>
          <w:tcPr>
            <w:tcW w:w="4266" w:type="dxa"/>
            <w:hideMark/>
          </w:tcPr>
          <w:p w:rsidR="001873F7" w:rsidRDefault="001873F7" w:rsidP="001873F7">
            <w:pPr>
              <w:spacing w:after="200"/>
              <w:ind w:firstLine="0"/>
              <w:jc w:val="both"/>
              <w:rPr>
                <w:color w:val="000000"/>
              </w:rPr>
            </w:pPr>
            <w:bookmarkStart w:id="0" w:name="_GoBack"/>
            <w:bookmarkEnd w:id="0"/>
            <w:r>
              <w:rPr>
                <w:color w:val="000000"/>
              </w:rPr>
              <w:t xml:space="preserve">Caro António Cabrita: </w:t>
            </w:r>
          </w:p>
          <w:p w:rsidR="001873F7" w:rsidRDefault="001873F7" w:rsidP="001873F7">
            <w:pPr>
              <w:spacing w:after="200"/>
              <w:ind w:firstLine="0"/>
              <w:jc w:val="both"/>
              <w:rPr>
                <w:color w:val="000000"/>
              </w:rPr>
            </w:pPr>
            <w:r>
              <w:rPr>
                <w:color w:val="000000"/>
              </w:rPr>
              <w:t xml:space="preserve">Muitos parabéns pelo excelente trabalho, que revela não só um conhecimento sólido dos conteúdos como uma boa capacidade de os utilizar em novas situações. Foi um gosto ler as suas respostas. </w:t>
            </w:r>
          </w:p>
          <w:p w:rsidR="001873F7" w:rsidRDefault="001873F7" w:rsidP="001873F7">
            <w:pPr>
              <w:spacing w:after="200"/>
              <w:jc w:val="both"/>
              <w:rPr>
                <w:color w:val="000000"/>
              </w:rPr>
            </w:pPr>
            <w:r>
              <w:rPr>
                <w:color w:val="000000"/>
              </w:rPr>
              <w:t xml:space="preserve">Continuação de um óptimo estudo. </w:t>
            </w:r>
          </w:p>
          <w:p w:rsidR="001873F7" w:rsidRDefault="001873F7" w:rsidP="001873F7">
            <w:pPr>
              <w:spacing w:after="200"/>
              <w:jc w:val="both"/>
              <w:rPr>
                <w:color w:val="000000"/>
              </w:rPr>
            </w:pPr>
            <w:r>
              <w:rPr>
                <w:color w:val="000000"/>
              </w:rPr>
              <w:t xml:space="preserve">Ana Isabel Vasconcelos </w:t>
            </w:r>
          </w:p>
        </w:tc>
      </w:tr>
    </w:tbl>
    <w:p w:rsidR="001873F7" w:rsidRPr="008E558C" w:rsidRDefault="001873F7" w:rsidP="0076654F">
      <w:pPr>
        <w:ind w:firstLine="0"/>
        <w:rPr>
          <w:color w:val="FFFFFF" w:themeColor="background1"/>
        </w:rPr>
      </w:pPr>
    </w:p>
    <w:sectPr w:rsidR="001873F7" w:rsidRPr="008E558C" w:rsidSect="00613865">
      <w:footerReference w:type="default" r:id="rId11"/>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656" w:rsidRDefault="000D4656" w:rsidP="002771C8">
      <w:pPr>
        <w:spacing w:line="240" w:lineRule="auto"/>
      </w:pPr>
      <w:r>
        <w:separator/>
      </w:r>
    </w:p>
  </w:endnote>
  <w:endnote w:type="continuationSeparator" w:id="0">
    <w:p w:rsidR="000D4656" w:rsidRDefault="000D4656" w:rsidP="002771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1C8" w:rsidRDefault="002771C8" w:rsidP="002771C8">
    <w:pPr>
      <w:pStyle w:val="Footer"/>
      <w:jc w:val="right"/>
    </w:pPr>
    <w:r w:rsidRPr="00260BCF">
      <w:t xml:space="preserve">Pág. </w:t>
    </w:r>
    <w:r w:rsidRPr="00260BCF">
      <w:fldChar w:fldCharType="begin"/>
    </w:r>
    <w:r w:rsidRPr="00260BCF">
      <w:instrText xml:space="preserve"> PAGE  \* Arabic  \* MERGEFORMAT </w:instrText>
    </w:r>
    <w:r w:rsidRPr="00260BCF">
      <w:fldChar w:fldCharType="separate"/>
    </w:r>
    <w:r w:rsidR="001873F7">
      <w:rPr>
        <w:noProof/>
      </w:rPr>
      <w:t>4</w:t>
    </w:r>
    <w:r w:rsidRPr="00260BCF">
      <w:fldChar w:fldCharType="end"/>
    </w:r>
    <w:r w:rsidRPr="00260BCF">
      <w:t xml:space="preserve"> de </w:t>
    </w:r>
    <w:fldSimple w:instr=" NUMPAGES  \* Arabic  \* MERGEFORMAT ">
      <w:r w:rsidR="001873F7">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656" w:rsidRDefault="000D4656" w:rsidP="002771C8">
      <w:pPr>
        <w:spacing w:line="240" w:lineRule="auto"/>
      </w:pPr>
      <w:r>
        <w:separator/>
      </w:r>
    </w:p>
  </w:footnote>
  <w:footnote w:type="continuationSeparator" w:id="0">
    <w:p w:rsidR="000D4656" w:rsidRDefault="000D4656" w:rsidP="002771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D90"/>
    <w:multiLevelType w:val="multilevel"/>
    <w:tmpl w:val="7EE227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9B05BE2"/>
    <w:multiLevelType w:val="multilevel"/>
    <w:tmpl w:val="8DF092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7E7650"/>
    <w:multiLevelType w:val="hybridMultilevel"/>
    <w:tmpl w:val="7CD0ACB2"/>
    <w:lvl w:ilvl="0" w:tplc="08160001">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3">
    <w:nsid w:val="0D995039"/>
    <w:multiLevelType w:val="hybridMultilevel"/>
    <w:tmpl w:val="B2363F10"/>
    <w:lvl w:ilvl="0" w:tplc="0AACB66C">
      <w:start w:val="8"/>
      <w:numFmt w:val="bullet"/>
      <w:lvlText w:val="·"/>
      <w:lvlJc w:val="left"/>
      <w:pPr>
        <w:ind w:left="1776" w:hanging="360"/>
      </w:pPr>
      <w:rPr>
        <w:rFonts w:ascii="Times New Roman" w:eastAsiaTheme="minorHAnsi" w:hAnsi="Times New Roman" w:cs="Times New Roman"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4">
    <w:nsid w:val="0DCC0D71"/>
    <w:multiLevelType w:val="multilevel"/>
    <w:tmpl w:val="5290C67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26650B"/>
    <w:multiLevelType w:val="multilevel"/>
    <w:tmpl w:val="5290C67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FDA4A95"/>
    <w:multiLevelType w:val="multilevel"/>
    <w:tmpl w:val="7EE227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49E1E2E"/>
    <w:multiLevelType w:val="hybridMultilevel"/>
    <w:tmpl w:val="102A701E"/>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151B6535"/>
    <w:multiLevelType w:val="multilevel"/>
    <w:tmpl w:val="4288ADFC"/>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A4D39D7"/>
    <w:multiLevelType w:val="multilevel"/>
    <w:tmpl w:val="5290C67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C860506"/>
    <w:multiLevelType w:val="multilevel"/>
    <w:tmpl w:val="CC5E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80589B"/>
    <w:multiLevelType w:val="hybridMultilevel"/>
    <w:tmpl w:val="09CAD5D8"/>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2">
    <w:nsid w:val="1F595C61"/>
    <w:multiLevelType w:val="hybridMultilevel"/>
    <w:tmpl w:val="8DF2E85C"/>
    <w:lvl w:ilvl="0" w:tplc="EEC8EECA">
      <w:start w:val="1"/>
      <w:numFmt w:val="decimal"/>
      <w:lvlText w:val="%1."/>
      <w:lvlJc w:val="left"/>
      <w:pPr>
        <w:ind w:left="1684" w:hanging="975"/>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13">
    <w:nsid w:val="21445333"/>
    <w:multiLevelType w:val="hybridMultilevel"/>
    <w:tmpl w:val="31841B20"/>
    <w:lvl w:ilvl="0" w:tplc="08160001">
      <w:start w:val="1"/>
      <w:numFmt w:val="bullet"/>
      <w:lvlText w:val=""/>
      <w:lvlJc w:val="left"/>
      <w:pPr>
        <w:ind w:left="1044" w:hanging="360"/>
      </w:pPr>
      <w:rPr>
        <w:rFonts w:ascii="Symbol" w:hAnsi="Symbol" w:hint="default"/>
      </w:rPr>
    </w:lvl>
    <w:lvl w:ilvl="1" w:tplc="08160003" w:tentative="1">
      <w:start w:val="1"/>
      <w:numFmt w:val="bullet"/>
      <w:lvlText w:val="o"/>
      <w:lvlJc w:val="left"/>
      <w:pPr>
        <w:ind w:left="1416" w:hanging="360"/>
      </w:pPr>
      <w:rPr>
        <w:rFonts w:ascii="Courier New" w:hAnsi="Courier New" w:cs="Courier New" w:hint="default"/>
      </w:rPr>
    </w:lvl>
    <w:lvl w:ilvl="2" w:tplc="08160005" w:tentative="1">
      <w:start w:val="1"/>
      <w:numFmt w:val="bullet"/>
      <w:lvlText w:val=""/>
      <w:lvlJc w:val="left"/>
      <w:pPr>
        <w:ind w:left="2136" w:hanging="360"/>
      </w:pPr>
      <w:rPr>
        <w:rFonts w:ascii="Wingdings" w:hAnsi="Wingdings" w:hint="default"/>
      </w:rPr>
    </w:lvl>
    <w:lvl w:ilvl="3" w:tplc="08160001" w:tentative="1">
      <w:start w:val="1"/>
      <w:numFmt w:val="bullet"/>
      <w:lvlText w:val=""/>
      <w:lvlJc w:val="left"/>
      <w:pPr>
        <w:ind w:left="2856" w:hanging="360"/>
      </w:pPr>
      <w:rPr>
        <w:rFonts w:ascii="Symbol" w:hAnsi="Symbol" w:hint="default"/>
      </w:rPr>
    </w:lvl>
    <w:lvl w:ilvl="4" w:tplc="08160003" w:tentative="1">
      <w:start w:val="1"/>
      <w:numFmt w:val="bullet"/>
      <w:lvlText w:val="o"/>
      <w:lvlJc w:val="left"/>
      <w:pPr>
        <w:ind w:left="3576" w:hanging="360"/>
      </w:pPr>
      <w:rPr>
        <w:rFonts w:ascii="Courier New" w:hAnsi="Courier New" w:cs="Courier New" w:hint="default"/>
      </w:rPr>
    </w:lvl>
    <w:lvl w:ilvl="5" w:tplc="08160005" w:tentative="1">
      <w:start w:val="1"/>
      <w:numFmt w:val="bullet"/>
      <w:lvlText w:val=""/>
      <w:lvlJc w:val="left"/>
      <w:pPr>
        <w:ind w:left="4296" w:hanging="360"/>
      </w:pPr>
      <w:rPr>
        <w:rFonts w:ascii="Wingdings" w:hAnsi="Wingdings" w:hint="default"/>
      </w:rPr>
    </w:lvl>
    <w:lvl w:ilvl="6" w:tplc="08160001" w:tentative="1">
      <w:start w:val="1"/>
      <w:numFmt w:val="bullet"/>
      <w:lvlText w:val=""/>
      <w:lvlJc w:val="left"/>
      <w:pPr>
        <w:ind w:left="5016" w:hanging="360"/>
      </w:pPr>
      <w:rPr>
        <w:rFonts w:ascii="Symbol" w:hAnsi="Symbol" w:hint="default"/>
      </w:rPr>
    </w:lvl>
    <w:lvl w:ilvl="7" w:tplc="08160003" w:tentative="1">
      <w:start w:val="1"/>
      <w:numFmt w:val="bullet"/>
      <w:lvlText w:val="o"/>
      <w:lvlJc w:val="left"/>
      <w:pPr>
        <w:ind w:left="5736" w:hanging="360"/>
      </w:pPr>
      <w:rPr>
        <w:rFonts w:ascii="Courier New" w:hAnsi="Courier New" w:cs="Courier New" w:hint="default"/>
      </w:rPr>
    </w:lvl>
    <w:lvl w:ilvl="8" w:tplc="08160005" w:tentative="1">
      <w:start w:val="1"/>
      <w:numFmt w:val="bullet"/>
      <w:lvlText w:val=""/>
      <w:lvlJc w:val="left"/>
      <w:pPr>
        <w:ind w:left="6456" w:hanging="360"/>
      </w:pPr>
      <w:rPr>
        <w:rFonts w:ascii="Wingdings" w:hAnsi="Wingdings" w:hint="default"/>
      </w:rPr>
    </w:lvl>
  </w:abstractNum>
  <w:abstractNum w:abstractNumId="14">
    <w:nsid w:val="23606457"/>
    <w:multiLevelType w:val="hybridMultilevel"/>
    <w:tmpl w:val="35C05EC4"/>
    <w:lvl w:ilvl="0" w:tplc="0816000F">
      <w:start w:val="1"/>
      <w:numFmt w:val="decimal"/>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15">
    <w:nsid w:val="24742037"/>
    <w:multiLevelType w:val="multilevel"/>
    <w:tmpl w:val="08C824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4D07E86"/>
    <w:multiLevelType w:val="hybridMultilevel"/>
    <w:tmpl w:val="4C1AF9D0"/>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7">
    <w:nsid w:val="24DB1ED6"/>
    <w:multiLevelType w:val="hybridMultilevel"/>
    <w:tmpl w:val="6F72D42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253B0007"/>
    <w:multiLevelType w:val="multilevel"/>
    <w:tmpl w:val="7EE227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70C3FDD"/>
    <w:multiLevelType w:val="multilevel"/>
    <w:tmpl w:val="74A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F22A6D"/>
    <w:multiLevelType w:val="hybridMultilevel"/>
    <w:tmpl w:val="D5D6EB98"/>
    <w:lvl w:ilvl="0" w:tplc="0AACB66C">
      <w:start w:val="8"/>
      <w:numFmt w:val="bullet"/>
      <w:lvlText w:val="·"/>
      <w:lvlJc w:val="left"/>
      <w:pPr>
        <w:ind w:left="1068" w:hanging="360"/>
      </w:pPr>
      <w:rPr>
        <w:rFonts w:ascii="Times New Roman" w:eastAsiaTheme="minorHAnsi" w:hAnsi="Times New Roman" w:cs="Times New Roman"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21">
    <w:nsid w:val="380F61F3"/>
    <w:multiLevelType w:val="multilevel"/>
    <w:tmpl w:val="7EE227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B4C0FCA"/>
    <w:multiLevelType w:val="hybridMultilevel"/>
    <w:tmpl w:val="F7BEFE6C"/>
    <w:lvl w:ilvl="0" w:tplc="08160001">
      <w:start w:val="1"/>
      <w:numFmt w:val="bullet"/>
      <w:lvlText w:val=""/>
      <w:lvlJc w:val="left"/>
      <w:pPr>
        <w:ind w:left="732" w:hanging="360"/>
      </w:pPr>
      <w:rPr>
        <w:rFonts w:ascii="Symbol" w:hAnsi="Symbol" w:hint="default"/>
      </w:rPr>
    </w:lvl>
    <w:lvl w:ilvl="1" w:tplc="08160003" w:tentative="1">
      <w:start w:val="1"/>
      <w:numFmt w:val="bullet"/>
      <w:lvlText w:val="o"/>
      <w:lvlJc w:val="left"/>
      <w:pPr>
        <w:ind w:left="1452" w:hanging="360"/>
      </w:pPr>
      <w:rPr>
        <w:rFonts w:ascii="Courier New" w:hAnsi="Courier New" w:cs="Courier New" w:hint="default"/>
      </w:rPr>
    </w:lvl>
    <w:lvl w:ilvl="2" w:tplc="08160005" w:tentative="1">
      <w:start w:val="1"/>
      <w:numFmt w:val="bullet"/>
      <w:lvlText w:val=""/>
      <w:lvlJc w:val="left"/>
      <w:pPr>
        <w:ind w:left="2172" w:hanging="360"/>
      </w:pPr>
      <w:rPr>
        <w:rFonts w:ascii="Wingdings" w:hAnsi="Wingdings" w:hint="default"/>
      </w:rPr>
    </w:lvl>
    <w:lvl w:ilvl="3" w:tplc="08160001" w:tentative="1">
      <w:start w:val="1"/>
      <w:numFmt w:val="bullet"/>
      <w:lvlText w:val=""/>
      <w:lvlJc w:val="left"/>
      <w:pPr>
        <w:ind w:left="2892" w:hanging="360"/>
      </w:pPr>
      <w:rPr>
        <w:rFonts w:ascii="Symbol" w:hAnsi="Symbol" w:hint="default"/>
      </w:rPr>
    </w:lvl>
    <w:lvl w:ilvl="4" w:tplc="08160003" w:tentative="1">
      <w:start w:val="1"/>
      <w:numFmt w:val="bullet"/>
      <w:lvlText w:val="o"/>
      <w:lvlJc w:val="left"/>
      <w:pPr>
        <w:ind w:left="3612" w:hanging="360"/>
      </w:pPr>
      <w:rPr>
        <w:rFonts w:ascii="Courier New" w:hAnsi="Courier New" w:cs="Courier New" w:hint="default"/>
      </w:rPr>
    </w:lvl>
    <w:lvl w:ilvl="5" w:tplc="08160005" w:tentative="1">
      <w:start w:val="1"/>
      <w:numFmt w:val="bullet"/>
      <w:lvlText w:val=""/>
      <w:lvlJc w:val="left"/>
      <w:pPr>
        <w:ind w:left="4332" w:hanging="360"/>
      </w:pPr>
      <w:rPr>
        <w:rFonts w:ascii="Wingdings" w:hAnsi="Wingdings" w:hint="default"/>
      </w:rPr>
    </w:lvl>
    <w:lvl w:ilvl="6" w:tplc="08160001" w:tentative="1">
      <w:start w:val="1"/>
      <w:numFmt w:val="bullet"/>
      <w:lvlText w:val=""/>
      <w:lvlJc w:val="left"/>
      <w:pPr>
        <w:ind w:left="5052" w:hanging="360"/>
      </w:pPr>
      <w:rPr>
        <w:rFonts w:ascii="Symbol" w:hAnsi="Symbol" w:hint="default"/>
      </w:rPr>
    </w:lvl>
    <w:lvl w:ilvl="7" w:tplc="08160003" w:tentative="1">
      <w:start w:val="1"/>
      <w:numFmt w:val="bullet"/>
      <w:lvlText w:val="o"/>
      <w:lvlJc w:val="left"/>
      <w:pPr>
        <w:ind w:left="5772" w:hanging="360"/>
      </w:pPr>
      <w:rPr>
        <w:rFonts w:ascii="Courier New" w:hAnsi="Courier New" w:cs="Courier New" w:hint="default"/>
      </w:rPr>
    </w:lvl>
    <w:lvl w:ilvl="8" w:tplc="08160005" w:tentative="1">
      <w:start w:val="1"/>
      <w:numFmt w:val="bullet"/>
      <w:lvlText w:val=""/>
      <w:lvlJc w:val="left"/>
      <w:pPr>
        <w:ind w:left="6492" w:hanging="360"/>
      </w:pPr>
      <w:rPr>
        <w:rFonts w:ascii="Wingdings" w:hAnsi="Wingdings" w:hint="default"/>
      </w:rPr>
    </w:lvl>
  </w:abstractNum>
  <w:abstractNum w:abstractNumId="23">
    <w:nsid w:val="3C984376"/>
    <w:multiLevelType w:val="hybridMultilevel"/>
    <w:tmpl w:val="739CB1A8"/>
    <w:lvl w:ilvl="0" w:tplc="0AACB66C">
      <w:start w:val="8"/>
      <w:numFmt w:val="bullet"/>
      <w:lvlText w:val="·"/>
      <w:lvlJc w:val="left"/>
      <w:pPr>
        <w:ind w:left="1068"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nsid w:val="3DFA636C"/>
    <w:multiLevelType w:val="hybridMultilevel"/>
    <w:tmpl w:val="E2042F3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nsid w:val="3F7A78EA"/>
    <w:multiLevelType w:val="hybridMultilevel"/>
    <w:tmpl w:val="DECAAC22"/>
    <w:lvl w:ilvl="0" w:tplc="08160001">
      <w:start w:val="1"/>
      <w:numFmt w:val="bullet"/>
      <w:lvlText w:val=""/>
      <w:lvlJc w:val="left"/>
      <w:pPr>
        <w:ind w:left="720" w:hanging="360"/>
      </w:pPr>
      <w:rPr>
        <w:rFonts w:ascii="Symbol" w:hAnsi="Symbol" w:hint="default"/>
      </w:rPr>
    </w:lvl>
    <w:lvl w:ilvl="1" w:tplc="33DE3B82">
      <w:start w:val="4"/>
      <w:numFmt w:val="bullet"/>
      <w:lvlText w:val="·"/>
      <w:lvlJc w:val="left"/>
      <w:pPr>
        <w:ind w:left="1440" w:hanging="360"/>
      </w:pPr>
      <w:rPr>
        <w:rFonts w:ascii="Times New Roman" w:eastAsiaTheme="minorHAnsi" w:hAnsi="Times New Roman" w:cs="Times New Roman"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nsid w:val="40554CBE"/>
    <w:multiLevelType w:val="hybridMultilevel"/>
    <w:tmpl w:val="A462EC7A"/>
    <w:lvl w:ilvl="0" w:tplc="0816000F">
      <w:start w:val="1"/>
      <w:numFmt w:val="decimal"/>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27">
    <w:nsid w:val="41761C59"/>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5FA5554"/>
    <w:multiLevelType w:val="multilevel"/>
    <w:tmpl w:val="7EE227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DE27D4"/>
    <w:multiLevelType w:val="hybridMultilevel"/>
    <w:tmpl w:val="50EA98A0"/>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0">
    <w:nsid w:val="51032D34"/>
    <w:multiLevelType w:val="hybridMultilevel"/>
    <w:tmpl w:val="ABB486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nsid w:val="52FF3F8D"/>
    <w:multiLevelType w:val="hybridMultilevel"/>
    <w:tmpl w:val="72D23AD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nsid w:val="5E2B7411"/>
    <w:multiLevelType w:val="hybridMultilevel"/>
    <w:tmpl w:val="FD1477DC"/>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33">
    <w:nsid w:val="636608AC"/>
    <w:multiLevelType w:val="hybridMultilevel"/>
    <w:tmpl w:val="C4A814B6"/>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34">
    <w:nsid w:val="65F367EF"/>
    <w:multiLevelType w:val="multilevel"/>
    <w:tmpl w:val="06A679F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6F75BD0"/>
    <w:multiLevelType w:val="multilevel"/>
    <w:tmpl w:val="7EE227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9577B91"/>
    <w:multiLevelType w:val="hybridMultilevel"/>
    <w:tmpl w:val="9CE0CA1C"/>
    <w:lvl w:ilvl="0" w:tplc="0816000F">
      <w:start w:val="1"/>
      <w:numFmt w:val="decimal"/>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37">
    <w:nsid w:val="69896BB8"/>
    <w:multiLevelType w:val="multilevel"/>
    <w:tmpl w:val="7EE227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DAA66F7"/>
    <w:multiLevelType w:val="multilevel"/>
    <w:tmpl w:val="7EE227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25571CC"/>
    <w:multiLevelType w:val="hybridMultilevel"/>
    <w:tmpl w:val="CBA03FF8"/>
    <w:lvl w:ilvl="0" w:tplc="0816000F">
      <w:start w:val="1"/>
      <w:numFmt w:val="decimal"/>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40">
    <w:nsid w:val="73846D60"/>
    <w:multiLevelType w:val="hybridMultilevel"/>
    <w:tmpl w:val="9B72E00E"/>
    <w:lvl w:ilvl="0" w:tplc="08160017">
      <w:start w:val="1"/>
      <w:numFmt w:val="lowerLetter"/>
      <w:lvlText w:val="%1)"/>
      <w:lvlJc w:val="left"/>
      <w:pPr>
        <w:ind w:left="1429" w:hanging="360"/>
      </w:pPr>
    </w:lvl>
    <w:lvl w:ilvl="1" w:tplc="08160019" w:tentative="1">
      <w:start w:val="1"/>
      <w:numFmt w:val="lowerLetter"/>
      <w:lvlText w:val="%2."/>
      <w:lvlJc w:val="left"/>
      <w:pPr>
        <w:ind w:left="2149" w:hanging="360"/>
      </w:pPr>
    </w:lvl>
    <w:lvl w:ilvl="2" w:tplc="0816001B" w:tentative="1">
      <w:start w:val="1"/>
      <w:numFmt w:val="lowerRoman"/>
      <w:lvlText w:val="%3."/>
      <w:lvlJc w:val="right"/>
      <w:pPr>
        <w:ind w:left="2869" w:hanging="180"/>
      </w:pPr>
    </w:lvl>
    <w:lvl w:ilvl="3" w:tplc="0816000F" w:tentative="1">
      <w:start w:val="1"/>
      <w:numFmt w:val="decimal"/>
      <w:lvlText w:val="%4."/>
      <w:lvlJc w:val="left"/>
      <w:pPr>
        <w:ind w:left="3589" w:hanging="360"/>
      </w:pPr>
    </w:lvl>
    <w:lvl w:ilvl="4" w:tplc="08160019" w:tentative="1">
      <w:start w:val="1"/>
      <w:numFmt w:val="lowerLetter"/>
      <w:lvlText w:val="%5."/>
      <w:lvlJc w:val="left"/>
      <w:pPr>
        <w:ind w:left="4309" w:hanging="360"/>
      </w:pPr>
    </w:lvl>
    <w:lvl w:ilvl="5" w:tplc="0816001B" w:tentative="1">
      <w:start w:val="1"/>
      <w:numFmt w:val="lowerRoman"/>
      <w:lvlText w:val="%6."/>
      <w:lvlJc w:val="right"/>
      <w:pPr>
        <w:ind w:left="5029" w:hanging="180"/>
      </w:pPr>
    </w:lvl>
    <w:lvl w:ilvl="6" w:tplc="0816000F" w:tentative="1">
      <w:start w:val="1"/>
      <w:numFmt w:val="decimal"/>
      <w:lvlText w:val="%7."/>
      <w:lvlJc w:val="left"/>
      <w:pPr>
        <w:ind w:left="5749" w:hanging="360"/>
      </w:pPr>
    </w:lvl>
    <w:lvl w:ilvl="7" w:tplc="08160019" w:tentative="1">
      <w:start w:val="1"/>
      <w:numFmt w:val="lowerLetter"/>
      <w:lvlText w:val="%8."/>
      <w:lvlJc w:val="left"/>
      <w:pPr>
        <w:ind w:left="6469" w:hanging="360"/>
      </w:pPr>
    </w:lvl>
    <w:lvl w:ilvl="8" w:tplc="0816001B" w:tentative="1">
      <w:start w:val="1"/>
      <w:numFmt w:val="lowerRoman"/>
      <w:lvlText w:val="%9."/>
      <w:lvlJc w:val="right"/>
      <w:pPr>
        <w:ind w:left="7189" w:hanging="180"/>
      </w:pPr>
    </w:lvl>
  </w:abstractNum>
  <w:abstractNum w:abstractNumId="41">
    <w:nsid w:val="748E2ECA"/>
    <w:multiLevelType w:val="multilevel"/>
    <w:tmpl w:val="7EE227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51028E0"/>
    <w:multiLevelType w:val="multilevel"/>
    <w:tmpl w:val="A3EE5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8"/>
  </w:num>
  <w:num w:numId="3">
    <w:abstractNumId w:val="38"/>
  </w:num>
  <w:num w:numId="4">
    <w:abstractNumId w:val="37"/>
  </w:num>
  <w:num w:numId="5">
    <w:abstractNumId w:val="0"/>
  </w:num>
  <w:num w:numId="6">
    <w:abstractNumId w:val="25"/>
  </w:num>
  <w:num w:numId="7">
    <w:abstractNumId w:val="32"/>
  </w:num>
  <w:num w:numId="8">
    <w:abstractNumId w:val="18"/>
  </w:num>
  <w:num w:numId="9">
    <w:abstractNumId w:val="41"/>
  </w:num>
  <w:num w:numId="10">
    <w:abstractNumId w:val="6"/>
  </w:num>
  <w:num w:numId="11">
    <w:abstractNumId w:val="35"/>
  </w:num>
  <w:num w:numId="12">
    <w:abstractNumId w:val="21"/>
  </w:num>
  <w:num w:numId="13">
    <w:abstractNumId w:val="5"/>
  </w:num>
  <w:num w:numId="14">
    <w:abstractNumId w:val="9"/>
  </w:num>
  <w:num w:numId="15">
    <w:abstractNumId w:val="4"/>
  </w:num>
  <w:num w:numId="16">
    <w:abstractNumId w:val="8"/>
  </w:num>
  <w:num w:numId="17">
    <w:abstractNumId w:val="33"/>
  </w:num>
  <w:num w:numId="18">
    <w:abstractNumId w:val="20"/>
  </w:num>
  <w:num w:numId="19">
    <w:abstractNumId w:val="23"/>
  </w:num>
  <w:num w:numId="20">
    <w:abstractNumId w:val="3"/>
  </w:num>
  <w:num w:numId="21">
    <w:abstractNumId w:val="13"/>
  </w:num>
  <w:num w:numId="22">
    <w:abstractNumId w:val="22"/>
  </w:num>
  <w:num w:numId="23">
    <w:abstractNumId w:val="17"/>
  </w:num>
  <w:num w:numId="24">
    <w:abstractNumId w:val="2"/>
  </w:num>
  <w:num w:numId="25">
    <w:abstractNumId w:val="29"/>
  </w:num>
  <w:num w:numId="26">
    <w:abstractNumId w:val="11"/>
  </w:num>
  <w:num w:numId="27">
    <w:abstractNumId w:val="7"/>
  </w:num>
  <w:num w:numId="28">
    <w:abstractNumId w:val="31"/>
  </w:num>
  <w:num w:numId="29">
    <w:abstractNumId w:val="36"/>
  </w:num>
  <w:num w:numId="30">
    <w:abstractNumId w:val="39"/>
  </w:num>
  <w:num w:numId="31">
    <w:abstractNumId w:val="14"/>
  </w:num>
  <w:num w:numId="32">
    <w:abstractNumId w:val="27"/>
  </w:num>
  <w:num w:numId="33">
    <w:abstractNumId w:val="1"/>
  </w:num>
  <w:num w:numId="34">
    <w:abstractNumId w:val="15"/>
  </w:num>
  <w:num w:numId="35">
    <w:abstractNumId w:val="34"/>
  </w:num>
  <w:num w:numId="36">
    <w:abstractNumId w:val="40"/>
  </w:num>
  <w:num w:numId="37">
    <w:abstractNumId w:val="42"/>
  </w:num>
  <w:num w:numId="38">
    <w:abstractNumId w:val="10"/>
  </w:num>
  <w:num w:numId="39">
    <w:abstractNumId w:val="19"/>
  </w:num>
  <w:num w:numId="40">
    <w:abstractNumId w:val="12"/>
  </w:num>
  <w:num w:numId="41">
    <w:abstractNumId w:val="26"/>
  </w:num>
  <w:num w:numId="42">
    <w:abstractNumId w:val="3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89"/>
    <w:rsid w:val="000044FE"/>
    <w:rsid w:val="0001559B"/>
    <w:rsid w:val="00021990"/>
    <w:rsid w:val="00023E21"/>
    <w:rsid w:val="0003368F"/>
    <w:rsid w:val="00034C15"/>
    <w:rsid w:val="00036C0F"/>
    <w:rsid w:val="00063A5C"/>
    <w:rsid w:val="00082694"/>
    <w:rsid w:val="00083FCE"/>
    <w:rsid w:val="00086E04"/>
    <w:rsid w:val="0009796D"/>
    <w:rsid w:val="00097D94"/>
    <w:rsid w:val="000A11D9"/>
    <w:rsid w:val="000C4300"/>
    <w:rsid w:val="000D24ED"/>
    <w:rsid w:val="000D4656"/>
    <w:rsid w:val="000D63AF"/>
    <w:rsid w:val="000F2E3C"/>
    <w:rsid w:val="000F3C46"/>
    <w:rsid w:val="00103CDB"/>
    <w:rsid w:val="00104572"/>
    <w:rsid w:val="001169C3"/>
    <w:rsid w:val="00116E97"/>
    <w:rsid w:val="00122076"/>
    <w:rsid w:val="001326AE"/>
    <w:rsid w:val="00132AEE"/>
    <w:rsid w:val="0014635A"/>
    <w:rsid w:val="00160581"/>
    <w:rsid w:val="001649FA"/>
    <w:rsid w:val="00174629"/>
    <w:rsid w:val="00175825"/>
    <w:rsid w:val="001873F7"/>
    <w:rsid w:val="001D4136"/>
    <w:rsid w:val="001E16F4"/>
    <w:rsid w:val="002034FA"/>
    <w:rsid w:val="00211F99"/>
    <w:rsid w:val="00226DA2"/>
    <w:rsid w:val="00232423"/>
    <w:rsid w:val="00233FF6"/>
    <w:rsid w:val="00243410"/>
    <w:rsid w:val="00247E2D"/>
    <w:rsid w:val="00273972"/>
    <w:rsid w:val="002771C8"/>
    <w:rsid w:val="00293295"/>
    <w:rsid w:val="00297C67"/>
    <w:rsid w:val="002A793C"/>
    <w:rsid w:val="002B1541"/>
    <w:rsid w:val="002B2725"/>
    <w:rsid w:val="002C4990"/>
    <w:rsid w:val="002E2458"/>
    <w:rsid w:val="00300921"/>
    <w:rsid w:val="0030252A"/>
    <w:rsid w:val="00304FEB"/>
    <w:rsid w:val="003128CB"/>
    <w:rsid w:val="00323BAC"/>
    <w:rsid w:val="00325D7C"/>
    <w:rsid w:val="003336B5"/>
    <w:rsid w:val="0034474A"/>
    <w:rsid w:val="00352D36"/>
    <w:rsid w:val="003628DA"/>
    <w:rsid w:val="003A2809"/>
    <w:rsid w:val="003A3EA6"/>
    <w:rsid w:val="003C29C4"/>
    <w:rsid w:val="003D132E"/>
    <w:rsid w:val="003D2E68"/>
    <w:rsid w:val="00400581"/>
    <w:rsid w:val="00417F40"/>
    <w:rsid w:val="00432DA8"/>
    <w:rsid w:val="00442054"/>
    <w:rsid w:val="004461D0"/>
    <w:rsid w:val="004602F8"/>
    <w:rsid w:val="00463DBF"/>
    <w:rsid w:val="004659D3"/>
    <w:rsid w:val="00495B46"/>
    <w:rsid w:val="004B2FCF"/>
    <w:rsid w:val="004B498E"/>
    <w:rsid w:val="004B5AA5"/>
    <w:rsid w:val="004C5B17"/>
    <w:rsid w:val="004C5D30"/>
    <w:rsid w:val="00502E34"/>
    <w:rsid w:val="005117DD"/>
    <w:rsid w:val="00543AE2"/>
    <w:rsid w:val="00544508"/>
    <w:rsid w:val="00545838"/>
    <w:rsid w:val="00553C55"/>
    <w:rsid w:val="00556836"/>
    <w:rsid w:val="00563D0E"/>
    <w:rsid w:val="005661F4"/>
    <w:rsid w:val="00572C03"/>
    <w:rsid w:val="00576D93"/>
    <w:rsid w:val="00594073"/>
    <w:rsid w:val="005A1C51"/>
    <w:rsid w:val="005B79BC"/>
    <w:rsid w:val="005D084A"/>
    <w:rsid w:val="005D4908"/>
    <w:rsid w:val="005D7EE1"/>
    <w:rsid w:val="005F1C34"/>
    <w:rsid w:val="00606C5A"/>
    <w:rsid w:val="00613865"/>
    <w:rsid w:val="00616EC8"/>
    <w:rsid w:val="0062079F"/>
    <w:rsid w:val="0062159A"/>
    <w:rsid w:val="00626159"/>
    <w:rsid w:val="006755B0"/>
    <w:rsid w:val="00684C37"/>
    <w:rsid w:val="00693F6C"/>
    <w:rsid w:val="006B3AB1"/>
    <w:rsid w:val="006C38A0"/>
    <w:rsid w:val="006D2599"/>
    <w:rsid w:val="006D2F16"/>
    <w:rsid w:val="006D465B"/>
    <w:rsid w:val="006E31FD"/>
    <w:rsid w:val="006F3895"/>
    <w:rsid w:val="006F464F"/>
    <w:rsid w:val="006F7846"/>
    <w:rsid w:val="007008B2"/>
    <w:rsid w:val="00705161"/>
    <w:rsid w:val="0071209C"/>
    <w:rsid w:val="00723D88"/>
    <w:rsid w:val="0073589B"/>
    <w:rsid w:val="0074568E"/>
    <w:rsid w:val="007557C8"/>
    <w:rsid w:val="00757280"/>
    <w:rsid w:val="007637BF"/>
    <w:rsid w:val="0076654F"/>
    <w:rsid w:val="00766BB8"/>
    <w:rsid w:val="00766F1F"/>
    <w:rsid w:val="00772852"/>
    <w:rsid w:val="007B127B"/>
    <w:rsid w:val="007B13DF"/>
    <w:rsid w:val="007B3719"/>
    <w:rsid w:val="007C28DB"/>
    <w:rsid w:val="007C536F"/>
    <w:rsid w:val="007C7F5C"/>
    <w:rsid w:val="007D6453"/>
    <w:rsid w:val="007D6463"/>
    <w:rsid w:val="007F0729"/>
    <w:rsid w:val="007F07D7"/>
    <w:rsid w:val="007F0D15"/>
    <w:rsid w:val="007F6A07"/>
    <w:rsid w:val="00802696"/>
    <w:rsid w:val="00802A6B"/>
    <w:rsid w:val="00803C8C"/>
    <w:rsid w:val="008042D5"/>
    <w:rsid w:val="00821A31"/>
    <w:rsid w:val="00821AFB"/>
    <w:rsid w:val="00832245"/>
    <w:rsid w:val="00832D71"/>
    <w:rsid w:val="00856992"/>
    <w:rsid w:val="008571F3"/>
    <w:rsid w:val="00861C22"/>
    <w:rsid w:val="008852E8"/>
    <w:rsid w:val="00897DC8"/>
    <w:rsid w:val="008A0DC4"/>
    <w:rsid w:val="008B706F"/>
    <w:rsid w:val="008C4576"/>
    <w:rsid w:val="008D44D1"/>
    <w:rsid w:val="008D4BD5"/>
    <w:rsid w:val="008E558C"/>
    <w:rsid w:val="0090125C"/>
    <w:rsid w:val="00901974"/>
    <w:rsid w:val="00927921"/>
    <w:rsid w:val="009319CE"/>
    <w:rsid w:val="00943ED0"/>
    <w:rsid w:val="0095022E"/>
    <w:rsid w:val="00952C9E"/>
    <w:rsid w:val="00953663"/>
    <w:rsid w:val="00953F3F"/>
    <w:rsid w:val="009579CD"/>
    <w:rsid w:val="00957C5D"/>
    <w:rsid w:val="009663B3"/>
    <w:rsid w:val="00967164"/>
    <w:rsid w:val="00984EDB"/>
    <w:rsid w:val="00991E01"/>
    <w:rsid w:val="009A2310"/>
    <w:rsid w:val="009A2450"/>
    <w:rsid w:val="009C6293"/>
    <w:rsid w:val="009C76A4"/>
    <w:rsid w:val="009D5BCB"/>
    <w:rsid w:val="009D6C5B"/>
    <w:rsid w:val="009D7779"/>
    <w:rsid w:val="009E0AE2"/>
    <w:rsid w:val="009E2746"/>
    <w:rsid w:val="00A15D6B"/>
    <w:rsid w:val="00A25EA9"/>
    <w:rsid w:val="00A30AB8"/>
    <w:rsid w:val="00A41C85"/>
    <w:rsid w:val="00A6486A"/>
    <w:rsid w:val="00A651DF"/>
    <w:rsid w:val="00A77D12"/>
    <w:rsid w:val="00A90A4C"/>
    <w:rsid w:val="00A9122B"/>
    <w:rsid w:val="00A964DF"/>
    <w:rsid w:val="00AA6FF2"/>
    <w:rsid w:val="00AD1E44"/>
    <w:rsid w:val="00AD400A"/>
    <w:rsid w:val="00AE2B36"/>
    <w:rsid w:val="00B050F1"/>
    <w:rsid w:val="00B26C71"/>
    <w:rsid w:val="00B416CC"/>
    <w:rsid w:val="00B6474E"/>
    <w:rsid w:val="00B770D9"/>
    <w:rsid w:val="00B80FAC"/>
    <w:rsid w:val="00B85988"/>
    <w:rsid w:val="00B96F1A"/>
    <w:rsid w:val="00BB2880"/>
    <w:rsid w:val="00BB6CAA"/>
    <w:rsid w:val="00BC13C5"/>
    <w:rsid w:val="00BE1195"/>
    <w:rsid w:val="00BF24A2"/>
    <w:rsid w:val="00BF24C5"/>
    <w:rsid w:val="00BF4934"/>
    <w:rsid w:val="00C0004D"/>
    <w:rsid w:val="00C27AA5"/>
    <w:rsid w:val="00C3073C"/>
    <w:rsid w:val="00C3273D"/>
    <w:rsid w:val="00C44899"/>
    <w:rsid w:val="00C4763A"/>
    <w:rsid w:val="00C51417"/>
    <w:rsid w:val="00C52987"/>
    <w:rsid w:val="00C52A5E"/>
    <w:rsid w:val="00C54F16"/>
    <w:rsid w:val="00C8288A"/>
    <w:rsid w:val="00C839F4"/>
    <w:rsid w:val="00CB10F7"/>
    <w:rsid w:val="00CB308E"/>
    <w:rsid w:val="00CC08F4"/>
    <w:rsid w:val="00CC565F"/>
    <w:rsid w:val="00CD3F96"/>
    <w:rsid w:val="00CE2875"/>
    <w:rsid w:val="00CF1348"/>
    <w:rsid w:val="00CF2B9C"/>
    <w:rsid w:val="00CF7990"/>
    <w:rsid w:val="00D002E0"/>
    <w:rsid w:val="00D107FB"/>
    <w:rsid w:val="00D126E6"/>
    <w:rsid w:val="00D14109"/>
    <w:rsid w:val="00D14B93"/>
    <w:rsid w:val="00D14C79"/>
    <w:rsid w:val="00D210F8"/>
    <w:rsid w:val="00D25660"/>
    <w:rsid w:val="00D61D1D"/>
    <w:rsid w:val="00D73287"/>
    <w:rsid w:val="00D76F49"/>
    <w:rsid w:val="00D838E2"/>
    <w:rsid w:val="00D83CB1"/>
    <w:rsid w:val="00D927E2"/>
    <w:rsid w:val="00D94F0E"/>
    <w:rsid w:val="00DA253A"/>
    <w:rsid w:val="00DA309E"/>
    <w:rsid w:val="00DB7CFA"/>
    <w:rsid w:val="00DC2D63"/>
    <w:rsid w:val="00DC4B13"/>
    <w:rsid w:val="00DC71E4"/>
    <w:rsid w:val="00DD0A89"/>
    <w:rsid w:val="00DD7021"/>
    <w:rsid w:val="00E0736F"/>
    <w:rsid w:val="00E120DB"/>
    <w:rsid w:val="00E251AF"/>
    <w:rsid w:val="00E50542"/>
    <w:rsid w:val="00E57F5B"/>
    <w:rsid w:val="00E622EA"/>
    <w:rsid w:val="00E91F80"/>
    <w:rsid w:val="00EA0CCD"/>
    <w:rsid w:val="00EA6375"/>
    <w:rsid w:val="00EB327F"/>
    <w:rsid w:val="00EC30A4"/>
    <w:rsid w:val="00EE31EB"/>
    <w:rsid w:val="00EE36F8"/>
    <w:rsid w:val="00EE4BFA"/>
    <w:rsid w:val="00EF15B0"/>
    <w:rsid w:val="00EF76BE"/>
    <w:rsid w:val="00F25406"/>
    <w:rsid w:val="00F26FB0"/>
    <w:rsid w:val="00F309DD"/>
    <w:rsid w:val="00F324FD"/>
    <w:rsid w:val="00F33911"/>
    <w:rsid w:val="00F36D7B"/>
    <w:rsid w:val="00F431A1"/>
    <w:rsid w:val="00F50A11"/>
    <w:rsid w:val="00F61638"/>
    <w:rsid w:val="00F62BB3"/>
    <w:rsid w:val="00F824C1"/>
    <w:rsid w:val="00F87F91"/>
    <w:rsid w:val="00FA54D9"/>
    <w:rsid w:val="00FB05EE"/>
    <w:rsid w:val="00FB1995"/>
    <w:rsid w:val="00FB1FE0"/>
    <w:rsid w:val="00FB5735"/>
    <w:rsid w:val="00FB6489"/>
    <w:rsid w:val="00FB6D46"/>
    <w:rsid w:val="00FC3B34"/>
    <w:rsid w:val="00FE5511"/>
    <w:rsid w:val="00FE70C6"/>
    <w:rsid w:val="00FF5736"/>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PT" w:eastAsia="en-US" w:bidi="ar-SA"/>
      </w:rPr>
    </w:rPrDefault>
    <w:pPrDefault>
      <w:pPr>
        <w:spacing w:line="360" w:lineRule="auto"/>
        <w:ind w:firstLine="709"/>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footer" w:semiHidden="1" w:uiPriority="99" w:unhideWhenUsed="1"/>
    <w:lsdException w:name="caption" w:semiHidden="1" w:unhideWhenUsed="1" w:qFormat="1"/>
    <w:lsdException w:name="Title" w:qFormat="1"/>
    <w:lsdException w:name="Default Paragraph Font" w:semiHidden="1" w:uiPriority="1" w:unhideWhenUsed="1"/>
    <w:lsdException w:name="Subtitle" w:qFormat="1"/>
    <w:lsdException w:name="Hyperlink" w:semiHidden="1" w:uiPriority="99" w:unhideWhenUsed="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7D7"/>
  </w:style>
  <w:style w:type="paragraph" w:styleId="Heading1">
    <w:name w:val="heading 1"/>
    <w:basedOn w:val="Normal"/>
    <w:next w:val="Normal"/>
    <w:link w:val="Heading1Char"/>
    <w:qFormat/>
    <w:rsid w:val="007F07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F07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F07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F07D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F07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F07D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F07D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07D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7F07D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07D7"/>
    <w:rPr>
      <w:rFonts w:asciiTheme="majorHAnsi" w:eastAsiaTheme="majorEastAsia" w:hAnsiTheme="majorHAnsi" w:cstheme="majorBidi"/>
      <w:b/>
      <w:bCs/>
      <w:color w:val="365F91" w:themeColor="accent1" w:themeShade="BF"/>
      <w:sz w:val="28"/>
      <w:szCs w:val="28"/>
      <w:lang w:eastAsia="pt-PT"/>
    </w:rPr>
  </w:style>
  <w:style w:type="character" w:customStyle="1" w:styleId="Heading2Char">
    <w:name w:val="Heading 2 Char"/>
    <w:basedOn w:val="DefaultParagraphFont"/>
    <w:link w:val="Heading2"/>
    <w:rsid w:val="007F07D7"/>
    <w:rPr>
      <w:rFonts w:asciiTheme="majorHAnsi" w:eastAsiaTheme="majorEastAsia" w:hAnsiTheme="majorHAnsi" w:cstheme="majorBidi"/>
      <w:b/>
      <w:bCs/>
      <w:color w:val="4F81BD" w:themeColor="accent1"/>
      <w:sz w:val="26"/>
      <w:szCs w:val="26"/>
      <w:lang w:eastAsia="pt-PT"/>
    </w:rPr>
  </w:style>
  <w:style w:type="character" w:customStyle="1" w:styleId="Heading3Char">
    <w:name w:val="Heading 3 Char"/>
    <w:basedOn w:val="DefaultParagraphFont"/>
    <w:link w:val="Heading3"/>
    <w:rsid w:val="007F07D7"/>
    <w:rPr>
      <w:rFonts w:asciiTheme="majorHAnsi" w:eastAsiaTheme="majorEastAsia" w:hAnsiTheme="majorHAnsi" w:cstheme="majorBidi"/>
      <w:b/>
      <w:bCs/>
      <w:color w:val="4F81BD" w:themeColor="accent1"/>
      <w:lang w:eastAsia="pt-PT"/>
    </w:rPr>
  </w:style>
  <w:style w:type="character" w:customStyle="1" w:styleId="Heading4Char">
    <w:name w:val="Heading 4 Char"/>
    <w:basedOn w:val="DefaultParagraphFont"/>
    <w:link w:val="Heading4"/>
    <w:rsid w:val="007F07D7"/>
    <w:rPr>
      <w:rFonts w:asciiTheme="majorHAnsi" w:eastAsiaTheme="majorEastAsia" w:hAnsiTheme="majorHAnsi" w:cstheme="majorBidi"/>
      <w:b/>
      <w:bCs/>
      <w:i/>
      <w:iCs/>
      <w:color w:val="4F81BD" w:themeColor="accent1"/>
      <w:lang w:eastAsia="pt-PT"/>
    </w:rPr>
  </w:style>
  <w:style w:type="character" w:customStyle="1" w:styleId="Heading5Char">
    <w:name w:val="Heading 5 Char"/>
    <w:basedOn w:val="DefaultParagraphFont"/>
    <w:link w:val="Heading5"/>
    <w:rsid w:val="007F07D7"/>
    <w:rPr>
      <w:rFonts w:asciiTheme="majorHAnsi" w:eastAsiaTheme="majorEastAsia" w:hAnsiTheme="majorHAnsi" w:cstheme="majorBidi"/>
      <w:color w:val="243F60" w:themeColor="accent1" w:themeShade="7F"/>
      <w:lang w:eastAsia="pt-PT"/>
    </w:rPr>
  </w:style>
  <w:style w:type="character" w:customStyle="1" w:styleId="Heading6Char">
    <w:name w:val="Heading 6 Char"/>
    <w:basedOn w:val="DefaultParagraphFont"/>
    <w:link w:val="Heading6"/>
    <w:semiHidden/>
    <w:rsid w:val="007F07D7"/>
    <w:rPr>
      <w:rFonts w:asciiTheme="majorHAnsi" w:eastAsiaTheme="majorEastAsia" w:hAnsiTheme="majorHAnsi" w:cstheme="majorBidi"/>
      <w:i/>
      <w:iCs/>
      <w:color w:val="243F60" w:themeColor="accent1" w:themeShade="7F"/>
      <w:lang w:eastAsia="pt-PT"/>
    </w:rPr>
  </w:style>
  <w:style w:type="character" w:customStyle="1" w:styleId="Heading7Char">
    <w:name w:val="Heading 7 Char"/>
    <w:basedOn w:val="DefaultParagraphFont"/>
    <w:link w:val="Heading7"/>
    <w:semiHidden/>
    <w:rsid w:val="007F07D7"/>
    <w:rPr>
      <w:rFonts w:asciiTheme="majorHAnsi" w:eastAsiaTheme="majorEastAsia" w:hAnsiTheme="majorHAnsi" w:cstheme="majorBidi"/>
      <w:i/>
      <w:iCs/>
      <w:color w:val="404040" w:themeColor="text1" w:themeTint="BF"/>
      <w:lang w:eastAsia="pt-PT"/>
    </w:rPr>
  </w:style>
  <w:style w:type="character" w:customStyle="1" w:styleId="Heading8Char">
    <w:name w:val="Heading 8 Char"/>
    <w:basedOn w:val="DefaultParagraphFont"/>
    <w:link w:val="Heading8"/>
    <w:semiHidden/>
    <w:rsid w:val="007F07D7"/>
    <w:rPr>
      <w:rFonts w:asciiTheme="majorHAnsi" w:eastAsiaTheme="majorEastAsia" w:hAnsiTheme="majorHAnsi" w:cstheme="majorBidi"/>
      <w:color w:val="404040" w:themeColor="text1" w:themeTint="BF"/>
      <w:sz w:val="20"/>
      <w:szCs w:val="20"/>
      <w:lang w:eastAsia="pt-PT"/>
    </w:rPr>
  </w:style>
  <w:style w:type="character" w:customStyle="1" w:styleId="Heading9Char">
    <w:name w:val="Heading 9 Char"/>
    <w:basedOn w:val="DefaultParagraphFont"/>
    <w:link w:val="Heading9"/>
    <w:semiHidden/>
    <w:rsid w:val="007F07D7"/>
    <w:rPr>
      <w:rFonts w:asciiTheme="majorHAnsi" w:eastAsiaTheme="majorEastAsia" w:hAnsiTheme="majorHAnsi" w:cstheme="majorBidi"/>
      <w:i/>
      <w:iCs/>
      <w:color w:val="404040" w:themeColor="text1" w:themeTint="BF"/>
      <w:sz w:val="20"/>
      <w:szCs w:val="20"/>
      <w:lang w:eastAsia="pt-PT"/>
    </w:rPr>
  </w:style>
  <w:style w:type="paragraph" w:styleId="CommentText">
    <w:name w:val="annotation text"/>
    <w:basedOn w:val="Normal"/>
    <w:link w:val="CommentTextChar"/>
    <w:rsid w:val="007F07D7"/>
  </w:style>
  <w:style w:type="character" w:customStyle="1" w:styleId="CommentTextChar">
    <w:name w:val="Comment Text Char"/>
    <w:basedOn w:val="DefaultParagraphFont"/>
    <w:link w:val="CommentText"/>
    <w:rsid w:val="007F07D7"/>
    <w:rPr>
      <w:sz w:val="20"/>
      <w:szCs w:val="20"/>
      <w:lang w:eastAsia="pt-PT"/>
    </w:rPr>
  </w:style>
  <w:style w:type="paragraph" w:styleId="Header">
    <w:name w:val="header"/>
    <w:basedOn w:val="Normal"/>
    <w:link w:val="HeaderChar"/>
    <w:uiPriority w:val="99"/>
    <w:rsid w:val="007F07D7"/>
    <w:pPr>
      <w:tabs>
        <w:tab w:val="center" w:pos="4252"/>
        <w:tab w:val="right" w:pos="8504"/>
      </w:tabs>
    </w:pPr>
  </w:style>
  <w:style w:type="character" w:customStyle="1" w:styleId="HeaderChar">
    <w:name w:val="Header Char"/>
    <w:basedOn w:val="DefaultParagraphFont"/>
    <w:link w:val="Header"/>
    <w:uiPriority w:val="99"/>
    <w:rsid w:val="007F07D7"/>
    <w:rPr>
      <w:lang w:eastAsia="pt-PT"/>
    </w:rPr>
  </w:style>
  <w:style w:type="paragraph" w:styleId="Footer">
    <w:name w:val="footer"/>
    <w:basedOn w:val="Normal"/>
    <w:link w:val="FooterChar"/>
    <w:uiPriority w:val="99"/>
    <w:rsid w:val="007F07D7"/>
    <w:pPr>
      <w:tabs>
        <w:tab w:val="center" w:pos="4252"/>
        <w:tab w:val="right" w:pos="8504"/>
      </w:tabs>
    </w:pPr>
  </w:style>
  <w:style w:type="character" w:customStyle="1" w:styleId="FooterChar">
    <w:name w:val="Footer Char"/>
    <w:basedOn w:val="DefaultParagraphFont"/>
    <w:link w:val="Footer"/>
    <w:uiPriority w:val="99"/>
    <w:rsid w:val="007F07D7"/>
    <w:rPr>
      <w:lang w:eastAsia="pt-PT"/>
    </w:rPr>
  </w:style>
  <w:style w:type="paragraph" w:styleId="Caption">
    <w:name w:val="caption"/>
    <w:basedOn w:val="Normal"/>
    <w:next w:val="Normal"/>
    <w:semiHidden/>
    <w:unhideWhenUsed/>
    <w:qFormat/>
    <w:rsid w:val="007F07D7"/>
    <w:pPr>
      <w:spacing w:after="200"/>
    </w:pPr>
    <w:rPr>
      <w:b/>
      <w:bCs/>
      <w:color w:val="4F81BD" w:themeColor="accent1"/>
      <w:sz w:val="18"/>
      <w:szCs w:val="18"/>
    </w:rPr>
  </w:style>
  <w:style w:type="character" w:styleId="CommentReference">
    <w:name w:val="annotation reference"/>
    <w:basedOn w:val="DefaultParagraphFont"/>
    <w:rsid w:val="007F07D7"/>
    <w:rPr>
      <w:sz w:val="16"/>
      <w:szCs w:val="16"/>
    </w:rPr>
  </w:style>
  <w:style w:type="paragraph" w:styleId="Title">
    <w:name w:val="Title"/>
    <w:basedOn w:val="Normal"/>
    <w:next w:val="Normal"/>
    <w:link w:val="TitleChar"/>
    <w:qFormat/>
    <w:rsid w:val="007F07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F07D7"/>
    <w:rPr>
      <w:rFonts w:asciiTheme="majorHAnsi" w:eastAsiaTheme="majorEastAsia" w:hAnsiTheme="majorHAnsi" w:cstheme="majorBidi"/>
      <w:color w:val="17365D" w:themeColor="text2" w:themeShade="BF"/>
      <w:spacing w:val="5"/>
      <w:kern w:val="28"/>
      <w:sz w:val="52"/>
      <w:szCs w:val="52"/>
      <w:lang w:eastAsia="pt-PT"/>
    </w:rPr>
  </w:style>
  <w:style w:type="paragraph" w:styleId="Subtitle">
    <w:name w:val="Subtitle"/>
    <w:basedOn w:val="Normal"/>
    <w:next w:val="Normal"/>
    <w:link w:val="SubtitleChar"/>
    <w:qFormat/>
    <w:rsid w:val="007F07D7"/>
    <w:pPr>
      <w:numPr>
        <w:ilvl w:val="1"/>
      </w:numPr>
      <w:ind w:firstLine="709"/>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F07D7"/>
    <w:rPr>
      <w:rFonts w:asciiTheme="majorHAnsi" w:eastAsiaTheme="majorEastAsia" w:hAnsiTheme="majorHAnsi" w:cstheme="majorBidi"/>
      <w:i/>
      <w:iCs/>
      <w:color w:val="4F81BD" w:themeColor="accent1"/>
      <w:spacing w:val="15"/>
      <w:lang w:eastAsia="pt-PT"/>
    </w:rPr>
  </w:style>
  <w:style w:type="character" w:styleId="Strong">
    <w:name w:val="Strong"/>
    <w:basedOn w:val="DefaultParagraphFont"/>
    <w:uiPriority w:val="22"/>
    <w:qFormat/>
    <w:rsid w:val="007F07D7"/>
    <w:rPr>
      <w:b/>
      <w:bCs/>
    </w:rPr>
  </w:style>
  <w:style w:type="character" w:styleId="Emphasis">
    <w:name w:val="Emphasis"/>
    <w:basedOn w:val="DefaultParagraphFont"/>
    <w:qFormat/>
    <w:rsid w:val="007F07D7"/>
    <w:rPr>
      <w:i/>
      <w:iCs/>
    </w:rPr>
  </w:style>
  <w:style w:type="paragraph" w:styleId="CommentSubject">
    <w:name w:val="annotation subject"/>
    <w:basedOn w:val="CommentText"/>
    <w:next w:val="CommentText"/>
    <w:link w:val="CommentSubjectChar"/>
    <w:rsid w:val="007F07D7"/>
    <w:rPr>
      <w:b/>
      <w:bCs/>
    </w:rPr>
  </w:style>
  <w:style w:type="character" w:customStyle="1" w:styleId="CommentSubjectChar">
    <w:name w:val="Comment Subject Char"/>
    <w:basedOn w:val="CommentTextChar"/>
    <w:link w:val="CommentSubject"/>
    <w:rsid w:val="007F07D7"/>
    <w:rPr>
      <w:b/>
      <w:bCs/>
      <w:sz w:val="20"/>
      <w:szCs w:val="20"/>
      <w:lang w:eastAsia="pt-PT"/>
    </w:rPr>
  </w:style>
  <w:style w:type="paragraph" w:styleId="BalloonText">
    <w:name w:val="Balloon Text"/>
    <w:basedOn w:val="Normal"/>
    <w:link w:val="BalloonTextChar"/>
    <w:rsid w:val="007F07D7"/>
    <w:rPr>
      <w:rFonts w:ascii="Tahoma" w:hAnsi="Tahoma" w:cs="Tahoma"/>
      <w:sz w:val="16"/>
      <w:szCs w:val="16"/>
    </w:rPr>
  </w:style>
  <w:style w:type="character" w:customStyle="1" w:styleId="BalloonTextChar">
    <w:name w:val="Balloon Text Char"/>
    <w:basedOn w:val="DefaultParagraphFont"/>
    <w:link w:val="BalloonText"/>
    <w:rsid w:val="007F07D7"/>
    <w:rPr>
      <w:rFonts w:ascii="Tahoma" w:hAnsi="Tahoma" w:cs="Tahoma"/>
      <w:sz w:val="16"/>
      <w:szCs w:val="16"/>
      <w:lang w:eastAsia="pt-PT"/>
    </w:rPr>
  </w:style>
  <w:style w:type="paragraph" w:styleId="NoSpacing">
    <w:name w:val="No Spacing"/>
    <w:link w:val="NoSpacingChar"/>
    <w:uiPriority w:val="1"/>
    <w:qFormat/>
    <w:rsid w:val="007F07D7"/>
    <w:rPr>
      <w:rFonts w:eastAsiaTheme="minorEastAsia"/>
      <w:lang w:eastAsia="pt-PT"/>
    </w:rPr>
  </w:style>
  <w:style w:type="character" w:customStyle="1" w:styleId="NoSpacingChar">
    <w:name w:val="No Spacing Char"/>
    <w:basedOn w:val="DefaultParagraphFont"/>
    <w:link w:val="NoSpacing"/>
    <w:uiPriority w:val="1"/>
    <w:rsid w:val="007F07D7"/>
    <w:rPr>
      <w:rFonts w:eastAsiaTheme="minorEastAsia"/>
      <w:lang w:eastAsia="pt-PT"/>
    </w:rPr>
  </w:style>
  <w:style w:type="paragraph" w:styleId="ListParagraph">
    <w:name w:val="List Paragraph"/>
    <w:basedOn w:val="Normal"/>
    <w:uiPriority w:val="34"/>
    <w:qFormat/>
    <w:rsid w:val="007F07D7"/>
    <w:pPr>
      <w:ind w:left="720"/>
      <w:contextualSpacing/>
    </w:pPr>
  </w:style>
  <w:style w:type="paragraph" w:styleId="Quote">
    <w:name w:val="Quote"/>
    <w:basedOn w:val="Normal"/>
    <w:next w:val="Normal"/>
    <w:link w:val="QuoteChar"/>
    <w:uiPriority w:val="29"/>
    <w:qFormat/>
    <w:rsid w:val="007F07D7"/>
    <w:rPr>
      <w:i/>
      <w:iCs/>
      <w:color w:val="000000" w:themeColor="text1"/>
    </w:rPr>
  </w:style>
  <w:style w:type="character" w:customStyle="1" w:styleId="QuoteChar">
    <w:name w:val="Quote Char"/>
    <w:basedOn w:val="DefaultParagraphFont"/>
    <w:link w:val="Quote"/>
    <w:uiPriority w:val="29"/>
    <w:rsid w:val="007F07D7"/>
    <w:rPr>
      <w:i/>
      <w:iCs/>
      <w:color w:val="000000" w:themeColor="text1"/>
      <w:lang w:eastAsia="pt-PT"/>
    </w:rPr>
  </w:style>
  <w:style w:type="paragraph" w:styleId="IntenseQuote">
    <w:name w:val="Intense Quote"/>
    <w:basedOn w:val="Normal"/>
    <w:next w:val="Normal"/>
    <w:link w:val="IntenseQuoteChar"/>
    <w:uiPriority w:val="30"/>
    <w:qFormat/>
    <w:rsid w:val="007F07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07D7"/>
    <w:rPr>
      <w:b/>
      <w:bCs/>
      <w:i/>
      <w:iCs/>
      <w:color w:val="4F81BD" w:themeColor="accent1"/>
      <w:lang w:eastAsia="pt-PT"/>
    </w:rPr>
  </w:style>
  <w:style w:type="character" w:styleId="SubtleEmphasis">
    <w:name w:val="Subtle Emphasis"/>
    <w:basedOn w:val="DefaultParagraphFont"/>
    <w:uiPriority w:val="19"/>
    <w:qFormat/>
    <w:rsid w:val="007F07D7"/>
    <w:rPr>
      <w:i/>
      <w:iCs/>
      <w:color w:val="808080" w:themeColor="text1" w:themeTint="7F"/>
    </w:rPr>
  </w:style>
  <w:style w:type="character" w:styleId="IntenseEmphasis">
    <w:name w:val="Intense Emphasis"/>
    <w:basedOn w:val="DefaultParagraphFont"/>
    <w:uiPriority w:val="21"/>
    <w:qFormat/>
    <w:rsid w:val="007F07D7"/>
    <w:rPr>
      <w:b/>
      <w:bCs/>
      <w:i/>
      <w:iCs/>
      <w:color w:val="4F81BD" w:themeColor="accent1"/>
    </w:rPr>
  </w:style>
  <w:style w:type="character" w:styleId="SubtleReference">
    <w:name w:val="Subtle Reference"/>
    <w:basedOn w:val="DefaultParagraphFont"/>
    <w:uiPriority w:val="31"/>
    <w:qFormat/>
    <w:rsid w:val="007F07D7"/>
    <w:rPr>
      <w:smallCaps/>
      <w:color w:val="C0504D" w:themeColor="accent2"/>
      <w:u w:val="single"/>
    </w:rPr>
  </w:style>
  <w:style w:type="character" w:styleId="IntenseReference">
    <w:name w:val="Intense Reference"/>
    <w:basedOn w:val="DefaultParagraphFont"/>
    <w:uiPriority w:val="32"/>
    <w:qFormat/>
    <w:rsid w:val="007F07D7"/>
    <w:rPr>
      <w:b/>
      <w:bCs/>
      <w:smallCaps/>
      <w:color w:val="C0504D" w:themeColor="accent2"/>
      <w:spacing w:val="5"/>
      <w:u w:val="single"/>
    </w:rPr>
  </w:style>
  <w:style w:type="character" w:styleId="BookTitle">
    <w:name w:val="Book Title"/>
    <w:basedOn w:val="DefaultParagraphFont"/>
    <w:uiPriority w:val="33"/>
    <w:qFormat/>
    <w:rsid w:val="007F07D7"/>
    <w:rPr>
      <w:b/>
      <w:bCs/>
      <w:smallCaps/>
      <w:spacing w:val="5"/>
    </w:rPr>
  </w:style>
  <w:style w:type="paragraph" w:styleId="TOCHeading">
    <w:name w:val="TOC Heading"/>
    <w:basedOn w:val="Heading1"/>
    <w:next w:val="Normal"/>
    <w:uiPriority w:val="39"/>
    <w:semiHidden/>
    <w:unhideWhenUsed/>
    <w:qFormat/>
    <w:rsid w:val="007F07D7"/>
    <w:pPr>
      <w:outlineLvl w:val="9"/>
    </w:pPr>
  </w:style>
  <w:style w:type="paragraph" w:customStyle="1" w:styleId="Estilo4">
    <w:name w:val="Estilo4"/>
    <w:basedOn w:val="Normal"/>
    <w:rsid w:val="007F07D7"/>
    <w:rPr>
      <w:rFonts w:ascii="Arial" w:eastAsia="Times New Roman" w:hAnsi="Arial"/>
    </w:rPr>
  </w:style>
  <w:style w:type="paragraph" w:customStyle="1" w:styleId="Estilo2">
    <w:name w:val="Estilo2"/>
    <w:basedOn w:val="Normal"/>
    <w:autoRedefine/>
    <w:rsid w:val="007F07D7"/>
    <w:pPr>
      <w:jc w:val="both"/>
    </w:pPr>
    <w:rPr>
      <w:rFonts w:ascii="Arial" w:eastAsia="Times New Roman" w:hAnsi="Arial"/>
    </w:rPr>
  </w:style>
  <w:style w:type="character" w:customStyle="1" w:styleId="accesshide1">
    <w:name w:val="accesshide1"/>
    <w:basedOn w:val="DefaultParagraphFont"/>
    <w:rsid w:val="007F07D7"/>
    <w:rPr>
      <w:b w:val="0"/>
      <w:bCs w:val="0"/>
      <w:sz w:val="24"/>
      <w:szCs w:val="24"/>
    </w:rPr>
  </w:style>
  <w:style w:type="character" w:styleId="Hyperlink">
    <w:name w:val="Hyperlink"/>
    <w:basedOn w:val="DefaultParagraphFont"/>
    <w:uiPriority w:val="99"/>
    <w:unhideWhenUsed/>
    <w:rsid w:val="007F07D7"/>
    <w:rPr>
      <w:strike w:val="0"/>
      <w:dstrike w:val="0"/>
      <w:color w:val="0C2D51"/>
      <w:u w:val="none"/>
      <w:effect w:val="none"/>
    </w:rPr>
  </w:style>
  <w:style w:type="paragraph" w:styleId="NormalWeb">
    <w:name w:val="Normal (Web)"/>
    <w:basedOn w:val="Normal"/>
    <w:uiPriority w:val="99"/>
    <w:unhideWhenUsed/>
    <w:rsid w:val="007F07D7"/>
    <w:pPr>
      <w:spacing w:before="100" w:beforeAutospacing="1" w:after="100" w:afterAutospacing="1"/>
    </w:pPr>
    <w:rPr>
      <w:rFonts w:eastAsia="Times New Roman"/>
    </w:rPr>
  </w:style>
  <w:style w:type="table" w:styleId="TableGrid">
    <w:name w:val="Table Grid"/>
    <w:basedOn w:val="TableNormal"/>
    <w:rsid w:val="006C38A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543AE2"/>
  </w:style>
  <w:style w:type="paragraph" w:styleId="FootnoteText">
    <w:name w:val="footnote text"/>
    <w:basedOn w:val="Normal"/>
    <w:link w:val="FootnoteTextChar"/>
    <w:rsid w:val="003A3EA6"/>
    <w:pPr>
      <w:spacing w:line="240" w:lineRule="auto"/>
    </w:pPr>
    <w:rPr>
      <w:sz w:val="20"/>
      <w:szCs w:val="20"/>
    </w:rPr>
  </w:style>
  <w:style w:type="character" w:customStyle="1" w:styleId="FootnoteTextChar">
    <w:name w:val="Footnote Text Char"/>
    <w:basedOn w:val="DefaultParagraphFont"/>
    <w:link w:val="FootnoteText"/>
    <w:rsid w:val="003A3EA6"/>
    <w:rPr>
      <w:sz w:val="20"/>
      <w:szCs w:val="20"/>
    </w:rPr>
  </w:style>
  <w:style w:type="character" w:styleId="FootnoteReference">
    <w:name w:val="footnote reference"/>
    <w:basedOn w:val="DefaultParagraphFont"/>
    <w:rsid w:val="003A3EA6"/>
    <w:rPr>
      <w:vertAlign w:val="superscript"/>
    </w:rPr>
  </w:style>
  <w:style w:type="paragraph" w:styleId="EndnoteText">
    <w:name w:val="endnote text"/>
    <w:basedOn w:val="Normal"/>
    <w:link w:val="EndnoteTextChar"/>
    <w:rsid w:val="00EE36F8"/>
    <w:pPr>
      <w:spacing w:line="240" w:lineRule="auto"/>
    </w:pPr>
    <w:rPr>
      <w:sz w:val="20"/>
      <w:szCs w:val="20"/>
    </w:rPr>
  </w:style>
  <w:style w:type="character" w:customStyle="1" w:styleId="EndnoteTextChar">
    <w:name w:val="Endnote Text Char"/>
    <w:basedOn w:val="DefaultParagraphFont"/>
    <w:link w:val="EndnoteText"/>
    <w:rsid w:val="00EE36F8"/>
    <w:rPr>
      <w:sz w:val="20"/>
      <w:szCs w:val="20"/>
    </w:rPr>
  </w:style>
  <w:style w:type="character" w:styleId="EndnoteReference">
    <w:name w:val="endnote reference"/>
    <w:basedOn w:val="DefaultParagraphFont"/>
    <w:rsid w:val="00EE36F8"/>
    <w:rPr>
      <w:vertAlign w:val="superscript"/>
    </w:rPr>
  </w:style>
  <w:style w:type="paragraph" w:styleId="PlainText">
    <w:name w:val="Plain Text"/>
    <w:basedOn w:val="Normal"/>
    <w:link w:val="PlainTextChar"/>
    <w:uiPriority w:val="99"/>
    <w:unhideWhenUsed/>
    <w:rsid w:val="00063A5C"/>
    <w:pPr>
      <w:spacing w:line="240" w:lineRule="auto"/>
      <w:ind w:firstLine="0"/>
    </w:pPr>
    <w:rPr>
      <w:rFonts w:ascii="Calibri" w:eastAsia="Times New Roman" w:hAnsi="Calibri"/>
      <w:sz w:val="22"/>
      <w:szCs w:val="21"/>
    </w:rPr>
  </w:style>
  <w:style w:type="character" w:customStyle="1" w:styleId="PlainTextChar">
    <w:name w:val="Plain Text Char"/>
    <w:basedOn w:val="DefaultParagraphFont"/>
    <w:link w:val="PlainText"/>
    <w:uiPriority w:val="99"/>
    <w:rsid w:val="00063A5C"/>
    <w:rPr>
      <w:rFonts w:ascii="Calibri" w:eastAsia="Times New Roman" w:hAnsi="Calibri"/>
      <w:sz w:val="22"/>
      <w:szCs w:val="21"/>
    </w:rPr>
  </w:style>
  <w:style w:type="character" w:customStyle="1" w:styleId="rtegenericcustom-pagdetsubtitcinza1">
    <w:name w:val="rtegenericcustom-pagdet_subtit_cinza1"/>
    <w:basedOn w:val="DefaultParagraphFont"/>
    <w:rsid w:val="00063A5C"/>
    <w:rPr>
      <w:rFonts w:ascii="Times New Roman" w:hAnsi="Times New Roman" w:cs="Times New Roman" w:hint="default"/>
      <w:b/>
      <w:bCs/>
      <w:caps/>
      <w:color w:val="000000"/>
      <w:sz w:val="24"/>
      <w:szCs w:val="24"/>
    </w:rPr>
  </w:style>
  <w:style w:type="character" w:customStyle="1" w:styleId="messagebody">
    <w:name w:val="messagebody"/>
    <w:basedOn w:val="DefaultParagraphFont"/>
    <w:rsid w:val="00E622EA"/>
  </w:style>
  <w:style w:type="character" w:customStyle="1" w:styleId="gradeitem">
    <w:name w:val="gradeitem"/>
    <w:basedOn w:val="DefaultParagraphFont"/>
    <w:rsid w:val="00187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PT" w:eastAsia="en-US" w:bidi="ar-SA"/>
      </w:rPr>
    </w:rPrDefault>
    <w:pPrDefault>
      <w:pPr>
        <w:spacing w:line="360" w:lineRule="auto"/>
        <w:ind w:firstLine="709"/>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lsdException w:name="footer" w:semiHidden="1" w:uiPriority="99" w:unhideWhenUsed="1"/>
    <w:lsdException w:name="caption" w:semiHidden="1" w:unhideWhenUsed="1" w:qFormat="1"/>
    <w:lsdException w:name="Title" w:qFormat="1"/>
    <w:lsdException w:name="Default Paragraph Font" w:semiHidden="1" w:uiPriority="1" w:unhideWhenUsed="1"/>
    <w:lsdException w:name="Subtitle" w:qFormat="1"/>
    <w:lsdException w:name="Hyperlink" w:semiHidden="1" w:uiPriority="99" w:unhideWhenUsed="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7D7"/>
  </w:style>
  <w:style w:type="paragraph" w:styleId="Heading1">
    <w:name w:val="heading 1"/>
    <w:basedOn w:val="Normal"/>
    <w:next w:val="Normal"/>
    <w:link w:val="Heading1Char"/>
    <w:qFormat/>
    <w:rsid w:val="007F07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F07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F07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F07D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F07D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F07D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F07D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07D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7F07D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07D7"/>
    <w:rPr>
      <w:rFonts w:asciiTheme="majorHAnsi" w:eastAsiaTheme="majorEastAsia" w:hAnsiTheme="majorHAnsi" w:cstheme="majorBidi"/>
      <w:b/>
      <w:bCs/>
      <w:color w:val="365F91" w:themeColor="accent1" w:themeShade="BF"/>
      <w:sz w:val="28"/>
      <w:szCs w:val="28"/>
      <w:lang w:eastAsia="pt-PT"/>
    </w:rPr>
  </w:style>
  <w:style w:type="character" w:customStyle="1" w:styleId="Heading2Char">
    <w:name w:val="Heading 2 Char"/>
    <w:basedOn w:val="DefaultParagraphFont"/>
    <w:link w:val="Heading2"/>
    <w:rsid w:val="007F07D7"/>
    <w:rPr>
      <w:rFonts w:asciiTheme="majorHAnsi" w:eastAsiaTheme="majorEastAsia" w:hAnsiTheme="majorHAnsi" w:cstheme="majorBidi"/>
      <w:b/>
      <w:bCs/>
      <w:color w:val="4F81BD" w:themeColor="accent1"/>
      <w:sz w:val="26"/>
      <w:szCs w:val="26"/>
      <w:lang w:eastAsia="pt-PT"/>
    </w:rPr>
  </w:style>
  <w:style w:type="character" w:customStyle="1" w:styleId="Heading3Char">
    <w:name w:val="Heading 3 Char"/>
    <w:basedOn w:val="DefaultParagraphFont"/>
    <w:link w:val="Heading3"/>
    <w:rsid w:val="007F07D7"/>
    <w:rPr>
      <w:rFonts w:asciiTheme="majorHAnsi" w:eastAsiaTheme="majorEastAsia" w:hAnsiTheme="majorHAnsi" w:cstheme="majorBidi"/>
      <w:b/>
      <w:bCs/>
      <w:color w:val="4F81BD" w:themeColor="accent1"/>
      <w:lang w:eastAsia="pt-PT"/>
    </w:rPr>
  </w:style>
  <w:style w:type="character" w:customStyle="1" w:styleId="Heading4Char">
    <w:name w:val="Heading 4 Char"/>
    <w:basedOn w:val="DefaultParagraphFont"/>
    <w:link w:val="Heading4"/>
    <w:rsid w:val="007F07D7"/>
    <w:rPr>
      <w:rFonts w:asciiTheme="majorHAnsi" w:eastAsiaTheme="majorEastAsia" w:hAnsiTheme="majorHAnsi" w:cstheme="majorBidi"/>
      <w:b/>
      <w:bCs/>
      <w:i/>
      <w:iCs/>
      <w:color w:val="4F81BD" w:themeColor="accent1"/>
      <w:lang w:eastAsia="pt-PT"/>
    </w:rPr>
  </w:style>
  <w:style w:type="character" w:customStyle="1" w:styleId="Heading5Char">
    <w:name w:val="Heading 5 Char"/>
    <w:basedOn w:val="DefaultParagraphFont"/>
    <w:link w:val="Heading5"/>
    <w:rsid w:val="007F07D7"/>
    <w:rPr>
      <w:rFonts w:asciiTheme="majorHAnsi" w:eastAsiaTheme="majorEastAsia" w:hAnsiTheme="majorHAnsi" w:cstheme="majorBidi"/>
      <w:color w:val="243F60" w:themeColor="accent1" w:themeShade="7F"/>
      <w:lang w:eastAsia="pt-PT"/>
    </w:rPr>
  </w:style>
  <w:style w:type="character" w:customStyle="1" w:styleId="Heading6Char">
    <w:name w:val="Heading 6 Char"/>
    <w:basedOn w:val="DefaultParagraphFont"/>
    <w:link w:val="Heading6"/>
    <w:semiHidden/>
    <w:rsid w:val="007F07D7"/>
    <w:rPr>
      <w:rFonts w:asciiTheme="majorHAnsi" w:eastAsiaTheme="majorEastAsia" w:hAnsiTheme="majorHAnsi" w:cstheme="majorBidi"/>
      <w:i/>
      <w:iCs/>
      <w:color w:val="243F60" w:themeColor="accent1" w:themeShade="7F"/>
      <w:lang w:eastAsia="pt-PT"/>
    </w:rPr>
  </w:style>
  <w:style w:type="character" w:customStyle="1" w:styleId="Heading7Char">
    <w:name w:val="Heading 7 Char"/>
    <w:basedOn w:val="DefaultParagraphFont"/>
    <w:link w:val="Heading7"/>
    <w:semiHidden/>
    <w:rsid w:val="007F07D7"/>
    <w:rPr>
      <w:rFonts w:asciiTheme="majorHAnsi" w:eastAsiaTheme="majorEastAsia" w:hAnsiTheme="majorHAnsi" w:cstheme="majorBidi"/>
      <w:i/>
      <w:iCs/>
      <w:color w:val="404040" w:themeColor="text1" w:themeTint="BF"/>
      <w:lang w:eastAsia="pt-PT"/>
    </w:rPr>
  </w:style>
  <w:style w:type="character" w:customStyle="1" w:styleId="Heading8Char">
    <w:name w:val="Heading 8 Char"/>
    <w:basedOn w:val="DefaultParagraphFont"/>
    <w:link w:val="Heading8"/>
    <w:semiHidden/>
    <w:rsid w:val="007F07D7"/>
    <w:rPr>
      <w:rFonts w:asciiTheme="majorHAnsi" w:eastAsiaTheme="majorEastAsia" w:hAnsiTheme="majorHAnsi" w:cstheme="majorBidi"/>
      <w:color w:val="404040" w:themeColor="text1" w:themeTint="BF"/>
      <w:sz w:val="20"/>
      <w:szCs w:val="20"/>
      <w:lang w:eastAsia="pt-PT"/>
    </w:rPr>
  </w:style>
  <w:style w:type="character" w:customStyle="1" w:styleId="Heading9Char">
    <w:name w:val="Heading 9 Char"/>
    <w:basedOn w:val="DefaultParagraphFont"/>
    <w:link w:val="Heading9"/>
    <w:semiHidden/>
    <w:rsid w:val="007F07D7"/>
    <w:rPr>
      <w:rFonts w:asciiTheme="majorHAnsi" w:eastAsiaTheme="majorEastAsia" w:hAnsiTheme="majorHAnsi" w:cstheme="majorBidi"/>
      <w:i/>
      <w:iCs/>
      <w:color w:val="404040" w:themeColor="text1" w:themeTint="BF"/>
      <w:sz w:val="20"/>
      <w:szCs w:val="20"/>
      <w:lang w:eastAsia="pt-PT"/>
    </w:rPr>
  </w:style>
  <w:style w:type="paragraph" w:styleId="CommentText">
    <w:name w:val="annotation text"/>
    <w:basedOn w:val="Normal"/>
    <w:link w:val="CommentTextChar"/>
    <w:rsid w:val="007F07D7"/>
  </w:style>
  <w:style w:type="character" w:customStyle="1" w:styleId="CommentTextChar">
    <w:name w:val="Comment Text Char"/>
    <w:basedOn w:val="DefaultParagraphFont"/>
    <w:link w:val="CommentText"/>
    <w:rsid w:val="007F07D7"/>
    <w:rPr>
      <w:sz w:val="20"/>
      <w:szCs w:val="20"/>
      <w:lang w:eastAsia="pt-PT"/>
    </w:rPr>
  </w:style>
  <w:style w:type="paragraph" w:styleId="Header">
    <w:name w:val="header"/>
    <w:basedOn w:val="Normal"/>
    <w:link w:val="HeaderChar"/>
    <w:uiPriority w:val="99"/>
    <w:rsid w:val="007F07D7"/>
    <w:pPr>
      <w:tabs>
        <w:tab w:val="center" w:pos="4252"/>
        <w:tab w:val="right" w:pos="8504"/>
      </w:tabs>
    </w:pPr>
  </w:style>
  <w:style w:type="character" w:customStyle="1" w:styleId="HeaderChar">
    <w:name w:val="Header Char"/>
    <w:basedOn w:val="DefaultParagraphFont"/>
    <w:link w:val="Header"/>
    <w:uiPriority w:val="99"/>
    <w:rsid w:val="007F07D7"/>
    <w:rPr>
      <w:lang w:eastAsia="pt-PT"/>
    </w:rPr>
  </w:style>
  <w:style w:type="paragraph" w:styleId="Footer">
    <w:name w:val="footer"/>
    <w:basedOn w:val="Normal"/>
    <w:link w:val="FooterChar"/>
    <w:uiPriority w:val="99"/>
    <w:rsid w:val="007F07D7"/>
    <w:pPr>
      <w:tabs>
        <w:tab w:val="center" w:pos="4252"/>
        <w:tab w:val="right" w:pos="8504"/>
      </w:tabs>
    </w:pPr>
  </w:style>
  <w:style w:type="character" w:customStyle="1" w:styleId="FooterChar">
    <w:name w:val="Footer Char"/>
    <w:basedOn w:val="DefaultParagraphFont"/>
    <w:link w:val="Footer"/>
    <w:uiPriority w:val="99"/>
    <w:rsid w:val="007F07D7"/>
    <w:rPr>
      <w:lang w:eastAsia="pt-PT"/>
    </w:rPr>
  </w:style>
  <w:style w:type="paragraph" w:styleId="Caption">
    <w:name w:val="caption"/>
    <w:basedOn w:val="Normal"/>
    <w:next w:val="Normal"/>
    <w:semiHidden/>
    <w:unhideWhenUsed/>
    <w:qFormat/>
    <w:rsid w:val="007F07D7"/>
    <w:pPr>
      <w:spacing w:after="200"/>
    </w:pPr>
    <w:rPr>
      <w:b/>
      <w:bCs/>
      <w:color w:val="4F81BD" w:themeColor="accent1"/>
      <w:sz w:val="18"/>
      <w:szCs w:val="18"/>
    </w:rPr>
  </w:style>
  <w:style w:type="character" w:styleId="CommentReference">
    <w:name w:val="annotation reference"/>
    <w:basedOn w:val="DefaultParagraphFont"/>
    <w:rsid w:val="007F07D7"/>
    <w:rPr>
      <w:sz w:val="16"/>
      <w:szCs w:val="16"/>
    </w:rPr>
  </w:style>
  <w:style w:type="paragraph" w:styleId="Title">
    <w:name w:val="Title"/>
    <w:basedOn w:val="Normal"/>
    <w:next w:val="Normal"/>
    <w:link w:val="TitleChar"/>
    <w:qFormat/>
    <w:rsid w:val="007F07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F07D7"/>
    <w:rPr>
      <w:rFonts w:asciiTheme="majorHAnsi" w:eastAsiaTheme="majorEastAsia" w:hAnsiTheme="majorHAnsi" w:cstheme="majorBidi"/>
      <w:color w:val="17365D" w:themeColor="text2" w:themeShade="BF"/>
      <w:spacing w:val="5"/>
      <w:kern w:val="28"/>
      <w:sz w:val="52"/>
      <w:szCs w:val="52"/>
      <w:lang w:eastAsia="pt-PT"/>
    </w:rPr>
  </w:style>
  <w:style w:type="paragraph" w:styleId="Subtitle">
    <w:name w:val="Subtitle"/>
    <w:basedOn w:val="Normal"/>
    <w:next w:val="Normal"/>
    <w:link w:val="SubtitleChar"/>
    <w:qFormat/>
    <w:rsid w:val="007F07D7"/>
    <w:pPr>
      <w:numPr>
        <w:ilvl w:val="1"/>
      </w:numPr>
      <w:ind w:firstLine="709"/>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F07D7"/>
    <w:rPr>
      <w:rFonts w:asciiTheme="majorHAnsi" w:eastAsiaTheme="majorEastAsia" w:hAnsiTheme="majorHAnsi" w:cstheme="majorBidi"/>
      <w:i/>
      <w:iCs/>
      <w:color w:val="4F81BD" w:themeColor="accent1"/>
      <w:spacing w:val="15"/>
      <w:lang w:eastAsia="pt-PT"/>
    </w:rPr>
  </w:style>
  <w:style w:type="character" w:styleId="Strong">
    <w:name w:val="Strong"/>
    <w:basedOn w:val="DefaultParagraphFont"/>
    <w:uiPriority w:val="22"/>
    <w:qFormat/>
    <w:rsid w:val="007F07D7"/>
    <w:rPr>
      <w:b/>
      <w:bCs/>
    </w:rPr>
  </w:style>
  <w:style w:type="character" w:styleId="Emphasis">
    <w:name w:val="Emphasis"/>
    <w:basedOn w:val="DefaultParagraphFont"/>
    <w:qFormat/>
    <w:rsid w:val="007F07D7"/>
    <w:rPr>
      <w:i/>
      <w:iCs/>
    </w:rPr>
  </w:style>
  <w:style w:type="paragraph" w:styleId="CommentSubject">
    <w:name w:val="annotation subject"/>
    <w:basedOn w:val="CommentText"/>
    <w:next w:val="CommentText"/>
    <w:link w:val="CommentSubjectChar"/>
    <w:rsid w:val="007F07D7"/>
    <w:rPr>
      <w:b/>
      <w:bCs/>
    </w:rPr>
  </w:style>
  <w:style w:type="character" w:customStyle="1" w:styleId="CommentSubjectChar">
    <w:name w:val="Comment Subject Char"/>
    <w:basedOn w:val="CommentTextChar"/>
    <w:link w:val="CommentSubject"/>
    <w:rsid w:val="007F07D7"/>
    <w:rPr>
      <w:b/>
      <w:bCs/>
      <w:sz w:val="20"/>
      <w:szCs w:val="20"/>
      <w:lang w:eastAsia="pt-PT"/>
    </w:rPr>
  </w:style>
  <w:style w:type="paragraph" w:styleId="BalloonText">
    <w:name w:val="Balloon Text"/>
    <w:basedOn w:val="Normal"/>
    <w:link w:val="BalloonTextChar"/>
    <w:rsid w:val="007F07D7"/>
    <w:rPr>
      <w:rFonts w:ascii="Tahoma" w:hAnsi="Tahoma" w:cs="Tahoma"/>
      <w:sz w:val="16"/>
      <w:szCs w:val="16"/>
    </w:rPr>
  </w:style>
  <w:style w:type="character" w:customStyle="1" w:styleId="BalloonTextChar">
    <w:name w:val="Balloon Text Char"/>
    <w:basedOn w:val="DefaultParagraphFont"/>
    <w:link w:val="BalloonText"/>
    <w:rsid w:val="007F07D7"/>
    <w:rPr>
      <w:rFonts w:ascii="Tahoma" w:hAnsi="Tahoma" w:cs="Tahoma"/>
      <w:sz w:val="16"/>
      <w:szCs w:val="16"/>
      <w:lang w:eastAsia="pt-PT"/>
    </w:rPr>
  </w:style>
  <w:style w:type="paragraph" w:styleId="NoSpacing">
    <w:name w:val="No Spacing"/>
    <w:link w:val="NoSpacingChar"/>
    <w:uiPriority w:val="1"/>
    <w:qFormat/>
    <w:rsid w:val="007F07D7"/>
    <w:rPr>
      <w:rFonts w:eastAsiaTheme="minorEastAsia"/>
      <w:lang w:eastAsia="pt-PT"/>
    </w:rPr>
  </w:style>
  <w:style w:type="character" w:customStyle="1" w:styleId="NoSpacingChar">
    <w:name w:val="No Spacing Char"/>
    <w:basedOn w:val="DefaultParagraphFont"/>
    <w:link w:val="NoSpacing"/>
    <w:uiPriority w:val="1"/>
    <w:rsid w:val="007F07D7"/>
    <w:rPr>
      <w:rFonts w:eastAsiaTheme="minorEastAsia"/>
      <w:lang w:eastAsia="pt-PT"/>
    </w:rPr>
  </w:style>
  <w:style w:type="paragraph" w:styleId="ListParagraph">
    <w:name w:val="List Paragraph"/>
    <w:basedOn w:val="Normal"/>
    <w:uiPriority w:val="34"/>
    <w:qFormat/>
    <w:rsid w:val="007F07D7"/>
    <w:pPr>
      <w:ind w:left="720"/>
      <w:contextualSpacing/>
    </w:pPr>
  </w:style>
  <w:style w:type="paragraph" w:styleId="Quote">
    <w:name w:val="Quote"/>
    <w:basedOn w:val="Normal"/>
    <w:next w:val="Normal"/>
    <w:link w:val="QuoteChar"/>
    <w:uiPriority w:val="29"/>
    <w:qFormat/>
    <w:rsid w:val="007F07D7"/>
    <w:rPr>
      <w:i/>
      <w:iCs/>
      <w:color w:val="000000" w:themeColor="text1"/>
    </w:rPr>
  </w:style>
  <w:style w:type="character" w:customStyle="1" w:styleId="QuoteChar">
    <w:name w:val="Quote Char"/>
    <w:basedOn w:val="DefaultParagraphFont"/>
    <w:link w:val="Quote"/>
    <w:uiPriority w:val="29"/>
    <w:rsid w:val="007F07D7"/>
    <w:rPr>
      <w:i/>
      <w:iCs/>
      <w:color w:val="000000" w:themeColor="text1"/>
      <w:lang w:eastAsia="pt-PT"/>
    </w:rPr>
  </w:style>
  <w:style w:type="paragraph" w:styleId="IntenseQuote">
    <w:name w:val="Intense Quote"/>
    <w:basedOn w:val="Normal"/>
    <w:next w:val="Normal"/>
    <w:link w:val="IntenseQuoteChar"/>
    <w:uiPriority w:val="30"/>
    <w:qFormat/>
    <w:rsid w:val="007F07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07D7"/>
    <w:rPr>
      <w:b/>
      <w:bCs/>
      <w:i/>
      <w:iCs/>
      <w:color w:val="4F81BD" w:themeColor="accent1"/>
      <w:lang w:eastAsia="pt-PT"/>
    </w:rPr>
  </w:style>
  <w:style w:type="character" w:styleId="SubtleEmphasis">
    <w:name w:val="Subtle Emphasis"/>
    <w:basedOn w:val="DefaultParagraphFont"/>
    <w:uiPriority w:val="19"/>
    <w:qFormat/>
    <w:rsid w:val="007F07D7"/>
    <w:rPr>
      <w:i/>
      <w:iCs/>
      <w:color w:val="808080" w:themeColor="text1" w:themeTint="7F"/>
    </w:rPr>
  </w:style>
  <w:style w:type="character" w:styleId="IntenseEmphasis">
    <w:name w:val="Intense Emphasis"/>
    <w:basedOn w:val="DefaultParagraphFont"/>
    <w:uiPriority w:val="21"/>
    <w:qFormat/>
    <w:rsid w:val="007F07D7"/>
    <w:rPr>
      <w:b/>
      <w:bCs/>
      <w:i/>
      <w:iCs/>
      <w:color w:val="4F81BD" w:themeColor="accent1"/>
    </w:rPr>
  </w:style>
  <w:style w:type="character" w:styleId="SubtleReference">
    <w:name w:val="Subtle Reference"/>
    <w:basedOn w:val="DefaultParagraphFont"/>
    <w:uiPriority w:val="31"/>
    <w:qFormat/>
    <w:rsid w:val="007F07D7"/>
    <w:rPr>
      <w:smallCaps/>
      <w:color w:val="C0504D" w:themeColor="accent2"/>
      <w:u w:val="single"/>
    </w:rPr>
  </w:style>
  <w:style w:type="character" w:styleId="IntenseReference">
    <w:name w:val="Intense Reference"/>
    <w:basedOn w:val="DefaultParagraphFont"/>
    <w:uiPriority w:val="32"/>
    <w:qFormat/>
    <w:rsid w:val="007F07D7"/>
    <w:rPr>
      <w:b/>
      <w:bCs/>
      <w:smallCaps/>
      <w:color w:val="C0504D" w:themeColor="accent2"/>
      <w:spacing w:val="5"/>
      <w:u w:val="single"/>
    </w:rPr>
  </w:style>
  <w:style w:type="character" w:styleId="BookTitle">
    <w:name w:val="Book Title"/>
    <w:basedOn w:val="DefaultParagraphFont"/>
    <w:uiPriority w:val="33"/>
    <w:qFormat/>
    <w:rsid w:val="007F07D7"/>
    <w:rPr>
      <w:b/>
      <w:bCs/>
      <w:smallCaps/>
      <w:spacing w:val="5"/>
    </w:rPr>
  </w:style>
  <w:style w:type="paragraph" w:styleId="TOCHeading">
    <w:name w:val="TOC Heading"/>
    <w:basedOn w:val="Heading1"/>
    <w:next w:val="Normal"/>
    <w:uiPriority w:val="39"/>
    <w:semiHidden/>
    <w:unhideWhenUsed/>
    <w:qFormat/>
    <w:rsid w:val="007F07D7"/>
    <w:pPr>
      <w:outlineLvl w:val="9"/>
    </w:pPr>
  </w:style>
  <w:style w:type="paragraph" w:customStyle="1" w:styleId="Estilo4">
    <w:name w:val="Estilo4"/>
    <w:basedOn w:val="Normal"/>
    <w:rsid w:val="007F07D7"/>
    <w:rPr>
      <w:rFonts w:ascii="Arial" w:eastAsia="Times New Roman" w:hAnsi="Arial"/>
    </w:rPr>
  </w:style>
  <w:style w:type="paragraph" w:customStyle="1" w:styleId="Estilo2">
    <w:name w:val="Estilo2"/>
    <w:basedOn w:val="Normal"/>
    <w:autoRedefine/>
    <w:rsid w:val="007F07D7"/>
    <w:pPr>
      <w:jc w:val="both"/>
    </w:pPr>
    <w:rPr>
      <w:rFonts w:ascii="Arial" w:eastAsia="Times New Roman" w:hAnsi="Arial"/>
    </w:rPr>
  </w:style>
  <w:style w:type="character" w:customStyle="1" w:styleId="accesshide1">
    <w:name w:val="accesshide1"/>
    <w:basedOn w:val="DefaultParagraphFont"/>
    <w:rsid w:val="007F07D7"/>
    <w:rPr>
      <w:b w:val="0"/>
      <w:bCs w:val="0"/>
      <w:sz w:val="24"/>
      <w:szCs w:val="24"/>
    </w:rPr>
  </w:style>
  <w:style w:type="character" w:styleId="Hyperlink">
    <w:name w:val="Hyperlink"/>
    <w:basedOn w:val="DefaultParagraphFont"/>
    <w:uiPriority w:val="99"/>
    <w:unhideWhenUsed/>
    <w:rsid w:val="007F07D7"/>
    <w:rPr>
      <w:strike w:val="0"/>
      <w:dstrike w:val="0"/>
      <w:color w:val="0C2D51"/>
      <w:u w:val="none"/>
      <w:effect w:val="none"/>
    </w:rPr>
  </w:style>
  <w:style w:type="paragraph" w:styleId="NormalWeb">
    <w:name w:val="Normal (Web)"/>
    <w:basedOn w:val="Normal"/>
    <w:uiPriority w:val="99"/>
    <w:unhideWhenUsed/>
    <w:rsid w:val="007F07D7"/>
    <w:pPr>
      <w:spacing w:before="100" w:beforeAutospacing="1" w:after="100" w:afterAutospacing="1"/>
    </w:pPr>
    <w:rPr>
      <w:rFonts w:eastAsia="Times New Roman"/>
    </w:rPr>
  </w:style>
  <w:style w:type="table" w:styleId="TableGrid">
    <w:name w:val="Table Grid"/>
    <w:basedOn w:val="TableNormal"/>
    <w:rsid w:val="006C38A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543AE2"/>
  </w:style>
  <w:style w:type="paragraph" w:styleId="FootnoteText">
    <w:name w:val="footnote text"/>
    <w:basedOn w:val="Normal"/>
    <w:link w:val="FootnoteTextChar"/>
    <w:rsid w:val="003A3EA6"/>
    <w:pPr>
      <w:spacing w:line="240" w:lineRule="auto"/>
    </w:pPr>
    <w:rPr>
      <w:sz w:val="20"/>
      <w:szCs w:val="20"/>
    </w:rPr>
  </w:style>
  <w:style w:type="character" w:customStyle="1" w:styleId="FootnoteTextChar">
    <w:name w:val="Footnote Text Char"/>
    <w:basedOn w:val="DefaultParagraphFont"/>
    <w:link w:val="FootnoteText"/>
    <w:rsid w:val="003A3EA6"/>
    <w:rPr>
      <w:sz w:val="20"/>
      <w:szCs w:val="20"/>
    </w:rPr>
  </w:style>
  <w:style w:type="character" w:styleId="FootnoteReference">
    <w:name w:val="footnote reference"/>
    <w:basedOn w:val="DefaultParagraphFont"/>
    <w:rsid w:val="003A3EA6"/>
    <w:rPr>
      <w:vertAlign w:val="superscript"/>
    </w:rPr>
  </w:style>
  <w:style w:type="paragraph" w:styleId="EndnoteText">
    <w:name w:val="endnote text"/>
    <w:basedOn w:val="Normal"/>
    <w:link w:val="EndnoteTextChar"/>
    <w:rsid w:val="00EE36F8"/>
    <w:pPr>
      <w:spacing w:line="240" w:lineRule="auto"/>
    </w:pPr>
    <w:rPr>
      <w:sz w:val="20"/>
      <w:szCs w:val="20"/>
    </w:rPr>
  </w:style>
  <w:style w:type="character" w:customStyle="1" w:styleId="EndnoteTextChar">
    <w:name w:val="Endnote Text Char"/>
    <w:basedOn w:val="DefaultParagraphFont"/>
    <w:link w:val="EndnoteText"/>
    <w:rsid w:val="00EE36F8"/>
    <w:rPr>
      <w:sz w:val="20"/>
      <w:szCs w:val="20"/>
    </w:rPr>
  </w:style>
  <w:style w:type="character" w:styleId="EndnoteReference">
    <w:name w:val="endnote reference"/>
    <w:basedOn w:val="DefaultParagraphFont"/>
    <w:rsid w:val="00EE36F8"/>
    <w:rPr>
      <w:vertAlign w:val="superscript"/>
    </w:rPr>
  </w:style>
  <w:style w:type="paragraph" w:styleId="PlainText">
    <w:name w:val="Plain Text"/>
    <w:basedOn w:val="Normal"/>
    <w:link w:val="PlainTextChar"/>
    <w:uiPriority w:val="99"/>
    <w:unhideWhenUsed/>
    <w:rsid w:val="00063A5C"/>
    <w:pPr>
      <w:spacing w:line="240" w:lineRule="auto"/>
      <w:ind w:firstLine="0"/>
    </w:pPr>
    <w:rPr>
      <w:rFonts w:ascii="Calibri" w:eastAsia="Times New Roman" w:hAnsi="Calibri"/>
      <w:sz w:val="22"/>
      <w:szCs w:val="21"/>
    </w:rPr>
  </w:style>
  <w:style w:type="character" w:customStyle="1" w:styleId="PlainTextChar">
    <w:name w:val="Plain Text Char"/>
    <w:basedOn w:val="DefaultParagraphFont"/>
    <w:link w:val="PlainText"/>
    <w:uiPriority w:val="99"/>
    <w:rsid w:val="00063A5C"/>
    <w:rPr>
      <w:rFonts w:ascii="Calibri" w:eastAsia="Times New Roman" w:hAnsi="Calibri"/>
      <w:sz w:val="22"/>
      <w:szCs w:val="21"/>
    </w:rPr>
  </w:style>
  <w:style w:type="character" w:customStyle="1" w:styleId="rtegenericcustom-pagdetsubtitcinza1">
    <w:name w:val="rtegenericcustom-pagdet_subtit_cinza1"/>
    <w:basedOn w:val="DefaultParagraphFont"/>
    <w:rsid w:val="00063A5C"/>
    <w:rPr>
      <w:rFonts w:ascii="Times New Roman" w:hAnsi="Times New Roman" w:cs="Times New Roman" w:hint="default"/>
      <w:b/>
      <w:bCs/>
      <w:caps/>
      <w:color w:val="000000"/>
      <w:sz w:val="24"/>
      <w:szCs w:val="24"/>
    </w:rPr>
  </w:style>
  <w:style w:type="character" w:customStyle="1" w:styleId="messagebody">
    <w:name w:val="messagebody"/>
    <w:basedOn w:val="DefaultParagraphFont"/>
    <w:rsid w:val="00E622EA"/>
  </w:style>
  <w:style w:type="character" w:customStyle="1" w:styleId="gradeitem">
    <w:name w:val="gradeitem"/>
    <w:basedOn w:val="DefaultParagraphFont"/>
    <w:rsid w:val="00187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6252">
      <w:bodyDiv w:val="1"/>
      <w:marLeft w:val="0"/>
      <w:marRight w:val="0"/>
      <w:marTop w:val="0"/>
      <w:marBottom w:val="0"/>
      <w:divBdr>
        <w:top w:val="none" w:sz="0" w:space="0" w:color="auto"/>
        <w:left w:val="none" w:sz="0" w:space="0" w:color="auto"/>
        <w:bottom w:val="none" w:sz="0" w:space="0" w:color="auto"/>
        <w:right w:val="none" w:sz="0" w:space="0" w:color="auto"/>
      </w:divBdr>
      <w:divsChild>
        <w:div w:id="2088452874">
          <w:marLeft w:val="225"/>
          <w:marRight w:val="0"/>
          <w:marTop w:val="0"/>
          <w:marBottom w:val="0"/>
          <w:divBdr>
            <w:top w:val="none" w:sz="0" w:space="0" w:color="auto"/>
            <w:left w:val="none" w:sz="0" w:space="0" w:color="auto"/>
            <w:bottom w:val="none" w:sz="0" w:space="0" w:color="auto"/>
            <w:right w:val="none" w:sz="0" w:space="0" w:color="auto"/>
          </w:divBdr>
        </w:div>
      </w:divsChild>
    </w:div>
    <w:div w:id="1130441185">
      <w:bodyDiv w:val="1"/>
      <w:marLeft w:val="0"/>
      <w:marRight w:val="0"/>
      <w:marTop w:val="0"/>
      <w:marBottom w:val="0"/>
      <w:divBdr>
        <w:top w:val="none" w:sz="0" w:space="0" w:color="auto"/>
        <w:left w:val="none" w:sz="0" w:space="0" w:color="auto"/>
        <w:bottom w:val="none" w:sz="0" w:space="0" w:color="auto"/>
        <w:right w:val="none" w:sz="0" w:space="0" w:color="auto"/>
      </w:divBdr>
      <w:divsChild>
        <w:div w:id="1093235004">
          <w:marLeft w:val="0"/>
          <w:marRight w:val="0"/>
          <w:marTop w:val="0"/>
          <w:marBottom w:val="0"/>
          <w:divBdr>
            <w:top w:val="none" w:sz="0" w:space="0" w:color="auto"/>
            <w:left w:val="none" w:sz="0" w:space="0" w:color="auto"/>
            <w:bottom w:val="none" w:sz="0" w:space="0" w:color="auto"/>
            <w:right w:val="none" w:sz="0" w:space="0" w:color="auto"/>
          </w:divBdr>
          <w:divsChild>
            <w:div w:id="851528814">
              <w:marLeft w:val="0"/>
              <w:marRight w:val="0"/>
              <w:marTop w:val="0"/>
              <w:marBottom w:val="0"/>
              <w:divBdr>
                <w:top w:val="none" w:sz="0" w:space="0" w:color="auto"/>
                <w:left w:val="none" w:sz="0" w:space="0" w:color="auto"/>
                <w:bottom w:val="none" w:sz="0" w:space="0" w:color="auto"/>
                <w:right w:val="none" w:sz="0" w:space="0" w:color="auto"/>
              </w:divBdr>
              <w:divsChild>
                <w:div w:id="12931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moodle.univ-ab.pt/moodle/mod/assignment/grade.php?id=14594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IFL04</b:Tag>
    <b:SourceType>InternetSite</b:SourceType>
    <b:Guid>{D44D54A9-1AA6-4723-94A5-B288BDBC8DF0}</b:Guid>
    <b:Title>MANIFESTO DA IFLA/UNESCO SOBRE BIBLIOTECAS PÚBLICAS</b:Title>
    <b:Year>2004</b:Year>
    <b:Author>
      <b:Author>
        <b:Corporate>IFLA</b:Corporate>
      </b:Author>
    </b:Author>
    <b:YearAccessed>2011</b:YearAccessed>
    <b:MonthAccessed>11</b:MonthAccessed>
    <b:DayAccessed>21</b:DayAccessed>
    <b:URL>http://archive.ifla.org/VII/s8/unesco/port.htm</b:URL>
    <b:RefOrder>1</b:RefOrder>
  </b:Source>
  <b:Source>
    <b:Tag>ECO94</b:Tag>
    <b:SourceType>Book</b:SourceType>
    <b:Guid>{328F40D3-D105-48C5-B0E3-BE14639E0D43}</b:Guid>
    <b:Author>
      <b:Author>
        <b:NameList>
          <b:Person>
            <b:Last>ECO</b:Last>
            <b:First>Umberto</b:First>
          </b:Person>
        </b:NameList>
      </b:Author>
    </b:Author>
    <b:Title>A Biblioteca</b:Title>
    <b:Year>1994</b:Year>
    <b:City>Lisboa</b:City>
    <b:Publisher>Difel</b:Publisher>
    <b:RefOrder>2</b:RefOrder>
  </b:Source>
</b:Sources>
</file>

<file path=customXml/itemProps1.xml><?xml version="1.0" encoding="utf-8"?>
<ds:datastoreItem xmlns:ds="http://schemas.openxmlformats.org/officeDocument/2006/customXml" ds:itemID="{C9401BC1-8605-4F41-8ED2-2491BD99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712</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Banco BPI</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António José Estêvão Cabrita</dc:creator>
  <cp:lastModifiedBy>António Estêvão Cabrita</cp:lastModifiedBy>
  <cp:revision>2</cp:revision>
  <cp:lastPrinted>2011-04-03T15:52:00Z</cp:lastPrinted>
  <dcterms:created xsi:type="dcterms:W3CDTF">2011-12-13T17:04:00Z</dcterms:created>
  <dcterms:modified xsi:type="dcterms:W3CDTF">2011-12-13T17:04:00Z</dcterms:modified>
</cp:coreProperties>
</file>