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3F" w:rsidRDefault="00D4153F" w:rsidP="005E0C27"/>
    <w:p w:rsidR="005E0C27" w:rsidRPr="000723E6" w:rsidRDefault="000723E6" w:rsidP="005E0C2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23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Atividade formativa introdutória</w:t>
      </w:r>
      <w:r w:rsidR="005E0C27" w:rsidRPr="000723E6">
        <w:rPr>
          <w:rFonts w:ascii="Times New Roman" w:hAnsi="Times New Roman" w:cs="Times New Roman"/>
          <w:color w:val="000000"/>
          <w:sz w:val="28"/>
          <w:szCs w:val="28"/>
          <w:shd w:val="clear" w:color="auto" w:fill="0000FF"/>
        </w:rPr>
        <w:t xml:space="preserve"> </w:t>
      </w:r>
    </w:p>
    <w:p w:rsidR="005E0C27" w:rsidRDefault="005E0C27" w:rsidP="005E0C27">
      <w:pPr>
        <w:shd w:val="clear" w:color="auto" w:fill="FFFFFF"/>
        <w:jc w:val="center"/>
        <w:rPr>
          <w:color w:val="000000"/>
        </w:rPr>
      </w:pPr>
    </w:p>
    <w:p w:rsidR="005E0C27" w:rsidRDefault="005E0C27" w:rsidP="005E0C27">
      <w:pPr>
        <w:shd w:val="clear" w:color="auto" w:fill="FFFFFF"/>
        <w:rPr>
          <w:rFonts w:ascii="Calibri" w:hAnsi="Calibri" w:cs="Calibri"/>
          <w:color w:val="000000"/>
          <w:sz w:val="27"/>
          <w:szCs w:val="27"/>
        </w:rPr>
      </w:pPr>
    </w:p>
    <w:p w:rsidR="000723E6" w:rsidRPr="000723E6" w:rsidRDefault="000723E6" w:rsidP="000723E6">
      <w:pPr>
        <w:pStyle w:val="NormalWeb"/>
        <w:shd w:val="clear" w:color="auto" w:fill="FFFFFF"/>
        <w:rPr>
          <w:color w:val="000000"/>
        </w:rPr>
      </w:pPr>
      <w:r w:rsidRPr="000723E6">
        <w:rPr>
          <w:color w:val="000000"/>
        </w:rPr>
        <w:t xml:space="preserve">Caros estudantes </w:t>
      </w:r>
    </w:p>
    <w:p w:rsidR="000723E6" w:rsidRPr="000723E6" w:rsidRDefault="000723E6" w:rsidP="000723E6">
      <w:pPr>
        <w:pStyle w:val="NormalWeb"/>
        <w:shd w:val="clear" w:color="auto" w:fill="FFFFFF"/>
        <w:rPr>
          <w:color w:val="000000"/>
        </w:rPr>
      </w:pPr>
      <w:r w:rsidRPr="000723E6">
        <w:rPr>
          <w:color w:val="000000"/>
        </w:rPr>
        <w:t xml:space="preserve">Propomo-vos a realização de uma actividade formativa de índole mais reflexiva. A participação nesta atividade implica a leitura atenta do texto base de leitura obrigatória e dos textos integrados na pasta </w:t>
      </w:r>
      <w:r w:rsidRPr="000723E6">
        <w:rPr>
          <w:rStyle w:val="Emphasis"/>
          <w:color w:val="000000"/>
        </w:rPr>
        <w:t>Leitura temáticas.</w:t>
      </w:r>
    </w:p>
    <w:p w:rsidR="000723E6" w:rsidRPr="000723E6" w:rsidRDefault="000723E6" w:rsidP="000723E6">
      <w:pPr>
        <w:pStyle w:val="NormalWeb"/>
        <w:shd w:val="clear" w:color="auto" w:fill="FFFFFF"/>
        <w:rPr>
          <w:color w:val="000000"/>
        </w:rPr>
      </w:pPr>
      <w:r w:rsidRPr="000723E6">
        <w:rPr>
          <w:color w:val="000000"/>
        </w:rPr>
        <w:t xml:space="preserve">O grande desafio que se coloca aos profissionais das bibliotecas é que estes </w:t>
      </w:r>
      <w:proofErr w:type="spellStart"/>
      <w:r w:rsidRPr="000723E6">
        <w:rPr>
          <w:color w:val="000000"/>
        </w:rPr>
        <w:t>saibam problematizar</w:t>
      </w:r>
      <w:proofErr w:type="spellEnd"/>
      <w:r w:rsidRPr="000723E6">
        <w:rPr>
          <w:color w:val="000000"/>
        </w:rPr>
        <w:t xml:space="preserve"> todas as questões conceptuais que envolvem esta área do saber. Há organismos internacionais que há décadas reflectem sobre estes temas. Nos últimos anos têm ocorrido mudanças significativas no pensar e no agir desta profissão</w:t>
      </w:r>
      <w:r>
        <w:rPr>
          <w:color w:val="000000"/>
        </w:rPr>
        <w:t xml:space="preserve"> </w:t>
      </w:r>
      <w:r w:rsidRPr="000723E6">
        <w:rPr>
          <w:color w:val="000000"/>
        </w:rPr>
        <w:t>e é fundamental reflectir sobre todas estas mudanças.</w:t>
      </w:r>
    </w:p>
    <w:p w:rsidR="000723E6" w:rsidRPr="000723E6" w:rsidRDefault="000723E6" w:rsidP="000723E6">
      <w:pPr>
        <w:pStyle w:val="NormalWeb"/>
        <w:shd w:val="clear" w:color="auto" w:fill="FFFFFF"/>
        <w:rPr>
          <w:color w:val="000000"/>
        </w:rPr>
      </w:pPr>
      <w:r w:rsidRPr="000723E6">
        <w:rPr>
          <w:color w:val="000000"/>
        </w:rPr>
        <w:t xml:space="preserve">No </w:t>
      </w:r>
      <w:hyperlink r:id="rId7" w:tooltip="Roteiro de aprendizagem" w:history="1">
        <w:r w:rsidRPr="000723E6">
          <w:rPr>
            <w:rStyle w:val="Hyperlink"/>
          </w:rPr>
          <w:t>roteiro de aprendizagem</w:t>
        </w:r>
      </w:hyperlink>
      <w:r w:rsidRPr="000723E6">
        <w:rPr>
          <w:color w:val="000000"/>
        </w:rPr>
        <w:t xml:space="preserve"> </w:t>
      </w:r>
      <w:proofErr w:type="spellStart"/>
      <w:r w:rsidRPr="000723E6">
        <w:rPr>
          <w:color w:val="000000"/>
        </w:rPr>
        <w:t>para a</w:t>
      </w:r>
      <w:proofErr w:type="spellEnd"/>
      <w:r w:rsidRPr="000723E6">
        <w:rPr>
          <w:color w:val="000000"/>
        </w:rPr>
        <w:t xml:space="preserve"> atividade 1, são indicadas um conjunto de competências a adquirir após o estudo dos materiais disponibilizados.</w:t>
      </w:r>
    </w:p>
    <w:p w:rsidR="000723E6" w:rsidRPr="000723E6" w:rsidRDefault="000723E6" w:rsidP="000723E6">
      <w:pPr>
        <w:pStyle w:val="NormalWeb"/>
        <w:shd w:val="clear" w:color="auto" w:fill="FFFFFF"/>
        <w:rPr>
          <w:color w:val="000000"/>
        </w:rPr>
      </w:pPr>
      <w:r w:rsidRPr="000723E6">
        <w:rPr>
          <w:color w:val="000000"/>
        </w:rPr>
        <w:t>Por isso o facto de não participar nesta actividade terá implicações no desenvolvimento dessas competências.</w:t>
      </w:r>
    </w:p>
    <w:p w:rsidR="000723E6" w:rsidRPr="000723E6" w:rsidRDefault="000723E6" w:rsidP="000723E6">
      <w:pPr>
        <w:pStyle w:val="NormalWeb"/>
        <w:shd w:val="clear" w:color="auto" w:fill="FFFFFF"/>
        <w:rPr>
          <w:color w:val="000000"/>
        </w:rPr>
      </w:pPr>
      <w:r w:rsidRPr="000723E6">
        <w:rPr>
          <w:rStyle w:val="Strong"/>
          <w:color w:val="0000CC"/>
        </w:rPr>
        <w:t>A actividade irá funcionar da seguinte forma:</w:t>
      </w:r>
    </w:p>
    <w:p w:rsidR="000723E6" w:rsidRPr="000723E6" w:rsidRDefault="000723E6" w:rsidP="000723E6">
      <w:pPr>
        <w:pStyle w:val="NormalWeb"/>
        <w:shd w:val="clear" w:color="auto" w:fill="FFFFFF"/>
        <w:rPr>
          <w:color w:val="000000"/>
        </w:rPr>
      </w:pPr>
      <w:r w:rsidRPr="000723E6">
        <w:rPr>
          <w:rStyle w:val="Strong"/>
          <w:color w:val="0000CC"/>
        </w:rPr>
        <w:t>1-</w:t>
      </w:r>
      <w:r w:rsidRPr="000723E6">
        <w:rPr>
          <w:color w:val="000000"/>
        </w:rPr>
        <w:t xml:space="preserve"> Após a leitura atenta dos textos disponibilizados irá desenvolver um</w:t>
      </w:r>
      <w:r>
        <w:rPr>
          <w:color w:val="000000"/>
        </w:rPr>
        <w:t>a</w:t>
      </w:r>
      <w:r w:rsidRPr="000723E6">
        <w:rPr>
          <w:color w:val="000000"/>
        </w:rPr>
        <w:t xml:space="preserve"> reflexão relacionada com uma das competências indicadas no </w:t>
      </w:r>
      <w:hyperlink r:id="rId8" w:tooltip="Roteiro de aprendizagem" w:history="1">
        <w:r w:rsidRPr="000723E6">
          <w:rPr>
            <w:rStyle w:val="Hyperlink"/>
          </w:rPr>
          <w:t>roteiro de aprendizagem</w:t>
        </w:r>
      </w:hyperlink>
      <w:r w:rsidRPr="000723E6">
        <w:rPr>
          <w:color w:val="000000"/>
        </w:rPr>
        <w:t xml:space="preserve"> para este tema.</w:t>
      </w:r>
    </w:p>
    <w:p w:rsidR="000723E6" w:rsidRPr="000723E6" w:rsidRDefault="000723E6" w:rsidP="000723E6">
      <w:pPr>
        <w:pStyle w:val="NormalWeb"/>
        <w:shd w:val="clear" w:color="auto" w:fill="FFFFFF"/>
        <w:rPr>
          <w:color w:val="000000"/>
        </w:rPr>
      </w:pPr>
      <w:r w:rsidRPr="000723E6">
        <w:rPr>
          <w:rStyle w:val="Strong"/>
          <w:color w:val="0000CC"/>
        </w:rPr>
        <w:t xml:space="preserve">2 </w:t>
      </w:r>
      <w:r w:rsidRPr="000723E6">
        <w:rPr>
          <w:color w:val="0000CC"/>
        </w:rPr>
        <w:t>-</w:t>
      </w:r>
      <w:r w:rsidRPr="000723E6">
        <w:rPr>
          <w:color w:val="000000"/>
        </w:rPr>
        <w:t xml:space="preserve"> Coloca a sua reflexão no Fórum Debate (fórum não moderado), abrindo um tópico com o nome dessa competência. </w:t>
      </w:r>
    </w:p>
    <w:p w:rsidR="000723E6" w:rsidRPr="000723E6" w:rsidRDefault="000723E6" w:rsidP="000723E6">
      <w:pPr>
        <w:pStyle w:val="NormalWeb"/>
        <w:shd w:val="clear" w:color="auto" w:fill="FFFFFF"/>
        <w:rPr>
          <w:color w:val="000000"/>
        </w:rPr>
      </w:pPr>
      <w:r w:rsidRPr="000723E6">
        <w:rPr>
          <w:rStyle w:val="Strong"/>
          <w:color w:val="0000CC"/>
        </w:rPr>
        <w:t>3-</w:t>
      </w:r>
      <w:r w:rsidRPr="000723E6">
        <w:rPr>
          <w:color w:val="000000"/>
        </w:rPr>
        <w:t xml:space="preserve"> A ideia é que sejam abertos seis temas (de acordo com a seis competências) e que toda a reflexão, partilha e debate se estruture a partir destes objectivos.</w:t>
      </w:r>
    </w:p>
    <w:p w:rsidR="000723E6" w:rsidRPr="000723E6" w:rsidRDefault="000723E6" w:rsidP="000723E6">
      <w:pPr>
        <w:pStyle w:val="NormalWeb"/>
        <w:shd w:val="clear" w:color="auto" w:fill="FFFFFF"/>
        <w:rPr>
          <w:color w:val="000000"/>
        </w:rPr>
      </w:pPr>
      <w:r w:rsidRPr="000723E6">
        <w:rPr>
          <w:rStyle w:val="Strong"/>
          <w:color w:val="0000CC"/>
        </w:rPr>
        <w:t>4-</w:t>
      </w:r>
      <w:r w:rsidRPr="000723E6">
        <w:rPr>
          <w:color w:val="000000"/>
        </w:rPr>
        <w:t xml:space="preserve"> No final desta actividade, o docente fará uma apreciação geral do desempenho da turma.</w:t>
      </w:r>
    </w:p>
    <w:p w:rsidR="000723E6" w:rsidRPr="000723E6" w:rsidRDefault="000723E6" w:rsidP="000723E6">
      <w:pPr>
        <w:pStyle w:val="NormalWeb"/>
        <w:shd w:val="clear" w:color="auto" w:fill="FFFFFF"/>
        <w:rPr>
          <w:color w:val="000000"/>
        </w:rPr>
      </w:pPr>
      <w:r w:rsidRPr="000723E6">
        <w:rPr>
          <w:color w:val="000000"/>
        </w:rPr>
        <w:t>Bom trabalho!</w:t>
      </w:r>
    </w:p>
    <w:p w:rsidR="005E0C27" w:rsidRPr="005E0C27" w:rsidRDefault="005E0C27" w:rsidP="000723E6">
      <w:pPr>
        <w:shd w:val="clear" w:color="auto" w:fill="FFFFFF"/>
      </w:pPr>
    </w:p>
    <w:sectPr w:rsidR="005E0C27" w:rsidRPr="005E0C27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05" w:rsidRDefault="00BD5305" w:rsidP="0053106C">
      <w:pPr>
        <w:spacing w:after="0" w:line="240" w:lineRule="auto"/>
      </w:pPr>
      <w:r>
        <w:separator/>
      </w:r>
    </w:p>
  </w:endnote>
  <w:endnote w:type="continuationSeparator" w:id="0">
    <w:p w:rsidR="00BD5305" w:rsidRDefault="00BD530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D75F14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D75F14" w:rsidRPr="007951BE">
      <w:rPr>
        <w:rFonts w:ascii="Times New Roman" w:hAnsi="Times New Roman" w:cs="Times New Roman"/>
        <w:sz w:val="24"/>
        <w:szCs w:val="24"/>
      </w:rPr>
      <w:fldChar w:fldCharType="separate"/>
    </w:r>
    <w:r w:rsidR="000723E6">
      <w:rPr>
        <w:rFonts w:ascii="Times New Roman" w:hAnsi="Times New Roman" w:cs="Times New Roman"/>
        <w:noProof/>
        <w:sz w:val="24"/>
        <w:szCs w:val="24"/>
      </w:rPr>
      <w:t>1</w:t>
    </w:r>
    <w:r w:rsidR="00D75F14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fldSimple w:instr=" NUMPAGES  \* Arabic  \* MERGEFORMAT ">
      <w:r w:rsidR="000723E6" w:rsidRPr="000723E6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05" w:rsidRDefault="00BD5305" w:rsidP="0053106C">
      <w:pPr>
        <w:spacing w:after="0" w:line="240" w:lineRule="auto"/>
      </w:pPr>
      <w:r>
        <w:separator/>
      </w:r>
    </w:p>
  </w:footnote>
  <w:footnote w:type="continuationSeparator" w:id="0">
    <w:p w:rsidR="00BD5305" w:rsidRDefault="00BD530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80" w:rsidRDefault="00B91880">
    <w:pPr>
      <w:pStyle w:val="Header"/>
    </w:pPr>
    <w:r>
      <w:t>ALD II – ANÁLISE E LINGUAGENS DOCUMENTAIS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4FC6C08"/>
    <w:multiLevelType w:val="multilevel"/>
    <w:tmpl w:val="85AC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723E6"/>
    <w:rsid w:val="00082830"/>
    <w:rsid w:val="001A57DC"/>
    <w:rsid w:val="001F25B2"/>
    <w:rsid w:val="0022009E"/>
    <w:rsid w:val="003639D3"/>
    <w:rsid w:val="00393158"/>
    <w:rsid w:val="003D7883"/>
    <w:rsid w:val="0042180E"/>
    <w:rsid w:val="004C6BE7"/>
    <w:rsid w:val="0053106C"/>
    <w:rsid w:val="0059184B"/>
    <w:rsid w:val="005E0C27"/>
    <w:rsid w:val="007951BE"/>
    <w:rsid w:val="00886DC0"/>
    <w:rsid w:val="00952834"/>
    <w:rsid w:val="00955F26"/>
    <w:rsid w:val="009E2529"/>
    <w:rsid w:val="009F7C9A"/>
    <w:rsid w:val="00B27878"/>
    <w:rsid w:val="00B91880"/>
    <w:rsid w:val="00BD5305"/>
    <w:rsid w:val="00C32169"/>
    <w:rsid w:val="00CE7255"/>
    <w:rsid w:val="00D05AAB"/>
    <w:rsid w:val="00D4153F"/>
    <w:rsid w:val="00D75F14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r=374771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moodle.univ-ab.pt/moodle/mod/resource/view.php?r=3747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Banco BPI</cp:lastModifiedBy>
  <cp:revision>2</cp:revision>
  <cp:lastPrinted>2011-02-18T23:28:00Z</cp:lastPrinted>
  <dcterms:created xsi:type="dcterms:W3CDTF">2011-02-21T10:54:00Z</dcterms:created>
  <dcterms:modified xsi:type="dcterms:W3CDTF">2011-02-21T10:54:00Z</dcterms:modified>
</cp:coreProperties>
</file>