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3F" w:rsidRDefault="00D4153F" w:rsidP="005E0C27"/>
    <w:p w:rsidR="005E0C27" w:rsidRDefault="005E0C27" w:rsidP="005E0C27">
      <w:pPr>
        <w:shd w:val="clear" w:color="auto" w:fill="FFFFFF" w:themeFill="background1"/>
        <w:jc w:val="center"/>
        <w:rPr>
          <w:color w:val="000000"/>
        </w:rPr>
      </w:pPr>
      <w:r w:rsidRPr="005E0C27">
        <w:rPr>
          <w:rFonts w:ascii="Calibri" w:hAnsi="Calibri" w:cs="Calibri"/>
          <w:color w:val="000000"/>
          <w:sz w:val="36"/>
          <w:szCs w:val="36"/>
          <w:shd w:val="clear" w:color="auto" w:fill="FFFFFF" w:themeFill="background1"/>
        </w:rPr>
        <w:t>TEMA INTRODUTÓRIO</w:t>
      </w:r>
      <w:r>
        <w:rPr>
          <w:rFonts w:ascii="Calibri" w:hAnsi="Calibri" w:cs="Calibri"/>
          <w:color w:val="000000"/>
          <w:sz w:val="36"/>
          <w:szCs w:val="36"/>
          <w:shd w:val="clear" w:color="auto" w:fill="0000FF"/>
        </w:rPr>
        <w:t xml:space="preserve"> </w:t>
      </w:r>
    </w:p>
    <w:p w:rsidR="005E0C27" w:rsidRDefault="005E0C27" w:rsidP="005E0C27">
      <w:pPr>
        <w:shd w:val="clear" w:color="auto" w:fill="FFFFFF"/>
        <w:jc w:val="center"/>
        <w:rPr>
          <w:color w:val="000000"/>
        </w:rPr>
      </w:pPr>
      <w:hyperlink r:id="rId7" w:tooltip="Roteiro de aprendizagem" w:history="1">
        <w:r w:rsidRPr="005E0C27">
          <w:rPr>
            <w:rStyle w:val="Hyperlink"/>
            <w:rFonts w:ascii="Calibri" w:hAnsi="Calibri" w:cs="Calibri"/>
            <w:sz w:val="36"/>
            <w:szCs w:val="36"/>
            <w:shd w:val="clear" w:color="auto" w:fill="FFFFFF" w:themeFill="background1"/>
          </w:rPr>
          <w:t>ROTEIRO DE APRENDIZAGEM</w:t>
        </w:r>
      </w:hyperlink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:rsidR="005E0C27" w:rsidRDefault="005E0C27" w:rsidP="005E0C27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</w:p>
    <w:p w:rsidR="005E0C27" w:rsidRDefault="005E0C27" w:rsidP="005E0C27">
      <w:pPr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Caros estudantes</w:t>
      </w:r>
      <w:r>
        <w:rPr>
          <w:rFonts w:ascii="Calibri" w:hAnsi="Calibri"/>
          <w:color w:val="000000"/>
        </w:rPr>
        <w:t xml:space="preserve">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 início da nossa unidade curricular vamos perspectivar as grandes questões teóricas que envolvem o universo biblioteconómico.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Com a abordagem dos conteúdos apresentados, pretende-se que o estudante consolide os seguintes objectivos/competências: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1. Identifique as principais alterações apresentadas na nova Declaração de Princípios Internacionais de Catalogação.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2. Relacione as mudanças tecnológicas e informacionais ocorridas na sociedade com as principais questões que se colocam hoje ao nível da catalogação.</w:t>
      </w:r>
      <w:r>
        <w:rPr>
          <w:rFonts w:ascii="Calibri" w:hAnsi="Calibri"/>
          <w:color w:val="000000"/>
        </w:rPr>
        <w:t xml:space="preserve">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3. Conheça os principais documentos emanados pela IFLA, nomeadamente a ISBD Consolidada.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4. Identifique a importância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Anglo-American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Cataloguing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Rule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-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AACR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5. Identifique em traços gerais as principais determinações do Requisitos Funcionais dos registos Bibliográficos – FRBR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6- Contextualize o papel do formato MARC na catalogação automatizada.</w:t>
      </w:r>
      <w:r>
        <w:rPr>
          <w:rFonts w:ascii="Calibri" w:hAnsi="Calibri"/>
          <w:color w:val="000000"/>
        </w:rPr>
        <w:t xml:space="preserve">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Para apoiar o vosso processo de aprendizagem são disponibilizados vários documentos de apoio. Há um documento base de leitura obrigatória (que remete para alguns links dentro do próprio texto) e um conjunto de textos enquadrados no tópico </w:t>
      </w:r>
      <w:r>
        <w:rPr>
          <w:rFonts w:ascii="Calibri" w:hAnsi="Calibri" w:cs="Calibri"/>
          <w:i/>
          <w:color w:val="0000FF"/>
          <w:sz w:val="27"/>
          <w:szCs w:val="27"/>
        </w:rPr>
        <w:t>Leituras</w:t>
      </w:r>
      <w:r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Fonts w:ascii="Calibri" w:hAnsi="Calibri"/>
          <w:color w:val="000000"/>
        </w:rPr>
        <w:t xml:space="preserve"> </w:t>
      </w:r>
    </w:p>
    <w:p w:rsidR="005E0C27" w:rsidRDefault="005E0C27" w:rsidP="005E0C27">
      <w:pPr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Após a leitura e estudo individual dos materiais de estudo, devem participar no </w:t>
      </w:r>
      <w:r>
        <w:rPr>
          <w:rFonts w:ascii="Calibri" w:hAnsi="Calibri" w:cs="Calibri"/>
          <w:i/>
          <w:color w:val="0000FF"/>
          <w:sz w:val="27"/>
          <w:szCs w:val="27"/>
        </w:rPr>
        <w:t xml:space="preserve">Fórum Debate </w:t>
      </w:r>
      <w:r>
        <w:rPr>
          <w:rFonts w:ascii="Calibri" w:hAnsi="Calibri" w:cs="Calibri"/>
          <w:color w:val="000000"/>
          <w:sz w:val="27"/>
          <w:szCs w:val="27"/>
        </w:rPr>
        <w:t>onde podem partilhar ideias e esclarecer dúvidas.</w:t>
      </w:r>
      <w:r>
        <w:rPr>
          <w:color w:val="000000"/>
        </w:rPr>
        <w:t xml:space="preserve"> </w:t>
      </w:r>
    </w:p>
    <w:p w:rsidR="005E0C27" w:rsidRPr="005E0C27" w:rsidRDefault="005E0C27" w:rsidP="005E0C27">
      <w:r>
        <w:rPr>
          <w:rFonts w:ascii="Calibri" w:hAnsi="Calibri" w:cs="Calibri"/>
          <w:color w:val="000000"/>
          <w:sz w:val="27"/>
          <w:szCs w:val="27"/>
        </w:rPr>
        <w:t>Bom trabalho.</w:t>
      </w:r>
    </w:p>
    <w:sectPr w:rsidR="005E0C27" w:rsidRPr="005E0C27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05" w:rsidRDefault="00BD5305" w:rsidP="0053106C">
      <w:pPr>
        <w:spacing w:after="0" w:line="240" w:lineRule="auto"/>
      </w:pPr>
      <w:r>
        <w:separator/>
      </w:r>
    </w:p>
  </w:endnote>
  <w:end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D75F14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D75F14" w:rsidRPr="007951BE">
      <w:rPr>
        <w:rFonts w:ascii="Times New Roman" w:hAnsi="Times New Roman" w:cs="Times New Roman"/>
        <w:sz w:val="24"/>
        <w:szCs w:val="24"/>
      </w:rPr>
      <w:fldChar w:fldCharType="separate"/>
    </w:r>
    <w:r w:rsidR="005E0C27">
      <w:rPr>
        <w:rFonts w:ascii="Times New Roman" w:hAnsi="Times New Roman" w:cs="Times New Roman"/>
        <w:noProof/>
        <w:sz w:val="24"/>
        <w:szCs w:val="24"/>
      </w:rPr>
      <w:t>1</w:t>
    </w:r>
    <w:r w:rsidR="00D75F14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fldSimple w:instr=" NUMPAGES  \* Arabic  \* MERGEFORMAT ">
      <w:r w:rsidR="005E0C27" w:rsidRPr="005E0C27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05" w:rsidRDefault="00BD5305" w:rsidP="0053106C">
      <w:pPr>
        <w:spacing w:after="0" w:line="240" w:lineRule="auto"/>
      </w:pPr>
      <w:r>
        <w:separator/>
      </w:r>
    </w:p>
  </w:footnote>
  <w:foot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80" w:rsidRDefault="00B91880">
    <w:pPr>
      <w:pStyle w:val="Header"/>
    </w:pPr>
    <w:r>
      <w:t>ALD II – ANÁLISE E LINGUAGENS DOCUMENTAIS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4FC6C08"/>
    <w:multiLevelType w:val="multilevel"/>
    <w:tmpl w:val="85A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82830"/>
    <w:rsid w:val="001A57DC"/>
    <w:rsid w:val="001F25B2"/>
    <w:rsid w:val="0022009E"/>
    <w:rsid w:val="003639D3"/>
    <w:rsid w:val="00393158"/>
    <w:rsid w:val="003D7883"/>
    <w:rsid w:val="0042180E"/>
    <w:rsid w:val="004C6BE7"/>
    <w:rsid w:val="0053106C"/>
    <w:rsid w:val="0059184B"/>
    <w:rsid w:val="005E0C27"/>
    <w:rsid w:val="007951BE"/>
    <w:rsid w:val="00886DC0"/>
    <w:rsid w:val="00952834"/>
    <w:rsid w:val="00955F26"/>
    <w:rsid w:val="009E2529"/>
    <w:rsid w:val="009F7C9A"/>
    <w:rsid w:val="00B27878"/>
    <w:rsid w:val="00B91880"/>
    <w:rsid w:val="00BD5305"/>
    <w:rsid w:val="00C32169"/>
    <w:rsid w:val="00CE7255"/>
    <w:rsid w:val="00D05AAB"/>
    <w:rsid w:val="00D4153F"/>
    <w:rsid w:val="00D75F14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moodle.univ-ab.pt/moodle/mod/resource/view.php?r=374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Banco BPI</cp:lastModifiedBy>
  <cp:revision>2</cp:revision>
  <cp:lastPrinted>2011-02-18T23:28:00Z</cp:lastPrinted>
  <dcterms:created xsi:type="dcterms:W3CDTF">2011-02-21T10:47:00Z</dcterms:created>
  <dcterms:modified xsi:type="dcterms:W3CDTF">2011-02-21T10:47:00Z</dcterms:modified>
</cp:coreProperties>
</file>