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932" w:rsidRDefault="00AF6932" w:rsidP="00AE1167">
      <w:pPr>
        <w:spacing w:after="120"/>
        <w:jc w:val="center"/>
        <w:rPr>
          <w:rFonts w:ascii="Times New Roman" w:hAnsi="Times New Roman"/>
          <w:b/>
          <w:sz w:val="24"/>
          <w:szCs w:val="24"/>
        </w:rPr>
      </w:pPr>
    </w:p>
    <w:tbl>
      <w:tblPr>
        <w:tblW w:w="5000" w:type="pct"/>
        <w:tblCellSpacing w:w="0" w:type="dxa"/>
        <w:tblLayout w:type="fixed"/>
        <w:tblCellMar>
          <w:left w:w="0" w:type="dxa"/>
          <w:right w:w="0" w:type="dxa"/>
        </w:tblCellMar>
        <w:tblLook w:val="04A0" w:firstRow="1" w:lastRow="0" w:firstColumn="1" w:lastColumn="0" w:noHBand="0" w:noVBand="1"/>
      </w:tblPr>
      <w:tblGrid>
        <w:gridCol w:w="9070"/>
      </w:tblGrid>
      <w:tr w:rsidR="00506AA0" w:rsidTr="00AE1167">
        <w:trPr>
          <w:tblCellSpacing w:w="0" w:type="dxa"/>
        </w:trPr>
        <w:tc>
          <w:tcPr>
            <w:tcW w:w="9070" w:type="dxa"/>
            <w:hideMark/>
          </w:tcPr>
          <w:tbl>
            <w:tblPr>
              <w:tblW w:w="5000" w:type="pct"/>
              <w:tblCellSpacing w:w="0" w:type="dxa"/>
              <w:shd w:val="clear" w:color="auto" w:fill="CCCC99"/>
              <w:tblLayout w:type="fixed"/>
              <w:tblCellMar>
                <w:left w:w="0" w:type="dxa"/>
                <w:right w:w="0" w:type="dxa"/>
              </w:tblCellMar>
              <w:tblLook w:val="04A0" w:firstRow="1" w:lastRow="0" w:firstColumn="1" w:lastColumn="0" w:noHBand="0" w:noVBand="1"/>
            </w:tblPr>
            <w:tblGrid>
              <w:gridCol w:w="1624"/>
              <w:gridCol w:w="1493"/>
              <w:gridCol w:w="5953"/>
            </w:tblGrid>
            <w:tr w:rsidR="00506AA0" w:rsidTr="00AF6932">
              <w:trPr>
                <w:trHeight w:val="2085"/>
                <w:tblCellSpacing w:w="0" w:type="dxa"/>
              </w:trPr>
              <w:tc>
                <w:tcPr>
                  <w:tcW w:w="3114" w:type="dxa"/>
                  <w:gridSpan w:val="2"/>
                  <w:shd w:val="clear" w:color="auto" w:fill="auto"/>
                  <w:hideMark/>
                </w:tcPr>
                <w:p w:rsidR="00506AA0" w:rsidRDefault="00506AA0">
                  <w:pPr>
                    <w:rPr>
                      <w:sz w:val="24"/>
                      <w:szCs w:val="24"/>
                    </w:rPr>
                  </w:pPr>
                  <w:r>
                    <w:rPr>
                      <w:noProof/>
                    </w:rPr>
                    <w:drawing>
                      <wp:inline distT="0" distB="0" distL="0" distR="0" wp14:anchorId="6295BBE5" wp14:editId="25561D54">
                        <wp:extent cx="1809750" cy="1368483"/>
                        <wp:effectExtent l="0" t="0" r="0" b="3175"/>
                        <wp:docPr id="22" name="Picture 22" descr="Saída do Pessoal Operário da Fábrica Confiança, de Aurélio Paz dos Reis (Col. Cinemateca Portu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ída do Pessoal Operário da Fábrica Confiança, de Aurélio Paz dos Reis (Col. Cinemateca Portugue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4701" cy="1372227"/>
                                </a:xfrm>
                                <a:prstGeom prst="rect">
                                  <a:avLst/>
                                </a:prstGeom>
                                <a:noFill/>
                                <a:ln>
                                  <a:noFill/>
                                </a:ln>
                              </pic:spPr>
                            </pic:pic>
                          </a:graphicData>
                        </a:graphic>
                      </wp:inline>
                    </w:drawing>
                  </w:r>
                </w:p>
              </w:tc>
              <w:tc>
                <w:tcPr>
                  <w:tcW w:w="5946" w:type="dxa"/>
                  <w:shd w:val="clear" w:color="auto" w:fill="auto"/>
                  <w:hideMark/>
                </w:tcPr>
                <w:p w:rsidR="00AE1167" w:rsidRPr="00AF6932" w:rsidRDefault="00AE1167" w:rsidP="00AE1167">
                  <w:pPr>
                    <w:spacing w:after="0"/>
                    <w:ind w:left="557"/>
                    <w:rPr>
                      <w:rFonts w:ascii="Arial" w:hAnsi="Arial" w:cs="Arial"/>
                      <w:b/>
                      <w:color w:val="333333"/>
                      <w:sz w:val="21"/>
                      <w:szCs w:val="21"/>
                    </w:rPr>
                  </w:pPr>
                  <w:r w:rsidRPr="00AF6932">
                    <w:rPr>
                      <w:rFonts w:ascii="Arial" w:hAnsi="Arial" w:cs="Arial"/>
                      <w:b/>
                      <w:color w:val="333333"/>
                      <w:sz w:val="21"/>
                      <w:szCs w:val="21"/>
                    </w:rPr>
                    <w:t>O Cinema Mudo Português</w:t>
                  </w:r>
                </w:p>
                <w:p w:rsidR="00AE1167" w:rsidRPr="00514174" w:rsidRDefault="00AE1167" w:rsidP="00AE1167">
                  <w:pPr>
                    <w:spacing w:after="0"/>
                    <w:ind w:left="557"/>
                    <w:rPr>
                      <w:rFonts w:ascii="Georgia" w:hAnsi="Georgia"/>
                      <w:b/>
                      <w:color w:val="663300"/>
                      <w:sz w:val="27"/>
                      <w:szCs w:val="27"/>
                    </w:rPr>
                  </w:pPr>
                  <w:r w:rsidRPr="00514174">
                    <w:rPr>
                      <w:rFonts w:ascii="Georgia" w:hAnsi="Georgia"/>
                      <w:b/>
                      <w:color w:val="663300"/>
                      <w:sz w:val="27"/>
                      <w:szCs w:val="27"/>
                    </w:rPr>
                    <w:t>Os Primórdios</w:t>
                  </w:r>
                </w:p>
                <w:p w:rsidR="00506AA0" w:rsidRPr="00AF6932" w:rsidRDefault="00AE1167" w:rsidP="00AE1167">
                  <w:pPr>
                    <w:ind w:left="557"/>
                    <w:rPr>
                      <w:b/>
                      <w:sz w:val="20"/>
                      <w:szCs w:val="20"/>
                    </w:rPr>
                  </w:pPr>
                  <w:r w:rsidRPr="00AF6932">
                    <w:rPr>
                      <w:rFonts w:ascii="Arial" w:hAnsi="Arial" w:cs="Arial"/>
                      <w:b/>
                      <w:color w:val="333333"/>
                      <w:sz w:val="20"/>
                      <w:szCs w:val="20"/>
                    </w:rPr>
                    <w:t xml:space="preserve">Os irmãos Lumière apresentaram, pela primeira vez, o seu Cinematógrafo em Paris no </w:t>
                  </w:r>
                  <w:proofErr w:type="spellStart"/>
                  <w:r w:rsidRPr="00AF6932">
                    <w:rPr>
                      <w:rFonts w:ascii="Arial" w:hAnsi="Arial" w:cs="Arial"/>
                      <w:b/>
                      <w:color w:val="333333"/>
                      <w:sz w:val="20"/>
                      <w:szCs w:val="20"/>
                    </w:rPr>
                    <w:t>Grand</w:t>
                  </w:r>
                  <w:proofErr w:type="spellEnd"/>
                  <w:r w:rsidRPr="00AF6932">
                    <w:rPr>
                      <w:rFonts w:ascii="Arial" w:hAnsi="Arial" w:cs="Arial"/>
                      <w:b/>
                      <w:color w:val="333333"/>
                      <w:sz w:val="20"/>
                      <w:szCs w:val="20"/>
                    </w:rPr>
                    <w:t xml:space="preserve"> Café, tornando célebre a data de 28 de Dezembro de 1895. Pouco mais de seis meses depois o cinema debutava em Lisboa.</w:t>
                  </w:r>
                </w:p>
              </w:tc>
            </w:tr>
            <w:tr w:rsidR="00A4041F" w:rsidTr="00855EB3">
              <w:tblPrEx>
                <w:tblCellSpacing w:w="30" w:type="dxa"/>
                <w:shd w:val="clear" w:color="auto" w:fill="FFFFFF"/>
              </w:tblPrEx>
              <w:trPr>
                <w:tblCellSpacing w:w="30" w:type="dxa"/>
              </w:trPr>
              <w:tc>
                <w:tcPr>
                  <w:tcW w:w="1623" w:type="dxa"/>
                  <w:shd w:val="clear" w:color="auto" w:fill="FFFFFF"/>
                  <w:vAlign w:val="center"/>
                  <w:hideMark/>
                </w:tcPr>
                <w:p w:rsidR="00A4041F" w:rsidRDefault="00A4041F">
                  <w:pPr>
                    <w:rPr>
                      <w:rFonts w:ascii="Arial" w:hAnsi="Arial" w:cs="Arial"/>
                      <w:i/>
                      <w:iCs/>
                      <w:color w:val="000000"/>
                      <w:sz w:val="18"/>
                      <w:szCs w:val="18"/>
                    </w:rPr>
                  </w:pPr>
                  <w:r>
                    <w:rPr>
                      <w:rFonts w:ascii="Arial" w:hAnsi="Arial" w:cs="Arial"/>
                      <w:i/>
                      <w:iCs/>
                      <w:color w:val="000000"/>
                      <w:sz w:val="18"/>
                      <w:szCs w:val="18"/>
                    </w:rPr>
                    <w:t>"Saída do Pessoal Operário da Fábrica Confiança", de Aurélio Paz dos Reis (Col. Cinemateca Portuguesa)</w:t>
                  </w:r>
                </w:p>
              </w:tc>
              <w:tc>
                <w:tcPr>
                  <w:tcW w:w="7437" w:type="dxa"/>
                  <w:gridSpan w:val="2"/>
                  <w:vMerge w:val="restart"/>
                  <w:shd w:val="clear" w:color="auto" w:fill="FFFFFF"/>
                  <w:vAlign w:val="center"/>
                  <w:hideMark/>
                </w:tcPr>
                <w:p w:rsidR="00A4041F" w:rsidRPr="00855EB3" w:rsidRDefault="00A4041F" w:rsidP="00AE1167">
                  <w:pPr>
                    <w:pStyle w:val="NormalWeb"/>
                    <w:spacing w:before="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A 18 de Junho de 1896, no Real </w:t>
                  </w:r>
                  <w:proofErr w:type="spellStart"/>
                  <w:r w:rsidRPr="00855EB3">
                    <w:rPr>
                      <w:rFonts w:ascii="Arial" w:hAnsi="Arial" w:cs="Arial"/>
                      <w:color w:val="333333"/>
                      <w:sz w:val="22"/>
                      <w:szCs w:val="22"/>
                    </w:rPr>
                    <w:t>Colyseu</w:t>
                  </w:r>
                  <w:proofErr w:type="spellEnd"/>
                  <w:r w:rsidRPr="00855EB3">
                    <w:rPr>
                      <w:rFonts w:ascii="Arial" w:hAnsi="Arial" w:cs="Arial"/>
                      <w:color w:val="333333"/>
                      <w:sz w:val="22"/>
                      <w:szCs w:val="22"/>
                    </w:rPr>
                    <w:t xml:space="preserve"> da Rua da Palma nº 288, Edwin Rousby apresentava o seu Animatógrafo em Lisboa. </w:t>
                  </w:r>
                </w:p>
                <w:p w:rsidR="00A4041F" w:rsidRPr="00855EB3" w:rsidRDefault="00A4041F" w:rsidP="00AE1167">
                  <w:pPr>
                    <w:pStyle w:val="NormalWeb"/>
                    <w:spacing w:before="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Porém o público português conhecia já a projecção de fotografias, primeiro pelos cicloramas, dioramas e as vistas estereoscopias e, mais tarde, pela lanterna mágica, com a projecção de fotografias transparentes em chapa de vidro posteriormente coloridas. A 28 de Dezembro de 1894, o fotógrafo alemão Carlos </w:t>
                  </w:r>
                  <w:proofErr w:type="spellStart"/>
                  <w:r w:rsidRPr="00855EB3">
                    <w:rPr>
                      <w:rFonts w:ascii="Arial" w:hAnsi="Arial" w:cs="Arial"/>
                      <w:color w:val="333333"/>
                      <w:sz w:val="22"/>
                      <w:szCs w:val="22"/>
                    </w:rPr>
                    <w:t>Eisenlohr</w:t>
                  </w:r>
                  <w:proofErr w:type="spellEnd"/>
                  <w:r w:rsidRPr="00855EB3">
                    <w:rPr>
                      <w:rFonts w:ascii="Arial" w:hAnsi="Arial" w:cs="Arial"/>
                      <w:color w:val="333333"/>
                      <w:sz w:val="22"/>
                      <w:szCs w:val="22"/>
                    </w:rPr>
                    <w:t xml:space="preserve"> inaugurava a sua "Exposição Imperial" nas lojas do Hotel Avenida </w:t>
                  </w:r>
                  <w:proofErr w:type="spellStart"/>
                  <w:r w:rsidRPr="00855EB3">
                    <w:rPr>
                      <w:rFonts w:ascii="Arial" w:hAnsi="Arial" w:cs="Arial"/>
                      <w:color w:val="333333"/>
                      <w:sz w:val="22"/>
                      <w:szCs w:val="22"/>
                    </w:rPr>
                    <w:t>Palace</w:t>
                  </w:r>
                  <w:proofErr w:type="spellEnd"/>
                  <w:r w:rsidRPr="00855EB3">
                    <w:rPr>
                      <w:rFonts w:ascii="Arial" w:hAnsi="Arial" w:cs="Arial"/>
                      <w:color w:val="333333"/>
                      <w:sz w:val="22"/>
                      <w:szCs w:val="22"/>
                    </w:rPr>
                    <w:t xml:space="preserve">. Para além das projecções já conhecidas dos lisboetas, apresentou a grande novidade: a fotografia viva - veiculada não por um </w:t>
                  </w:r>
                  <w:proofErr w:type="spellStart"/>
                  <w:r w:rsidRPr="00855EB3">
                    <w:rPr>
                      <w:rFonts w:ascii="Arial" w:hAnsi="Arial" w:cs="Arial"/>
                      <w:color w:val="333333"/>
                      <w:sz w:val="22"/>
                      <w:szCs w:val="22"/>
                    </w:rPr>
                    <w:t>Kinetograph</w:t>
                  </w:r>
                  <w:proofErr w:type="spellEnd"/>
                  <w:r w:rsidRPr="00855EB3">
                    <w:rPr>
                      <w:rFonts w:ascii="Arial" w:hAnsi="Arial" w:cs="Arial"/>
                      <w:color w:val="333333"/>
                      <w:sz w:val="22"/>
                      <w:szCs w:val="22"/>
                    </w:rPr>
                    <w:t xml:space="preserve"> de Edison, como foi publicitado então - mas pelo </w:t>
                  </w:r>
                  <w:proofErr w:type="spellStart"/>
                  <w:r w:rsidRPr="00855EB3">
                    <w:rPr>
                      <w:rFonts w:ascii="Arial" w:hAnsi="Arial" w:cs="Arial"/>
                      <w:color w:val="333333"/>
                      <w:sz w:val="22"/>
                      <w:szCs w:val="22"/>
                    </w:rPr>
                    <w:t>Elektrotachyscop</w:t>
                  </w:r>
                  <w:proofErr w:type="spellEnd"/>
                  <w:r w:rsidRPr="00855EB3">
                    <w:rPr>
                      <w:rFonts w:ascii="Arial" w:hAnsi="Arial" w:cs="Arial"/>
                      <w:color w:val="333333"/>
                      <w:sz w:val="22"/>
                      <w:szCs w:val="22"/>
                    </w:rPr>
                    <w:t xml:space="preserve"> ou </w:t>
                  </w:r>
                  <w:proofErr w:type="spellStart"/>
                  <w:r w:rsidRPr="00855EB3">
                    <w:rPr>
                      <w:rFonts w:ascii="Arial" w:hAnsi="Arial" w:cs="Arial"/>
                      <w:color w:val="333333"/>
                      <w:sz w:val="22"/>
                      <w:szCs w:val="22"/>
                    </w:rPr>
                    <w:t>Schnellseher</w:t>
                  </w:r>
                  <w:proofErr w:type="spellEnd"/>
                  <w:r w:rsidRPr="00855EB3">
                    <w:rPr>
                      <w:rFonts w:ascii="Arial" w:hAnsi="Arial" w:cs="Arial"/>
                      <w:color w:val="333333"/>
                      <w:sz w:val="22"/>
                      <w:szCs w:val="22"/>
                    </w:rPr>
                    <w:t xml:space="preserve">, um invento de </w:t>
                  </w:r>
                  <w:proofErr w:type="spellStart"/>
                  <w:r w:rsidRPr="00855EB3">
                    <w:rPr>
                      <w:rFonts w:ascii="Arial" w:hAnsi="Arial" w:cs="Arial"/>
                      <w:color w:val="333333"/>
                      <w:sz w:val="22"/>
                      <w:szCs w:val="22"/>
                    </w:rPr>
                    <w:t>Ottomar</w:t>
                  </w:r>
                  <w:proofErr w:type="spellEnd"/>
                  <w:r w:rsidRPr="00855EB3">
                    <w:rPr>
                      <w:rFonts w:ascii="Arial" w:hAnsi="Arial" w:cs="Arial"/>
                      <w:color w:val="333333"/>
                      <w:sz w:val="22"/>
                      <w:szCs w:val="22"/>
                    </w:rPr>
                    <w:t xml:space="preserve"> </w:t>
                  </w:r>
                  <w:proofErr w:type="spellStart"/>
                  <w:r w:rsidRPr="00855EB3">
                    <w:rPr>
                      <w:rFonts w:ascii="Arial" w:hAnsi="Arial" w:cs="Arial"/>
                      <w:color w:val="333333"/>
                      <w:sz w:val="22"/>
                      <w:szCs w:val="22"/>
                    </w:rPr>
                    <w:t>Anschutz</w:t>
                  </w:r>
                  <w:proofErr w:type="spellEnd"/>
                  <w:r w:rsidRPr="00855EB3">
                    <w:rPr>
                      <w:rFonts w:ascii="Arial" w:hAnsi="Arial" w:cs="Arial"/>
                      <w:color w:val="333333"/>
                      <w:sz w:val="22"/>
                      <w:szCs w:val="22"/>
                    </w:rPr>
                    <w:t xml:space="preserve">, que A. J. Ferreira opta, fundamentadamente, por chamar de </w:t>
                  </w:r>
                  <w:proofErr w:type="spellStart"/>
                  <w:r w:rsidRPr="00855EB3">
                    <w:rPr>
                      <w:rFonts w:ascii="Arial" w:hAnsi="Arial" w:cs="Arial"/>
                      <w:color w:val="333333"/>
                      <w:sz w:val="22"/>
                      <w:szCs w:val="22"/>
                    </w:rPr>
                    <w:t>Electro-Tachiscópio</w:t>
                  </w:r>
                  <w:proofErr w:type="spellEnd"/>
                  <w:r w:rsidRPr="00855EB3">
                    <w:rPr>
                      <w:rFonts w:ascii="Arial" w:hAnsi="Arial" w:cs="Arial"/>
                      <w:color w:val="333333"/>
                      <w:sz w:val="22"/>
                      <w:szCs w:val="22"/>
                    </w:rPr>
                    <w:t xml:space="preserve"> </w:t>
                  </w:r>
                  <w:proofErr w:type="spellStart"/>
                  <w:r w:rsidRPr="00855EB3">
                    <w:rPr>
                      <w:rFonts w:ascii="Arial" w:hAnsi="Arial" w:cs="Arial"/>
                      <w:color w:val="333333"/>
                      <w:sz w:val="22"/>
                      <w:szCs w:val="22"/>
                    </w:rPr>
                    <w:t>Eisenlohr</w:t>
                  </w:r>
                  <w:proofErr w:type="spellEnd"/>
                  <w:r w:rsidRPr="00855EB3">
                    <w:rPr>
                      <w:rFonts w:ascii="Arial" w:hAnsi="Arial" w:cs="Arial"/>
                      <w:color w:val="333333"/>
                      <w:sz w:val="22"/>
                      <w:szCs w:val="22"/>
                    </w:rPr>
                    <w:t xml:space="preserve">. Projectava imagens de acções, de um cão a andar ou o galope de um cavalo, contidas em discos de diâmetro reduzido que produziam imagens de curtíssimos segundos. </w:t>
                  </w:r>
                </w:p>
                <w:p w:rsidR="00A4041F" w:rsidRPr="00855EB3" w:rsidRDefault="00A4041F" w:rsidP="00AE1167">
                  <w:pPr>
                    <w:pStyle w:val="NormalWeb"/>
                    <w:spacing w:before="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No princípio de 1895, a Tabacaria Neves apresenta o </w:t>
                  </w:r>
                  <w:proofErr w:type="spellStart"/>
                  <w:r w:rsidRPr="00855EB3">
                    <w:rPr>
                      <w:rFonts w:ascii="Arial" w:hAnsi="Arial" w:cs="Arial"/>
                      <w:color w:val="333333"/>
                      <w:sz w:val="22"/>
                      <w:szCs w:val="22"/>
                    </w:rPr>
                    <w:t>Kinetoscope</w:t>
                  </w:r>
                  <w:proofErr w:type="spellEnd"/>
                  <w:r w:rsidRPr="00855EB3">
                    <w:rPr>
                      <w:rFonts w:ascii="Arial" w:hAnsi="Arial" w:cs="Arial"/>
                      <w:color w:val="333333"/>
                      <w:sz w:val="22"/>
                      <w:szCs w:val="22"/>
                    </w:rPr>
                    <w:t xml:space="preserve"> de Edison (na verdade uma cópia do invento, construída em Londres por Robert W. Paul, encomendada pelo grego George </w:t>
                  </w:r>
                  <w:proofErr w:type="spellStart"/>
                  <w:r w:rsidRPr="00855EB3">
                    <w:rPr>
                      <w:rFonts w:ascii="Arial" w:hAnsi="Arial" w:cs="Arial"/>
                      <w:color w:val="333333"/>
                      <w:sz w:val="22"/>
                      <w:szCs w:val="22"/>
                    </w:rPr>
                    <w:t>Georgiades</w:t>
                  </w:r>
                  <w:proofErr w:type="spellEnd"/>
                  <w:r w:rsidRPr="00855EB3">
                    <w:rPr>
                      <w:rFonts w:ascii="Arial" w:hAnsi="Arial" w:cs="Arial"/>
                      <w:color w:val="333333"/>
                      <w:sz w:val="22"/>
                      <w:szCs w:val="22"/>
                    </w:rPr>
                    <w:t xml:space="preserve">, que apresentou a máquina em Lisboa). Ao contrário do invento precedente, o </w:t>
                  </w:r>
                  <w:proofErr w:type="spellStart"/>
                  <w:r w:rsidRPr="00855EB3">
                    <w:rPr>
                      <w:rFonts w:ascii="Arial" w:hAnsi="Arial" w:cs="Arial"/>
                      <w:color w:val="333333"/>
                      <w:sz w:val="22"/>
                      <w:szCs w:val="22"/>
                    </w:rPr>
                    <w:t>Kinestoscope</w:t>
                  </w:r>
                  <w:proofErr w:type="spellEnd"/>
                  <w:r w:rsidRPr="00855EB3">
                    <w:rPr>
                      <w:rFonts w:ascii="Arial" w:hAnsi="Arial" w:cs="Arial"/>
                      <w:color w:val="333333"/>
                      <w:sz w:val="22"/>
                      <w:szCs w:val="22"/>
                    </w:rPr>
                    <w:t xml:space="preserve"> tinha o visionamento individual e a película com cerca de 1380 fotografias permitia uma projecção de 20 segundos. </w:t>
                  </w:r>
                </w:p>
                <w:p w:rsidR="00A4041F" w:rsidRPr="00855EB3" w:rsidRDefault="00A4041F" w:rsidP="00AE1167">
                  <w:pPr>
                    <w:pStyle w:val="NormalWeb"/>
                    <w:spacing w:before="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A máquina que apresentou a sessão cinematográfica no Real </w:t>
                  </w:r>
                  <w:proofErr w:type="spellStart"/>
                  <w:r w:rsidRPr="00855EB3">
                    <w:rPr>
                      <w:rFonts w:ascii="Arial" w:hAnsi="Arial" w:cs="Arial"/>
                      <w:color w:val="333333"/>
                      <w:sz w:val="22"/>
                      <w:szCs w:val="22"/>
                    </w:rPr>
                    <w:t>Colyseu</w:t>
                  </w:r>
                  <w:proofErr w:type="spellEnd"/>
                  <w:r w:rsidRPr="00855EB3">
                    <w:rPr>
                      <w:rFonts w:ascii="Arial" w:hAnsi="Arial" w:cs="Arial"/>
                      <w:color w:val="333333"/>
                      <w:sz w:val="22"/>
                      <w:szCs w:val="22"/>
                    </w:rPr>
                    <w:t xml:space="preserve"> não foi o Cinematógrafo dos Irmãos </w:t>
                  </w:r>
                  <w:proofErr w:type="spellStart"/>
                  <w:r w:rsidRPr="00855EB3">
                    <w:rPr>
                      <w:rFonts w:ascii="Arial" w:hAnsi="Arial" w:cs="Arial"/>
                      <w:color w:val="333333"/>
                      <w:sz w:val="22"/>
                      <w:szCs w:val="22"/>
                    </w:rPr>
                    <w:t>Lumiére</w:t>
                  </w:r>
                  <w:proofErr w:type="spellEnd"/>
                  <w:r w:rsidRPr="00855EB3">
                    <w:rPr>
                      <w:rFonts w:ascii="Arial" w:hAnsi="Arial" w:cs="Arial"/>
                      <w:color w:val="333333"/>
                      <w:sz w:val="22"/>
                      <w:szCs w:val="22"/>
                    </w:rPr>
                    <w:t xml:space="preserve">, mas antes uma sua concorrente, também da autoria do inglês Robert W. Paul, o </w:t>
                  </w:r>
                  <w:proofErr w:type="spellStart"/>
                  <w:r w:rsidRPr="00855EB3">
                    <w:rPr>
                      <w:rFonts w:ascii="Arial" w:hAnsi="Arial" w:cs="Arial"/>
                      <w:color w:val="333333"/>
                      <w:sz w:val="22"/>
                      <w:szCs w:val="22"/>
                    </w:rPr>
                    <w:t>Teatrograph</w:t>
                  </w:r>
                  <w:proofErr w:type="spellEnd"/>
                  <w:r w:rsidRPr="00855EB3">
                    <w:rPr>
                      <w:rFonts w:ascii="Arial" w:hAnsi="Arial" w:cs="Arial"/>
                      <w:color w:val="333333"/>
                      <w:sz w:val="22"/>
                      <w:szCs w:val="22"/>
                    </w:rPr>
                    <w:t xml:space="preserve">, que apenas projectava. A máquina projectava por detrás da tela, onde apareciam imagens de tamanho natural, representando durante cerca de um minuto. A sessão foi muito bem recebida e nos meses que se seguiram à sessão da Rua da Palma, várias foram as máquinas que rodopiaram nos cinemas lisboetas, disputando entre si o público cinéfilo. </w:t>
                  </w:r>
                </w:p>
                <w:p w:rsidR="00A4041F" w:rsidRPr="00855EB3" w:rsidRDefault="00A4041F" w:rsidP="00AE1167">
                  <w:pPr>
                    <w:pStyle w:val="NormalWeb"/>
                    <w:spacing w:before="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No Real </w:t>
                  </w:r>
                  <w:proofErr w:type="spellStart"/>
                  <w:r w:rsidRPr="00855EB3">
                    <w:rPr>
                      <w:rFonts w:ascii="Arial" w:hAnsi="Arial" w:cs="Arial"/>
                      <w:color w:val="333333"/>
                      <w:sz w:val="22"/>
                      <w:szCs w:val="22"/>
                    </w:rPr>
                    <w:t>Colyseu</w:t>
                  </w:r>
                  <w:proofErr w:type="spellEnd"/>
                  <w:r w:rsidRPr="00855EB3">
                    <w:rPr>
                      <w:rFonts w:ascii="Arial" w:hAnsi="Arial" w:cs="Arial"/>
                      <w:color w:val="333333"/>
                      <w:sz w:val="22"/>
                      <w:szCs w:val="22"/>
                    </w:rPr>
                    <w:t xml:space="preserve"> da Rua da Palma do comendador António Santos Júnior, a 18 de Junho de 1986, </w:t>
                  </w:r>
                  <w:hyperlink r:id="rId9" w:history="1">
                    <w:r w:rsidRPr="00855EB3">
                      <w:rPr>
                        <w:rStyle w:val="Hyperlink"/>
                        <w:rFonts w:ascii="Arial" w:hAnsi="Arial" w:cs="Arial"/>
                        <w:sz w:val="22"/>
                        <w:szCs w:val="22"/>
                      </w:rPr>
                      <w:t>Edwin Rousby</w:t>
                    </w:r>
                  </w:hyperlink>
                  <w:r w:rsidRPr="00855EB3">
                    <w:rPr>
                      <w:rFonts w:ascii="Arial" w:hAnsi="Arial" w:cs="Arial"/>
                      <w:color w:val="333333"/>
                      <w:sz w:val="22"/>
                      <w:szCs w:val="22"/>
                    </w:rPr>
                    <w:t xml:space="preserve"> exibe os filmes da casa produtora do inglês Robert-William Paul, da qual é enviado. São filmes de cerca de um minuto, "vistas animadas" tomadas pelos operadores da produtora inglesa: "Bailes Parisienses", "A Ponte Nova em Paris", "O Comboio", "A Dança Serpentina", "Uma Loja de Barbeiro e Engraxador em Washington". RW. Paul enviará também o seu operador </w:t>
                  </w:r>
                  <w:hyperlink r:id="rId10" w:history="1">
                    <w:r w:rsidRPr="00855EB3">
                      <w:rPr>
                        <w:rStyle w:val="Hyperlink"/>
                        <w:rFonts w:ascii="Arial" w:hAnsi="Arial" w:cs="Arial"/>
                        <w:sz w:val="22"/>
                        <w:szCs w:val="22"/>
                      </w:rPr>
                      <w:t>Hen</w:t>
                    </w:r>
                    <w:r w:rsidRPr="00855EB3">
                      <w:rPr>
                        <w:rStyle w:val="Hyperlink"/>
                        <w:rFonts w:ascii="Arial" w:hAnsi="Arial" w:cs="Arial"/>
                        <w:sz w:val="22"/>
                        <w:szCs w:val="22"/>
                      </w:rPr>
                      <w:t>r</w:t>
                    </w:r>
                    <w:r w:rsidRPr="00855EB3">
                      <w:rPr>
                        <w:rStyle w:val="Hyperlink"/>
                        <w:rFonts w:ascii="Arial" w:hAnsi="Arial" w:cs="Arial"/>
                        <w:sz w:val="22"/>
                        <w:szCs w:val="22"/>
                      </w:rPr>
                      <w:t xml:space="preserve">y </w:t>
                    </w:r>
                    <w:proofErr w:type="spellStart"/>
                    <w:r w:rsidRPr="00855EB3">
                      <w:rPr>
                        <w:rStyle w:val="Hyperlink"/>
                        <w:rFonts w:ascii="Arial" w:hAnsi="Arial" w:cs="Arial"/>
                        <w:sz w:val="22"/>
                        <w:szCs w:val="22"/>
                      </w:rPr>
                      <w:t>Short</w:t>
                    </w:r>
                    <w:proofErr w:type="spellEnd"/>
                    <w:r w:rsidRPr="00855EB3">
                      <w:rPr>
                        <w:rStyle w:val="Hyperlink"/>
                        <w:rFonts w:ascii="Arial" w:hAnsi="Arial" w:cs="Arial"/>
                        <w:sz w:val="22"/>
                        <w:szCs w:val="22"/>
                      </w:rPr>
                      <w:t xml:space="preserve"> </w:t>
                    </w:r>
                  </w:hyperlink>
                  <w:r w:rsidRPr="00855EB3">
                    <w:rPr>
                      <w:rFonts w:ascii="Arial" w:hAnsi="Arial" w:cs="Arial"/>
                      <w:color w:val="333333"/>
                      <w:sz w:val="22"/>
                      <w:szCs w:val="22"/>
                    </w:rPr>
                    <w:t xml:space="preserve">ao sul da Europa, registar vistas animadas de paisagens que enriqueceriam o programa da casa produtora inglesa. </w:t>
                  </w:r>
                  <w:proofErr w:type="spellStart"/>
                  <w:r w:rsidRPr="00855EB3">
                    <w:rPr>
                      <w:rFonts w:ascii="Arial" w:hAnsi="Arial" w:cs="Arial"/>
                      <w:color w:val="333333"/>
                      <w:sz w:val="22"/>
                      <w:szCs w:val="22"/>
                    </w:rPr>
                    <w:t>Short</w:t>
                  </w:r>
                  <w:proofErr w:type="spellEnd"/>
                  <w:r w:rsidRPr="00855EB3">
                    <w:rPr>
                      <w:rFonts w:ascii="Arial" w:hAnsi="Arial" w:cs="Arial"/>
                      <w:color w:val="333333"/>
                      <w:sz w:val="22"/>
                      <w:szCs w:val="22"/>
                    </w:rPr>
                    <w:t xml:space="preserve"> passa também por Portugal, registando várias vistas que, embora destinadas a ser exibidas em Londres, chegariam a ser integradas no programa das sessões portuguesas de Rousby, em 1897. </w:t>
                  </w:r>
                </w:p>
                <w:p w:rsidR="00A4041F" w:rsidRPr="00855EB3" w:rsidRDefault="00A4041F" w:rsidP="00AE1167">
                  <w:pPr>
                    <w:pStyle w:val="NormalWeb"/>
                    <w:spacing w:before="0" w:beforeAutospacing="0" w:after="120" w:afterAutospacing="0"/>
                    <w:rPr>
                      <w:rFonts w:ascii="Arial" w:hAnsi="Arial" w:cs="Arial"/>
                      <w:color w:val="333333"/>
                      <w:sz w:val="22"/>
                      <w:szCs w:val="22"/>
                    </w:rPr>
                  </w:pPr>
                  <w:r w:rsidRPr="00855EB3">
                    <w:rPr>
                      <w:rFonts w:ascii="Arial" w:hAnsi="Arial" w:cs="Arial"/>
                      <w:color w:val="333333"/>
                      <w:sz w:val="22"/>
                      <w:szCs w:val="22"/>
                    </w:rPr>
                    <w:lastRenderedPageBreak/>
                    <w:t xml:space="preserve">O sucesso é arrebatador, acabando por prolongar a sua estadia e aumentar as sessões. Mas foi quando Rousby seguiu a sua tournée para o Teatro-Circo Príncipe Real, no Porto, que a fotografia animada não só ganha um entusiasta, como cria um profissional, fundador do cinema português: </w:t>
                  </w:r>
                  <w:hyperlink r:id="rId11" w:history="1">
                    <w:r w:rsidRPr="00855EB3">
                      <w:rPr>
                        <w:rStyle w:val="Hyperlink"/>
                        <w:rFonts w:ascii="Arial" w:hAnsi="Arial" w:cs="Arial"/>
                        <w:sz w:val="22"/>
                        <w:szCs w:val="22"/>
                      </w:rPr>
                      <w:t>Aurélio da Paz dos Reis</w:t>
                    </w:r>
                  </w:hyperlink>
                  <w:r w:rsidRPr="00855EB3">
                    <w:rPr>
                      <w:rFonts w:ascii="Arial" w:hAnsi="Arial" w:cs="Arial"/>
                      <w:color w:val="333333"/>
                      <w:sz w:val="22"/>
                      <w:szCs w:val="22"/>
                    </w:rPr>
                    <w:t xml:space="preserve">. De Julho a Agosto Rousby exibe os seus filmes no Teatro do Príncipe Real (hoje Teatro Sá da Bandeira), não repetindo, porém, o sucesso de Lisboa. </w:t>
                  </w:r>
                </w:p>
                <w:p w:rsidR="00A4041F" w:rsidRDefault="00A4041F" w:rsidP="00A4041F">
                  <w:pPr>
                    <w:pStyle w:val="NormalWeb"/>
                    <w:spacing w:before="120" w:beforeAutospacing="0" w:after="120" w:afterAutospacing="0"/>
                  </w:pPr>
                  <w:r>
                    <w:rPr>
                      <w:rFonts w:ascii="Arial" w:hAnsi="Arial" w:cs="Arial"/>
                      <w:noProof/>
                      <w:color w:val="333333"/>
                      <w:sz w:val="18"/>
                      <w:szCs w:val="18"/>
                    </w:rPr>
                    <w:drawing>
                      <wp:inline distT="0" distB="0" distL="0" distR="0" wp14:anchorId="52D6FC95" wp14:editId="1CA4C489">
                        <wp:extent cx="476250" cy="476250"/>
                        <wp:effectExtent l="0" t="0" r="0" b="0"/>
                        <wp:docPr id="23" name="Picture 23" descr="fil_saidadopessoaloperari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_saidadopessoaloperario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Arial" w:hAnsi="Arial" w:cs="Arial"/>
                      <w:noProof/>
                      <w:color w:val="333333"/>
                      <w:sz w:val="18"/>
                      <w:szCs w:val="18"/>
                    </w:rPr>
                    <w:drawing>
                      <wp:inline distT="0" distB="0" distL="0" distR="0" wp14:anchorId="78147E87" wp14:editId="4546FB2D">
                        <wp:extent cx="476250" cy="476250"/>
                        <wp:effectExtent l="0" t="0" r="0" b="0"/>
                        <wp:docPr id="24" name="Picture 24" descr="fil_grise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_grisette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Arial" w:hAnsi="Arial" w:cs="Arial"/>
                      <w:noProof/>
                      <w:color w:val="333333"/>
                      <w:sz w:val="18"/>
                      <w:szCs w:val="18"/>
                    </w:rPr>
                    <w:drawing>
                      <wp:inline distT="0" distB="0" distL="0" distR="0" wp14:anchorId="4F1ECA2F" wp14:editId="6B3F48EF">
                        <wp:extent cx="476250" cy="476250"/>
                        <wp:effectExtent l="0" t="0" r="0" b="0"/>
                        <wp:docPr id="25" name="Picture 25" descr="fil_rainhadepoisdemort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_rainhadepoisdemorta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Arial" w:hAnsi="Arial" w:cs="Arial"/>
                      <w:noProof/>
                      <w:color w:val="333333"/>
                      <w:sz w:val="18"/>
                      <w:szCs w:val="18"/>
                    </w:rPr>
                    <w:drawing>
                      <wp:inline distT="0" distB="0" distL="0" distR="0" wp14:anchorId="75DDED2F" wp14:editId="5DE127B9">
                        <wp:extent cx="476250" cy="476250"/>
                        <wp:effectExtent l="0" t="0" r="0" b="0"/>
                        <wp:docPr id="26" name="Picture 26" descr="fil_crimesdediogoalv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_crimesdediogoalves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Arial" w:hAnsi="Arial" w:cs="Arial"/>
                      <w:noProof/>
                      <w:color w:val="333333"/>
                      <w:sz w:val="18"/>
                      <w:szCs w:val="18"/>
                    </w:rPr>
                    <w:drawing>
                      <wp:inline distT="0" distB="0" distL="0" distR="0" wp14:anchorId="21BDC398" wp14:editId="08055A77">
                        <wp:extent cx="476250" cy="476250"/>
                        <wp:effectExtent l="0" t="0" r="0" b="0"/>
                        <wp:docPr id="27" name="Picture 27" descr="fil_fad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_fado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Arial" w:hAnsi="Arial" w:cs="Arial"/>
                      <w:noProof/>
                      <w:color w:val="333333"/>
                      <w:sz w:val="18"/>
                      <w:szCs w:val="18"/>
                    </w:rPr>
                    <w:drawing>
                      <wp:inline distT="0" distB="0" distL="0" distR="0" wp14:anchorId="506C3C34" wp14:editId="634E80D6">
                        <wp:extent cx="476250" cy="476250"/>
                        <wp:effectExtent l="0" t="0" r="0" b="0"/>
                        <wp:docPr id="28" name="Picture 28" descr="fil_pratasconquistado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_pratasconquistador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Arial" w:hAnsi="Arial" w:cs="Arial"/>
                      <w:noProof/>
                      <w:color w:val="333333"/>
                      <w:sz w:val="18"/>
                      <w:szCs w:val="18"/>
                    </w:rPr>
                    <w:drawing>
                      <wp:inline distT="0" distB="0" distL="0" distR="0" wp14:anchorId="55B18BCD" wp14:editId="174D0D32">
                        <wp:extent cx="476250" cy="476250"/>
                        <wp:effectExtent l="0" t="0" r="0" b="0"/>
                        <wp:docPr id="29" name="Picture 29" descr="fil_taxi929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_taxi9297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Arial" w:hAnsi="Arial" w:cs="Arial"/>
                      <w:noProof/>
                      <w:color w:val="333333"/>
                      <w:sz w:val="18"/>
                      <w:szCs w:val="18"/>
                    </w:rPr>
                    <w:drawing>
                      <wp:inline distT="0" distB="0" distL="0" distR="0" wp14:anchorId="01FFE2DA" wp14:editId="50AE74B3">
                        <wp:extent cx="476250" cy="476250"/>
                        <wp:effectExtent l="0" t="0" r="0" b="0"/>
                        <wp:docPr id="30" name="Picture 30" descr="fil_destin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_destino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Arial" w:hAnsi="Arial" w:cs="Arial"/>
                      <w:noProof/>
                      <w:color w:val="333333"/>
                      <w:sz w:val="18"/>
                      <w:szCs w:val="18"/>
                    </w:rPr>
                    <w:drawing>
                      <wp:inline distT="0" distB="0" distL="0" distR="0" wp14:anchorId="4FBFD703" wp14:editId="0DA872B9">
                        <wp:extent cx="476250" cy="476250"/>
                        <wp:effectExtent l="0" t="0" r="0" b="0"/>
                        <wp:docPr id="31" name="Picture 31" descr="fil_mariadoma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_mariadomar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r w:rsidR="00A4041F" w:rsidTr="00855EB3">
              <w:tblPrEx>
                <w:tblCellSpacing w:w="30" w:type="dxa"/>
                <w:shd w:val="clear" w:color="auto" w:fill="FFFFFF"/>
              </w:tblPrEx>
              <w:trPr>
                <w:tblCellSpacing w:w="30" w:type="dxa"/>
              </w:trPr>
              <w:tc>
                <w:tcPr>
                  <w:tcW w:w="1623" w:type="dxa"/>
                  <w:shd w:val="clear" w:color="auto" w:fill="FFFFFF"/>
                  <w:hideMark/>
                </w:tcPr>
                <w:p w:rsidR="00A4041F" w:rsidRDefault="00A4041F">
                  <w:pPr>
                    <w:rPr>
                      <w:sz w:val="24"/>
                      <w:szCs w:val="24"/>
                    </w:rPr>
                  </w:pPr>
                </w:p>
              </w:tc>
              <w:tc>
                <w:tcPr>
                  <w:tcW w:w="7437" w:type="dxa"/>
                  <w:gridSpan w:val="2"/>
                  <w:vMerge/>
                  <w:shd w:val="clear" w:color="auto" w:fill="FFFFFF"/>
                  <w:hideMark/>
                </w:tcPr>
                <w:p w:rsidR="00A4041F" w:rsidRDefault="00A4041F">
                  <w:pPr>
                    <w:pStyle w:val="NormalWeb"/>
                    <w:rPr>
                      <w:rFonts w:ascii="Arial" w:hAnsi="Arial" w:cs="Arial"/>
                      <w:color w:val="333333"/>
                      <w:sz w:val="18"/>
                      <w:szCs w:val="18"/>
                    </w:rPr>
                  </w:pPr>
                </w:p>
              </w:tc>
            </w:tr>
          </w:tbl>
          <w:p w:rsidR="00506AA0" w:rsidRDefault="00506AA0">
            <w:pPr>
              <w:rPr>
                <w:sz w:val="24"/>
                <w:szCs w:val="24"/>
              </w:rPr>
            </w:pPr>
          </w:p>
        </w:tc>
      </w:tr>
    </w:tbl>
    <w:p w:rsidR="00D604E1" w:rsidRDefault="00D604E1">
      <w:pPr>
        <w:spacing w:after="0" w:line="240" w:lineRule="auto"/>
        <w:rPr>
          <w:rFonts w:ascii="Times New Roman" w:hAnsi="Times New Roman"/>
          <w:sz w:val="24"/>
          <w:szCs w:val="24"/>
        </w:rPr>
      </w:pPr>
      <w:r>
        <w:rPr>
          <w:rFonts w:ascii="Times New Roman" w:hAnsi="Times New Roman"/>
          <w:sz w:val="24"/>
          <w:szCs w:val="24"/>
        </w:rPr>
        <w:lastRenderedPageBreak/>
        <w:br w:type="page"/>
      </w:r>
    </w:p>
    <w:tbl>
      <w:tblPr>
        <w:tblW w:w="5000" w:type="pct"/>
        <w:tblCellSpacing w:w="0" w:type="dxa"/>
        <w:tblCellMar>
          <w:left w:w="0" w:type="dxa"/>
          <w:right w:w="0" w:type="dxa"/>
        </w:tblCellMar>
        <w:tblLook w:val="04A0" w:firstRow="1" w:lastRow="0" w:firstColumn="1" w:lastColumn="0" w:noHBand="0" w:noVBand="1"/>
      </w:tblPr>
      <w:tblGrid>
        <w:gridCol w:w="9070"/>
      </w:tblGrid>
      <w:tr w:rsidR="00D604E1" w:rsidTr="00AF6932">
        <w:trPr>
          <w:tblCellSpacing w:w="0" w:type="dxa"/>
        </w:trPr>
        <w:tc>
          <w:tcPr>
            <w:tcW w:w="0" w:type="auto"/>
            <w:shd w:val="clear" w:color="auto" w:fill="auto"/>
            <w:hideMark/>
          </w:tcPr>
          <w:tbl>
            <w:tblPr>
              <w:tblW w:w="5000" w:type="pct"/>
              <w:tblCellSpacing w:w="0" w:type="dxa"/>
              <w:shd w:val="clear" w:color="auto" w:fill="CCCC99"/>
              <w:tblCellMar>
                <w:left w:w="0" w:type="dxa"/>
                <w:right w:w="0" w:type="dxa"/>
              </w:tblCellMar>
              <w:tblLook w:val="04A0" w:firstRow="1" w:lastRow="0" w:firstColumn="1" w:lastColumn="0" w:noHBand="0" w:noVBand="1"/>
            </w:tblPr>
            <w:tblGrid>
              <w:gridCol w:w="1838"/>
              <w:gridCol w:w="564"/>
              <w:gridCol w:w="6668"/>
            </w:tblGrid>
            <w:tr w:rsidR="00D604E1" w:rsidTr="00AF6932">
              <w:trPr>
                <w:trHeight w:val="2462"/>
                <w:tblCellSpacing w:w="0" w:type="dxa"/>
              </w:trPr>
              <w:tc>
                <w:tcPr>
                  <w:tcW w:w="2729" w:type="dxa"/>
                  <w:gridSpan w:val="2"/>
                  <w:shd w:val="clear" w:color="auto" w:fill="auto"/>
                  <w:hideMark/>
                </w:tcPr>
                <w:p w:rsidR="00D604E1" w:rsidRDefault="00D604E1">
                  <w:pPr>
                    <w:rPr>
                      <w:sz w:val="24"/>
                      <w:szCs w:val="24"/>
                    </w:rPr>
                  </w:pPr>
                  <w:r>
                    <w:rPr>
                      <w:noProof/>
                    </w:rPr>
                    <w:lastRenderedPageBreak/>
                    <w:drawing>
                      <wp:inline distT="0" distB="0" distL="0" distR="0" wp14:anchorId="5B31987A" wp14:editId="18B37656">
                        <wp:extent cx="1304925" cy="1361311"/>
                        <wp:effectExtent l="0" t="0" r="0" b="0"/>
                        <wp:docPr id="2" name="Picture 2" descr="Aurélio Paz dos Reis (Col. Cinemateca Portu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urélio Paz dos Reis (Col. Cinemateca Portugue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9572" cy="1366159"/>
                                </a:xfrm>
                                <a:prstGeom prst="rect">
                                  <a:avLst/>
                                </a:prstGeom>
                                <a:noFill/>
                                <a:ln>
                                  <a:noFill/>
                                </a:ln>
                              </pic:spPr>
                            </pic:pic>
                          </a:graphicData>
                        </a:graphic>
                      </wp:inline>
                    </w:drawing>
                  </w:r>
                </w:p>
              </w:tc>
              <w:tc>
                <w:tcPr>
                  <w:tcW w:w="0" w:type="auto"/>
                  <w:shd w:val="clear" w:color="auto" w:fill="auto"/>
                  <w:hideMark/>
                </w:tcPr>
                <w:tbl>
                  <w:tblPr>
                    <w:tblW w:w="5000" w:type="pct"/>
                    <w:tblCellSpacing w:w="60" w:type="dxa"/>
                    <w:tblCellMar>
                      <w:left w:w="0" w:type="dxa"/>
                      <w:right w:w="0" w:type="dxa"/>
                    </w:tblCellMar>
                    <w:tblLook w:val="04A0" w:firstRow="1" w:lastRow="0" w:firstColumn="1" w:lastColumn="0" w:noHBand="0" w:noVBand="1"/>
                  </w:tblPr>
                  <w:tblGrid>
                    <w:gridCol w:w="6668"/>
                  </w:tblGrid>
                  <w:tr w:rsidR="00D604E1" w:rsidTr="00AF6932">
                    <w:trPr>
                      <w:tblCellSpacing w:w="60" w:type="dxa"/>
                    </w:trPr>
                    <w:tc>
                      <w:tcPr>
                        <w:tcW w:w="0" w:type="auto"/>
                        <w:shd w:val="clear" w:color="auto" w:fill="auto"/>
                        <w:hideMark/>
                      </w:tcPr>
                      <w:p w:rsidR="00D604E1" w:rsidRDefault="00D604E1" w:rsidP="00855EB3">
                        <w:pPr>
                          <w:spacing w:after="120"/>
                          <w:rPr>
                            <w:rFonts w:ascii="Arial" w:hAnsi="Arial" w:cs="Arial"/>
                            <w:color w:val="333333"/>
                            <w:sz w:val="21"/>
                            <w:szCs w:val="21"/>
                          </w:rPr>
                        </w:pPr>
                        <w:r>
                          <w:rPr>
                            <w:rFonts w:ascii="Arial" w:hAnsi="Arial" w:cs="Arial"/>
                            <w:color w:val="333333"/>
                            <w:sz w:val="21"/>
                            <w:szCs w:val="21"/>
                          </w:rPr>
                          <w:t>O Cinema Mudo Português</w:t>
                        </w:r>
                      </w:p>
                    </w:tc>
                  </w:tr>
                  <w:tr w:rsidR="00D604E1" w:rsidTr="00AF6932">
                    <w:trPr>
                      <w:tblCellSpacing w:w="60" w:type="dxa"/>
                    </w:trPr>
                    <w:tc>
                      <w:tcPr>
                        <w:tcW w:w="0" w:type="auto"/>
                        <w:shd w:val="clear" w:color="auto" w:fill="auto"/>
                        <w:hideMark/>
                      </w:tcPr>
                      <w:p w:rsidR="00D604E1" w:rsidRPr="00514174" w:rsidRDefault="00D604E1" w:rsidP="00855EB3">
                        <w:pPr>
                          <w:spacing w:after="120"/>
                          <w:rPr>
                            <w:rFonts w:ascii="Georgia" w:hAnsi="Georgia"/>
                            <w:b/>
                            <w:color w:val="663300"/>
                            <w:sz w:val="27"/>
                            <w:szCs w:val="27"/>
                          </w:rPr>
                        </w:pPr>
                        <w:r w:rsidRPr="00514174">
                          <w:rPr>
                            <w:rFonts w:ascii="Georgia" w:hAnsi="Georgia"/>
                            <w:b/>
                            <w:color w:val="663300"/>
                            <w:sz w:val="27"/>
                            <w:szCs w:val="27"/>
                          </w:rPr>
                          <w:t>Aurélio da Paz dos Reis</w:t>
                        </w:r>
                      </w:p>
                    </w:tc>
                  </w:tr>
                  <w:tr w:rsidR="00D604E1" w:rsidTr="00AF6932">
                    <w:trPr>
                      <w:tblCellSpacing w:w="60" w:type="dxa"/>
                    </w:trPr>
                    <w:tc>
                      <w:tcPr>
                        <w:tcW w:w="0" w:type="auto"/>
                        <w:shd w:val="clear" w:color="auto" w:fill="auto"/>
                        <w:hideMark/>
                      </w:tcPr>
                      <w:p w:rsidR="00D604E1" w:rsidRDefault="00D604E1" w:rsidP="00855EB3">
                        <w:pPr>
                          <w:spacing w:after="120"/>
                          <w:rPr>
                            <w:rFonts w:ascii="Arial" w:hAnsi="Arial" w:cs="Arial"/>
                            <w:color w:val="333333"/>
                            <w:sz w:val="21"/>
                            <w:szCs w:val="21"/>
                          </w:rPr>
                        </w:pPr>
                        <w:r>
                          <w:rPr>
                            <w:rFonts w:ascii="Arial" w:hAnsi="Arial" w:cs="Arial"/>
                            <w:color w:val="333333"/>
                            <w:sz w:val="21"/>
                            <w:szCs w:val="21"/>
                          </w:rPr>
                          <w:t>Aurélio da Paz dos Reis está presente no dia da estreia portuense e fica verdadeiramente impressionado com a novidade.</w:t>
                        </w:r>
                      </w:p>
                    </w:tc>
                  </w:tr>
                </w:tbl>
                <w:p w:rsidR="00D604E1" w:rsidRDefault="00D604E1">
                  <w:pPr>
                    <w:rPr>
                      <w:sz w:val="24"/>
                      <w:szCs w:val="24"/>
                    </w:rPr>
                  </w:pPr>
                </w:p>
              </w:tc>
            </w:tr>
            <w:tr w:rsidR="00E3269A" w:rsidTr="00855EB3">
              <w:tblPrEx>
                <w:tblCellSpacing w:w="30" w:type="dxa"/>
                <w:shd w:val="clear" w:color="auto" w:fill="FFFFFF"/>
              </w:tblPrEx>
              <w:trPr>
                <w:tblCellSpacing w:w="30" w:type="dxa"/>
              </w:trPr>
              <w:tc>
                <w:tcPr>
                  <w:tcW w:w="1838" w:type="dxa"/>
                  <w:shd w:val="clear" w:color="auto" w:fill="FFFFFF"/>
                  <w:vAlign w:val="center"/>
                  <w:hideMark/>
                </w:tcPr>
                <w:p w:rsidR="00E3269A" w:rsidRDefault="00E3269A">
                  <w:pPr>
                    <w:rPr>
                      <w:rFonts w:ascii="Arial" w:hAnsi="Arial" w:cs="Arial"/>
                      <w:i/>
                      <w:iCs/>
                      <w:color w:val="000000"/>
                      <w:sz w:val="18"/>
                      <w:szCs w:val="18"/>
                    </w:rPr>
                  </w:pPr>
                  <w:r>
                    <w:rPr>
                      <w:rFonts w:ascii="Arial" w:hAnsi="Arial" w:cs="Arial"/>
                      <w:i/>
                      <w:iCs/>
                      <w:color w:val="000000"/>
                      <w:sz w:val="18"/>
                      <w:szCs w:val="18"/>
                    </w:rPr>
                    <w:t>Aurélio Paz dos Reis (Col. Cinemateca Portuguesa)</w:t>
                  </w:r>
                </w:p>
              </w:tc>
              <w:tc>
                <w:tcPr>
                  <w:tcW w:w="7222" w:type="dxa"/>
                  <w:gridSpan w:val="2"/>
                  <w:vMerge w:val="restart"/>
                  <w:shd w:val="clear" w:color="auto" w:fill="FFFFFF"/>
                  <w:vAlign w:val="center"/>
                  <w:hideMark/>
                </w:tcPr>
                <w:p w:rsidR="00E3269A" w:rsidRPr="00855EB3" w:rsidRDefault="00E3269A" w:rsidP="00855EB3">
                  <w:pPr>
                    <w:pStyle w:val="NormalWeb"/>
                    <w:spacing w:before="0" w:beforeAutospacing="0" w:after="120" w:afterAutospacing="0"/>
                    <w:rPr>
                      <w:rFonts w:ascii="Arial" w:hAnsi="Arial" w:cs="Arial"/>
                      <w:color w:val="333333"/>
                      <w:sz w:val="22"/>
                      <w:szCs w:val="22"/>
                    </w:rPr>
                  </w:pPr>
                </w:p>
                <w:p w:rsidR="00E3269A" w:rsidRPr="00855EB3" w:rsidRDefault="00E3269A" w:rsidP="00855EB3">
                  <w:pPr>
                    <w:pStyle w:val="NormalWeb"/>
                    <w:spacing w:before="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Proprietário de um próspero negócio de floricultura, a conhecida loja "A Flora Portuense", Paz dos Reis era também um excelente fotógrafo. Planeando dar início a uma actividade produtora, parte então para Paris, com vista à aquisição de um aparelho dos irmãos Lumière. Perante a recusa dos mesmos, Paz dos Reis adquire um outro aparelho de filmar, positivar e projectar.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Forma uma sociedade com seu cunhado, fotógrafo profissional, Francisco Fernandes Magalhães Bastos Júnior e António da Silva Cunha, industrial proprietário da Camisaria Confiança e figura de grande relevo social na altura. Filma então, "Saída do Pessoal Operário da Fábrica Confiança", "Feira de Gado na Corujeira", "Chegada de um Comboio Americano a </w:t>
                  </w:r>
                  <w:proofErr w:type="spellStart"/>
                  <w:r w:rsidRPr="00855EB3">
                    <w:rPr>
                      <w:rFonts w:ascii="Arial" w:hAnsi="Arial" w:cs="Arial"/>
                      <w:color w:val="333333"/>
                      <w:sz w:val="22"/>
                      <w:szCs w:val="22"/>
                    </w:rPr>
                    <w:t>Cadouços</w:t>
                  </w:r>
                  <w:proofErr w:type="spellEnd"/>
                  <w:r w:rsidRPr="00855EB3">
                    <w:rPr>
                      <w:rFonts w:ascii="Arial" w:hAnsi="Arial" w:cs="Arial"/>
                      <w:color w:val="333333"/>
                      <w:sz w:val="22"/>
                      <w:szCs w:val="22"/>
                    </w:rPr>
                    <w:t xml:space="preserve">", "O Zé Pereira na Romaria de Santo Tirso", "Azenhas no Rio Ave", "O Jogo do Pau", "Rio Douro", "No Jardim", "O Mercado do Porto", "O Vira" e "A Dança Serpentina".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Embora Portugal já tivesse assistido ao rodar da manivela por </w:t>
                  </w:r>
                  <w:hyperlink r:id="rId22" w:history="1">
                    <w:r w:rsidRPr="00855EB3">
                      <w:rPr>
                        <w:rStyle w:val="Hyperlink"/>
                        <w:rFonts w:ascii="Arial" w:hAnsi="Arial" w:cs="Arial"/>
                        <w:sz w:val="22"/>
                        <w:szCs w:val="22"/>
                      </w:rPr>
                      <w:t xml:space="preserve">Harry </w:t>
                    </w:r>
                    <w:proofErr w:type="spellStart"/>
                    <w:r w:rsidRPr="00855EB3">
                      <w:rPr>
                        <w:rStyle w:val="Hyperlink"/>
                        <w:rFonts w:ascii="Arial" w:hAnsi="Arial" w:cs="Arial"/>
                        <w:sz w:val="22"/>
                        <w:szCs w:val="22"/>
                      </w:rPr>
                      <w:t>Short</w:t>
                    </w:r>
                    <w:proofErr w:type="spellEnd"/>
                  </w:hyperlink>
                  <w:r w:rsidRPr="00855EB3">
                    <w:rPr>
                      <w:rFonts w:ascii="Arial" w:hAnsi="Arial" w:cs="Arial"/>
                      <w:color w:val="333333"/>
                      <w:sz w:val="22"/>
                      <w:szCs w:val="22"/>
                    </w:rPr>
                    <w:t xml:space="preserve">, o cinema português nasce então, em berço portuense, pela mão de </w:t>
                  </w:r>
                  <w:hyperlink r:id="rId23" w:history="1">
                    <w:r w:rsidRPr="00855EB3">
                      <w:rPr>
                        <w:rStyle w:val="Hyperlink"/>
                        <w:rFonts w:ascii="Arial" w:hAnsi="Arial" w:cs="Arial"/>
                        <w:sz w:val="22"/>
                        <w:szCs w:val="22"/>
                      </w:rPr>
                      <w:t>Aurélio da Paz dos Reis</w:t>
                    </w:r>
                  </w:hyperlink>
                  <w:proofErr w:type="gramStart"/>
                  <w:r w:rsidRPr="00855EB3">
                    <w:rPr>
                      <w:rFonts w:ascii="Arial" w:hAnsi="Arial" w:cs="Arial"/>
                      <w:color w:val="333333"/>
                      <w:sz w:val="22"/>
                      <w:szCs w:val="22"/>
                    </w:rPr>
                    <w:t xml:space="preserve"> .</w:t>
                  </w:r>
                  <w:proofErr w:type="gramEnd"/>
                  <w:r w:rsidRPr="00855EB3">
                    <w:rPr>
                      <w:rFonts w:ascii="Arial" w:hAnsi="Arial" w:cs="Arial"/>
                      <w:color w:val="333333"/>
                      <w:sz w:val="22"/>
                      <w:szCs w:val="22"/>
                    </w:rPr>
                    <w:t xml:space="preserve">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Em 12 de Dezembro de 1896, Aurélio da Paz dos Reis apresenta no Teatro do Príncipe Real o fruto do seu "</w:t>
                  </w:r>
                  <w:proofErr w:type="spellStart"/>
                  <w:r w:rsidRPr="00855EB3">
                    <w:rPr>
                      <w:rFonts w:ascii="Arial" w:hAnsi="Arial" w:cs="Arial"/>
                      <w:color w:val="333333"/>
                      <w:sz w:val="22"/>
                      <w:szCs w:val="22"/>
                    </w:rPr>
                    <w:t>Kinetographo</w:t>
                  </w:r>
                  <w:proofErr w:type="spellEnd"/>
                  <w:r w:rsidRPr="00855EB3">
                    <w:rPr>
                      <w:rFonts w:ascii="Arial" w:hAnsi="Arial" w:cs="Arial"/>
                      <w:color w:val="333333"/>
                      <w:sz w:val="22"/>
                      <w:szCs w:val="22"/>
                    </w:rPr>
                    <w:t xml:space="preserve"> </w:t>
                  </w:r>
                  <w:proofErr w:type="spellStart"/>
                  <w:r w:rsidRPr="00855EB3">
                    <w:rPr>
                      <w:rFonts w:ascii="Arial" w:hAnsi="Arial" w:cs="Arial"/>
                      <w:color w:val="333333"/>
                      <w:sz w:val="22"/>
                      <w:szCs w:val="22"/>
                    </w:rPr>
                    <w:t>Portuguez</w:t>
                  </w:r>
                  <w:proofErr w:type="spellEnd"/>
                  <w:r w:rsidRPr="00855EB3">
                    <w:rPr>
                      <w:rFonts w:ascii="Arial" w:hAnsi="Arial" w:cs="Arial"/>
                      <w:color w:val="333333"/>
                      <w:sz w:val="22"/>
                      <w:szCs w:val="22"/>
                    </w:rPr>
                    <w:t xml:space="preserve">", a primeira sessão portuguesa de cinema com filmes portugueses filmados por um português. O público acede e aplaude e o </w:t>
                  </w:r>
                  <w:proofErr w:type="spellStart"/>
                  <w:r w:rsidRPr="00855EB3">
                    <w:rPr>
                      <w:rFonts w:ascii="Arial" w:hAnsi="Arial" w:cs="Arial"/>
                      <w:color w:val="333333"/>
                      <w:sz w:val="22"/>
                      <w:szCs w:val="22"/>
                    </w:rPr>
                    <w:t>Kinetographo</w:t>
                  </w:r>
                  <w:proofErr w:type="spellEnd"/>
                  <w:r w:rsidRPr="00855EB3">
                    <w:rPr>
                      <w:rFonts w:ascii="Arial" w:hAnsi="Arial" w:cs="Arial"/>
                      <w:color w:val="333333"/>
                      <w:sz w:val="22"/>
                      <w:szCs w:val="22"/>
                    </w:rPr>
                    <w:t xml:space="preserve"> dirige-se para Braga para novas sessões, regressando de novo para o Porto e depois para o Rio de Janeiro. </w:t>
                  </w:r>
                </w:p>
                <w:p w:rsidR="00E3269A" w:rsidRPr="00855EB3" w:rsidRDefault="00E3269A" w:rsidP="00855EB3">
                  <w:pPr>
                    <w:pStyle w:val="NormalWeb"/>
                    <w:spacing w:before="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Em terras brasileiras e devido sobretudo a falhas técnicas, Aurélio da Paz dos Reis, não consegue fazer singrar o seu trabalho. Desiludido regressa a Portugal a 24 de Janeiro de 1897 e abandona a cinematografia. </w:t>
                  </w:r>
                </w:p>
                <w:p w:rsidR="00E3269A" w:rsidRPr="00855EB3" w:rsidRDefault="00E3269A" w:rsidP="00855EB3">
                  <w:pPr>
                    <w:pStyle w:val="NormalWeb"/>
                    <w:spacing w:before="0" w:beforeAutospacing="0" w:after="120" w:afterAutospacing="0"/>
                    <w:rPr>
                      <w:rFonts w:ascii="Arial" w:hAnsi="Arial" w:cs="Arial"/>
                      <w:color w:val="333333"/>
                      <w:sz w:val="22"/>
                      <w:szCs w:val="22"/>
                    </w:rPr>
                  </w:pPr>
                  <w:r w:rsidRPr="00855EB3">
                    <w:rPr>
                      <w:rFonts w:ascii="Arial" w:hAnsi="Arial" w:cs="Arial"/>
                      <w:noProof/>
                      <w:color w:val="333333"/>
                      <w:sz w:val="22"/>
                      <w:szCs w:val="22"/>
                    </w:rPr>
                    <w:drawing>
                      <wp:inline distT="0" distB="0" distL="0" distR="0" wp14:anchorId="63F919C7" wp14:editId="665ED3A3">
                        <wp:extent cx="1619250" cy="1179453"/>
                        <wp:effectExtent l="0" t="0" r="0" b="1905"/>
                        <wp:docPr id="1" name="Picture 1" descr="fil_feiradogadodacoruj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_feiradogadodacorujei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1749" cy="1181273"/>
                                </a:xfrm>
                                <a:prstGeom prst="rect">
                                  <a:avLst/>
                                </a:prstGeom>
                                <a:noFill/>
                                <a:ln>
                                  <a:noFill/>
                                </a:ln>
                              </pic:spPr>
                            </pic:pic>
                          </a:graphicData>
                        </a:graphic>
                      </wp:inline>
                    </w:drawing>
                  </w:r>
                </w:p>
                <w:p w:rsidR="00E3269A" w:rsidRDefault="00E3269A" w:rsidP="00855EB3">
                  <w:pPr>
                    <w:pStyle w:val="HTMLPreformatted"/>
                    <w:spacing w:after="120"/>
                    <w:rPr>
                      <w:sz w:val="24"/>
                      <w:szCs w:val="24"/>
                    </w:rPr>
                  </w:pPr>
                  <w:r w:rsidRPr="00855EB3">
                    <w:rPr>
                      <w:sz w:val="22"/>
                      <w:szCs w:val="22"/>
                    </w:rPr>
                    <w:t xml:space="preserve">"Feira do </w:t>
                  </w:r>
                  <w:proofErr w:type="spellStart"/>
                  <w:r w:rsidRPr="00855EB3">
                    <w:rPr>
                      <w:sz w:val="22"/>
                      <w:szCs w:val="22"/>
                    </w:rPr>
                    <w:t>Gada</w:t>
                  </w:r>
                  <w:proofErr w:type="spellEnd"/>
                  <w:r w:rsidRPr="00855EB3">
                    <w:rPr>
                      <w:sz w:val="22"/>
                      <w:szCs w:val="22"/>
                    </w:rPr>
                    <w:t xml:space="preserve"> da Corujeira", de Aurélio Paz dos Reis (Col. Cinemateca Portuguesa)</w:t>
                  </w:r>
                </w:p>
              </w:tc>
            </w:tr>
            <w:tr w:rsidR="00E3269A" w:rsidTr="00855EB3">
              <w:tblPrEx>
                <w:tblCellSpacing w:w="30" w:type="dxa"/>
                <w:shd w:val="clear" w:color="auto" w:fill="FFFFFF"/>
              </w:tblPrEx>
              <w:trPr>
                <w:tblCellSpacing w:w="30" w:type="dxa"/>
              </w:trPr>
              <w:tc>
                <w:tcPr>
                  <w:tcW w:w="1838" w:type="dxa"/>
                  <w:shd w:val="clear" w:color="auto" w:fill="FFFFFF"/>
                  <w:hideMark/>
                </w:tcPr>
                <w:p w:rsidR="00E3269A" w:rsidRDefault="00E3269A">
                  <w:pPr>
                    <w:rPr>
                      <w:sz w:val="24"/>
                      <w:szCs w:val="24"/>
                    </w:rPr>
                  </w:pPr>
                </w:p>
              </w:tc>
              <w:tc>
                <w:tcPr>
                  <w:tcW w:w="7222" w:type="dxa"/>
                  <w:gridSpan w:val="2"/>
                  <w:vMerge/>
                  <w:shd w:val="clear" w:color="auto" w:fill="FFFFFF"/>
                  <w:hideMark/>
                </w:tcPr>
                <w:p w:rsidR="00E3269A" w:rsidRDefault="00E3269A">
                  <w:pPr>
                    <w:pStyle w:val="NormalWeb"/>
                    <w:rPr>
                      <w:rFonts w:ascii="Arial" w:hAnsi="Arial" w:cs="Arial"/>
                      <w:color w:val="333333"/>
                      <w:sz w:val="18"/>
                      <w:szCs w:val="18"/>
                    </w:rPr>
                  </w:pPr>
                </w:p>
              </w:tc>
            </w:tr>
          </w:tbl>
          <w:p w:rsidR="00D604E1" w:rsidRDefault="00D604E1">
            <w:pPr>
              <w:rPr>
                <w:sz w:val="24"/>
                <w:szCs w:val="24"/>
              </w:rPr>
            </w:pPr>
          </w:p>
        </w:tc>
      </w:tr>
    </w:tbl>
    <w:p w:rsidR="00462D1D" w:rsidRDefault="00462D1D">
      <w:pPr>
        <w:spacing w:after="0" w:line="240" w:lineRule="auto"/>
        <w:rPr>
          <w:vanish/>
        </w:rPr>
      </w:pPr>
      <w:r>
        <w:rPr>
          <w:vanish/>
        </w:rPr>
        <w:br w:type="page"/>
      </w:r>
    </w:p>
    <w:tbl>
      <w:tblPr>
        <w:tblW w:w="5000" w:type="pct"/>
        <w:tblCellSpacing w:w="0" w:type="dxa"/>
        <w:tblCellMar>
          <w:left w:w="0" w:type="dxa"/>
          <w:right w:w="0" w:type="dxa"/>
        </w:tblCellMar>
        <w:tblLook w:val="04A0" w:firstRow="1" w:lastRow="0" w:firstColumn="1" w:lastColumn="0" w:noHBand="0" w:noVBand="1"/>
      </w:tblPr>
      <w:tblGrid>
        <w:gridCol w:w="9070"/>
      </w:tblGrid>
      <w:tr w:rsidR="00D604E1">
        <w:trPr>
          <w:tblCellSpacing w:w="0" w:type="dxa"/>
        </w:trPr>
        <w:tc>
          <w:tcPr>
            <w:tcW w:w="0" w:type="auto"/>
            <w:hideMark/>
          </w:tcPr>
          <w:tbl>
            <w:tblPr>
              <w:tblW w:w="5000" w:type="pct"/>
              <w:tblCellSpacing w:w="0" w:type="dxa"/>
              <w:shd w:val="clear" w:color="auto" w:fill="CCCC99"/>
              <w:tblCellMar>
                <w:left w:w="0" w:type="dxa"/>
                <w:right w:w="0" w:type="dxa"/>
              </w:tblCellMar>
              <w:tblLook w:val="04A0" w:firstRow="1" w:lastRow="0" w:firstColumn="1" w:lastColumn="0" w:noHBand="0" w:noVBand="1"/>
            </w:tblPr>
            <w:tblGrid>
              <w:gridCol w:w="1701"/>
              <w:gridCol w:w="1198"/>
              <w:gridCol w:w="6171"/>
            </w:tblGrid>
            <w:tr w:rsidR="00D604E1" w:rsidTr="00AF6932">
              <w:trPr>
                <w:tblCellSpacing w:w="0" w:type="dxa"/>
              </w:trPr>
              <w:tc>
                <w:tcPr>
                  <w:tcW w:w="3009" w:type="dxa"/>
                  <w:gridSpan w:val="2"/>
                  <w:shd w:val="clear" w:color="auto" w:fill="auto"/>
                  <w:hideMark/>
                </w:tcPr>
                <w:p w:rsidR="00D604E1" w:rsidRDefault="00D604E1">
                  <w:pPr>
                    <w:rPr>
                      <w:sz w:val="24"/>
                      <w:szCs w:val="24"/>
                    </w:rPr>
                  </w:pPr>
                  <w:r>
                    <w:rPr>
                      <w:noProof/>
                    </w:rPr>
                    <w:lastRenderedPageBreak/>
                    <w:drawing>
                      <wp:inline distT="0" distB="0" distL="0" distR="0" wp14:anchorId="05E9265F" wp14:editId="5C71B718">
                        <wp:extent cx="1820408" cy="2219325"/>
                        <wp:effectExtent l="0" t="0" r="8890" b="0"/>
                        <wp:docPr id="6" name="Picture 6" descr="(Fotograma) Documentários de Manuel Maria da Costa Veiga (Col. Cinemateca Portu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tograma) Documentários de Manuel Maria da Costa Veiga (Col. Cinemateca Portugues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5527" cy="2225565"/>
                                </a:xfrm>
                                <a:prstGeom prst="rect">
                                  <a:avLst/>
                                </a:prstGeom>
                                <a:noFill/>
                                <a:ln>
                                  <a:noFill/>
                                </a:ln>
                              </pic:spPr>
                            </pic:pic>
                          </a:graphicData>
                        </a:graphic>
                      </wp:inline>
                    </w:drawing>
                  </w:r>
                </w:p>
              </w:tc>
              <w:tc>
                <w:tcPr>
                  <w:tcW w:w="0" w:type="auto"/>
                  <w:shd w:val="clear" w:color="auto" w:fill="auto"/>
                  <w:hideMark/>
                </w:tcPr>
                <w:tbl>
                  <w:tblPr>
                    <w:tblW w:w="5000" w:type="pct"/>
                    <w:tblCellSpacing w:w="60" w:type="dxa"/>
                    <w:tblCellMar>
                      <w:left w:w="0" w:type="dxa"/>
                      <w:right w:w="0" w:type="dxa"/>
                    </w:tblCellMar>
                    <w:tblLook w:val="04A0" w:firstRow="1" w:lastRow="0" w:firstColumn="1" w:lastColumn="0" w:noHBand="0" w:noVBand="1"/>
                  </w:tblPr>
                  <w:tblGrid>
                    <w:gridCol w:w="6171"/>
                  </w:tblGrid>
                  <w:tr w:rsidR="00D604E1" w:rsidTr="00AF6932">
                    <w:trPr>
                      <w:tblCellSpacing w:w="60" w:type="dxa"/>
                    </w:trPr>
                    <w:tc>
                      <w:tcPr>
                        <w:tcW w:w="0" w:type="auto"/>
                        <w:shd w:val="clear" w:color="auto" w:fill="auto"/>
                        <w:hideMark/>
                      </w:tcPr>
                      <w:p w:rsidR="00D604E1" w:rsidRDefault="00D604E1" w:rsidP="00855EB3">
                        <w:pPr>
                          <w:spacing w:after="120"/>
                          <w:rPr>
                            <w:rFonts w:ascii="Arial" w:hAnsi="Arial" w:cs="Arial"/>
                            <w:color w:val="333333"/>
                            <w:sz w:val="21"/>
                            <w:szCs w:val="21"/>
                          </w:rPr>
                        </w:pPr>
                        <w:r>
                          <w:rPr>
                            <w:rFonts w:ascii="Arial" w:hAnsi="Arial" w:cs="Arial"/>
                            <w:color w:val="333333"/>
                            <w:sz w:val="21"/>
                            <w:szCs w:val="21"/>
                          </w:rPr>
                          <w:t>O Cinema Mudo Português</w:t>
                        </w:r>
                      </w:p>
                    </w:tc>
                  </w:tr>
                  <w:tr w:rsidR="00D604E1">
                    <w:trPr>
                      <w:tblCellSpacing w:w="60" w:type="dxa"/>
                    </w:trPr>
                    <w:tc>
                      <w:tcPr>
                        <w:tcW w:w="0" w:type="auto"/>
                        <w:hideMark/>
                      </w:tcPr>
                      <w:p w:rsidR="00D604E1" w:rsidRPr="00514174" w:rsidRDefault="00D604E1" w:rsidP="00855EB3">
                        <w:pPr>
                          <w:spacing w:after="120"/>
                          <w:rPr>
                            <w:rFonts w:ascii="Georgia" w:hAnsi="Georgia"/>
                            <w:b/>
                            <w:color w:val="663300"/>
                            <w:sz w:val="27"/>
                            <w:szCs w:val="27"/>
                          </w:rPr>
                        </w:pPr>
                        <w:r w:rsidRPr="00514174">
                          <w:rPr>
                            <w:rFonts w:ascii="Georgia" w:hAnsi="Georgia"/>
                            <w:b/>
                            <w:color w:val="663300"/>
                            <w:sz w:val="27"/>
                            <w:szCs w:val="27"/>
                          </w:rPr>
                          <w:t>Os Pioneiros e as Produtoras</w:t>
                        </w:r>
                      </w:p>
                    </w:tc>
                  </w:tr>
                  <w:tr w:rsidR="00D604E1">
                    <w:trPr>
                      <w:tblCellSpacing w:w="60" w:type="dxa"/>
                    </w:trPr>
                    <w:tc>
                      <w:tcPr>
                        <w:tcW w:w="0" w:type="auto"/>
                        <w:hideMark/>
                      </w:tcPr>
                      <w:p w:rsidR="00D604E1" w:rsidRDefault="00D604E1" w:rsidP="00855EB3">
                        <w:pPr>
                          <w:spacing w:after="120"/>
                          <w:rPr>
                            <w:rFonts w:ascii="Arial" w:hAnsi="Arial" w:cs="Arial"/>
                            <w:color w:val="333333"/>
                            <w:sz w:val="21"/>
                            <w:szCs w:val="21"/>
                          </w:rPr>
                        </w:pPr>
                        <w:r>
                          <w:rPr>
                            <w:rFonts w:ascii="Arial" w:hAnsi="Arial" w:cs="Arial"/>
                            <w:color w:val="333333"/>
                            <w:sz w:val="21"/>
                            <w:szCs w:val="21"/>
                          </w:rPr>
                          <w:t xml:space="preserve">Quando Edwin Rousby chega a Lisboa para apresentar o seu programa no Real </w:t>
                        </w:r>
                        <w:proofErr w:type="spellStart"/>
                        <w:r>
                          <w:rPr>
                            <w:rFonts w:ascii="Arial" w:hAnsi="Arial" w:cs="Arial"/>
                            <w:color w:val="333333"/>
                            <w:sz w:val="21"/>
                            <w:szCs w:val="21"/>
                          </w:rPr>
                          <w:t>Colyseu</w:t>
                        </w:r>
                        <w:proofErr w:type="spellEnd"/>
                        <w:r>
                          <w:rPr>
                            <w:rFonts w:ascii="Arial" w:hAnsi="Arial" w:cs="Arial"/>
                            <w:color w:val="333333"/>
                            <w:sz w:val="21"/>
                            <w:szCs w:val="21"/>
                          </w:rPr>
                          <w:t xml:space="preserve"> da Rua da Palma em Lisboa, conhece Manuel Maria da Costa Veiga, fotógrafo versado em electricidade e mecânica, que o ajuda a preparar a sessão. Entusiasmado, Costa Veiga inicia a sua actividade como exibidor, adquirindo um </w:t>
                        </w:r>
                        <w:proofErr w:type="spellStart"/>
                        <w:r>
                          <w:rPr>
                            <w:rFonts w:ascii="Arial" w:hAnsi="Arial" w:cs="Arial"/>
                            <w:color w:val="333333"/>
                            <w:sz w:val="21"/>
                            <w:szCs w:val="21"/>
                          </w:rPr>
                          <w:t>projectoscópio</w:t>
                        </w:r>
                        <w:proofErr w:type="spellEnd"/>
                        <w:r>
                          <w:rPr>
                            <w:rFonts w:ascii="Arial" w:hAnsi="Arial" w:cs="Arial"/>
                            <w:color w:val="333333"/>
                            <w:sz w:val="21"/>
                            <w:szCs w:val="21"/>
                          </w:rPr>
                          <w:t xml:space="preserve"> de Edison nesse mesmo ano e exibindo filmes em salas Lisboetas. </w:t>
                        </w:r>
                      </w:p>
                    </w:tc>
                  </w:tr>
                </w:tbl>
                <w:p w:rsidR="00D604E1" w:rsidRDefault="00D604E1">
                  <w:pPr>
                    <w:rPr>
                      <w:sz w:val="24"/>
                      <w:szCs w:val="24"/>
                    </w:rPr>
                  </w:pPr>
                </w:p>
              </w:tc>
            </w:tr>
            <w:tr w:rsidR="00E3269A" w:rsidTr="00855EB3">
              <w:tblPrEx>
                <w:tblCellSpacing w:w="30" w:type="dxa"/>
                <w:shd w:val="clear" w:color="auto" w:fill="FFFFFF"/>
              </w:tblPrEx>
              <w:trPr>
                <w:tblCellSpacing w:w="30" w:type="dxa"/>
              </w:trPr>
              <w:tc>
                <w:tcPr>
                  <w:tcW w:w="1701" w:type="dxa"/>
                  <w:shd w:val="clear" w:color="auto" w:fill="FFFFFF"/>
                  <w:vAlign w:val="center"/>
                  <w:hideMark/>
                </w:tcPr>
                <w:p w:rsidR="00E3269A" w:rsidRDefault="00E3269A" w:rsidP="00A4041F">
                  <w:pPr>
                    <w:spacing w:before="120" w:after="120" w:line="240" w:lineRule="auto"/>
                    <w:rPr>
                      <w:rFonts w:ascii="Arial" w:hAnsi="Arial" w:cs="Arial"/>
                      <w:i/>
                      <w:iCs/>
                      <w:color w:val="000000"/>
                      <w:sz w:val="18"/>
                      <w:szCs w:val="18"/>
                    </w:rPr>
                  </w:pPr>
                  <w:r>
                    <w:rPr>
                      <w:rFonts w:ascii="Arial" w:hAnsi="Arial" w:cs="Arial"/>
                      <w:i/>
                      <w:iCs/>
                      <w:color w:val="000000"/>
                      <w:sz w:val="18"/>
                      <w:szCs w:val="18"/>
                    </w:rPr>
                    <w:t>(Fotograma) Documentários de Manuel Maria da Costa Veiga (Col. Cinemateca Portuguesa)</w:t>
                  </w:r>
                </w:p>
              </w:tc>
              <w:tc>
                <w:tcPr>
                  <w:tcW w:w="7369" w:type="dxa"/>
                  <w:gridSpan w:val="2"/>
                  <w:vMerge w:val="restart"/>
                  <w:shd w:val="clear" w:color="auto" w:fill="FFFFFF"/>
                  <w:vAlign w:val="center"/>
                  <w:hideMark/>
                </w:tcPr>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Três anos depois adquire uma máquina de filmar e regista o seu primeiro filme, "Aspectos da Praia de Cascais", com imagens do rei D. Carlos a banhos em Cascais. </w:t>
                  </w:r>
                  <w:hyperlink r:id="rId26" w:history="1">
                    <w:r w:rsidRPr="00855EB3">
                      <w:rPr>
                        <w:rStyle w:val="Hyperlink"/>
                        <w:rFonts w:ascii="Arial" w:hAnsi="Arial" w:cs="Arial"/>
                        <w:sz w:val="22"/>
                        <w:szCs w:val="22"/>
                      </w:rPr>
                      <w:t>Costa Veiga</w:t>
                    </w:r>
                  </w:hyperlink>
                  <w:r w:rsidRPr="00855EB3">
                    <w:rPr>
                      <w:rFonts w:ascii="Arial" w:hAnsi="Arial" w:cs="Arial"/>
                      <w:color w:val="333333"/>
                      <w:sz w:val="22"/>
                      <w:szCs w:val="22"/>
                    </w:rPr>
                    <w:t xml:space="preserve"> passa a registar visitas oficiais e outros importantes acontecimentos políticos do país. Funda a primeira produtora portuguesa, a </w:t>
                  </w:r>
                  <w:hyperlink r:id="rId27" w:history="1">
                    <w:r w:rsidRPr="00855EB3">
                      <w:rPr>
                        <w:rStyle w:val="Hyperlink"/>
                        <w:rFonts w:ascii="Arial" w:hAnsi="Arial" w:cs="Arial"/>
                        <w:sz w:val="22"/>
                        <w:szCs w:val="22"/>
                      </w:rPr>
                      <w:t>Portugal Film</w:t>
                    </w:r>
                  </w:hyperlink>
                  <w:r w:rsidRPr="00855EB3">
                    <w:rPr>
                      <w:rFonts w:ascii="Arial" w:hAnsi="Arial" w:cs="Arial"/>
                      <w:color w:val="333333"/>
                      <w:sz w:val="22"/>
                      <w:szCs w:val="22"/>
                    </w:rPr>
                    <w:t xml:space="preserve">, com sede em Algés, perto da sua residência.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Em 1909 surgem, em Lisboa, a </w:t>
                  </w:r>
                  <w:hyperlink r:id="rId28" w:history="1">
                    <w:r w:rsidRPr="00855EB3">
                      <w:rPr>
                        <w:rStyle w:val="Hyperlink"/>
                        <w:rFonts w:ascii="Arial" w:hAnsi="Arial" w:cs="Arial"/>
                        <w:sz w:val="22"/>
                        <w:szCs w:val="22"/>
                      </w:rPr>
                      <w:t>Portugália Film</w:t>
                    </w:r>
                  </w:hyperlink>
                  <w:r w:rsidRPr="00855EB3">
                    <w:rPr>
                      <w:rFonts w:ascii="Arial" w:hAnsi="Arial" w:cs="Arial"/>
                      <w:color w:val="333333"/>
                      <w:sz w:val="22"/>
                      <w:szCs w:val="22"/>
                    </w:rPr>
                    <w:t xml:space="preserve">, de </w:t>
                  </w:r>
                  <w:hyperlink r:id="rId29" w:history="1">
                    <w:r w:rsidRPr="00855EB3">
                      <w:rPr>
                        <w:rStyle w:val="Hyperlink"/>
                        <w:rFonts w:ascii="Arial" w:hAnsi="Arial" w:cs="Arial"/>
                        <w:sz w:val="22"/>
                        <w:szCs w:val="22"/>
                      </w:rPr>
                      <w:t>João Freire Correia</w:t>
                    </w:r>
                  </w:hyperlink>
                  <w:r w:rsidRPr="00855EB3">
                    <w:rPr>
                      <w:rFonts w:ascii="Arial" w:hAnsi="Arial" w:cs="Arial"/>
                      <w:color w:val="333333"/>
                      <w:sz w:val="22"/>
                      <w:szCs w:val="22"/>
                    </w:rPr>
                    <w:t xml:space="preserve"> e Manuel Cardoso, com financiamento de D. Nuno de Almada e a </w:t>
                  </w:r>
                  <w:hyperlink r:id="rId30" w:history="1">
                    <w:r w:rsidRPr="00855EB3">
                      <w:rPr>
                        <w:rStyle w:val="Hyperlink"/>
                        <w:rFonts w:ascii="Arial" w:hAnsi="Arial" w:cs="Arial"/>
                        <w:sz w:val="22"/>
                        <w:szCs w:val="22"/>
                      </w:rPr>
                      <w:t>Empresa Cinematográfica Ideal</w:t>
                    </w:r>
                  </w:hyperlink>
                  <w:r w:rsidRPr="00855EB3">
                    <w:rPr>
                      <w:rFonts w:ascii="Arial" w:hAnsi="Arial" w:cs="Arial"/>
                      <w:color w:val="333333"/>
                      <w:sz w:val="22"/>
                      <w:szCs w:val="22"/>
                    </w:rPr>
                    <w:t xml:space="preserve"> de Júlio Costa.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João Freire Correia, fotógrafo, inicia a sua actividade ao comprar um projector para a inauguração do Salão Ideal ao Loreto em 1904, a primeira sala de cinema portuguesa. Funda a produtora cinco anos depois, para a qual roda vários filmes, como a "Batalha de Flores" que alcançou grande êxito. Foi operador de "</w:t>
                  </w:r>
                  <w:hyperlink r:id="rId31" w:history="1">
                    <w:r w:rsidRPr="00855EB3">
                      <w:rPr>
                        <w:rStyle w:val="Hyperlink"/>
                        <w:rFonts w:ascii="Arial" w:hAnsi="Arial" w:cs="Arial"/>
                        <w:sz w:val="22"/>
                        <w:szCs w:val="22"/>
                      </w:rPr>
                      <w:t>O Rapto de Uma Actriz</w:t>
                    </w:r>
                  </w:hyperlink>
                  <w:r w:rsidRPr="00855EB3">
                    <w:rPr>
                      <w:rFonts w:ascii="Arial" w:hAnsi="Arial" w:cs="Arial"/>
                      <w:color w:val="333333"/>
                      <w:sz w:val="22"/>
                      <w:szCs w:val="22"/>
                    </w:rPr>
                    <w:t xml:space="preserve">", primeiro filme de entrecho português, realizado por </w:t>
                  </w:r>
                  <w:hyperlink r:id="rId32" w:history="1">
                    <w:r w:rsidRPr="00855EB3">
                      <w:rPr>
                        <w:rStyle w:val="Hyperlink"/>
                        <w:rFonts w:ascii="Arial" w:hAnsi="Arial" w:cs="Arial"/>
                        <w:sz w:val="22"/>
                        <w:szCs w:val="22"/>
                      </w:rPr>
                      <w:t xml:space="preserve">Lino Ferreira </w:t>
                    </w:r>
                  </w:hyperlink>
                  <w:r w:rsidRPr="00855EB3">
                    <w:rPr>
                      <w:rFonts w:ascii="Arial" w:hAnsi="Arial" w:cs="Arial"/>
                      <w:color w:val="333333"/>
                      <w:sz w:val="22"/>
                      <w:szCs w:val="22"/>
                    </w:rPr>
                    <w:t xml:space="preserve">em 1907.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Mas Freire Correia realizou dois documentários de sucesso assinalável em 1909: "A Cavalaria Portuguesa" e "O Terramoto de Benavente". O primeiro mostrava já uma certa técnica de captação de imagem, exibindo as proezas da cavalaria portuguesa mas de maneira a causar sensações de perigo, fictício, ao público. O terramoto foi filmado em Abril, tendo sido exibido dois dias depois - uma rapidez notável - e tendo sido exportadas 22 cópias para o estrangeiro.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noProof/>
                      <w:color w:val="333333"/>
                      <w:sz w:val="22"/>
                      <w:szCs w:val="22"/>
                    </w:rPr>
                    <w:drawing>
                      <wp:inline distT="0" distB="0" distL="0" distR="0" wp14:anchorId="17E2B965" wp14:editId="6FEF0924">
                        <wp:extent cx="1295400" cy="922973"/>
                        <wp:effectExtent l="0" t="0" r="0" b="0"/>
                        <wp:docPr id="5" name="Picture 5" descr="fil_crimesdediogoalv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l_crimesdediogoalves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922973"/>
                                </a:xfrm>
                                <a:prstGeom prst="rect">
                                  <a:avLst/>
                                </a:prstGeom>
                                <a:noFill/>
                                <a:ln>
                                  <a:noFill/>
                                </a:ln>
                              </pic:spPr>
                            </pic:pic>
                          </a:graphicData>
                        </a:graphic>
                      </wp:inline>
                    </w:drawing>
                  </w:r>
                </w:p>
                <w:p w:rsidR="00E3269A" w:rsidRPr="00855EB3" w:rsidRDefault="00E3269A" w:rsidP="00A4041F">
                  <w:pPr>
                    <w:pStyle w:val="HTMLPreformatted"/>
                    <w:spacing w:before="120" w:after="120"/>
                    <w:rPr>
                      <w:sz w:val="22"/>
                      <w:szCs w:val="22"/>
                    </w:rPr>
                  </w:pPr>
                  <w:r w:rsidRPr="00855EB3">
                    <w:rPr>
                      <w:sz w:val="22"/>
                      <w:szCs w:val="22"/>
                    </w:rPr>
                    <w:t>"Os Crimes de Diogo Alves", de João Tavares</w:t>
                  </w:r>
                  <w:r w:rsidRPr="00855EB3">
                    <w:rPr>
                      <w:sz w:val="22"/>
                      <w:szCs w:val="22"/>
                    </w:rPr>
                    <w:br/>
                  </w:r>
                  <w:proofErr w:type="gramStart"/>
                  <w:r w:rsidRPr="00855EB3">
                    <w:rPr>
                      <w:sz w:val="22"/>
                      <w:szCs w:val="22"/>
                    </w:rPr>
                    <w:t>(Col.</w:t>
                  </w:r>
                  <w:proofErr w:type="gramEnd"/>
                  <w:r w:rsidRPr="00855EB3">
                    <w:rPr>
                      <w:sz w:val="22"/>
                      <w:szCs w:val="22"/>
                    </w:rPr>
                    <w:t xml:space="preserve"> Cinemateca Portuguesa)</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João Freire Correia seria ainda responsável pela produção das duas versões de "</w:t>
                  </w:r>
                  <w:hyperlink r:id="rId34" w:history="1">
                    <w:r w:rsidRPr="00855EB3">
                      <w:rPr>
                        <w:rStyle w:val="Hyperlink"/>
                        <w:rFonts w:ascii="Arial" w:hAnsi="Arial" w:cs="Arial"/>
                        <w:sz w:val="22"/>
                        <w:szCs w:val="22"/>
                      </w:rPr>
                      <w:t>Os Crimes de Diogo Alves</w:t>
                    </w:r>
                  </w:hyperlink>
                  <w:r w:rsidRPr="00855EB3">
                    <w:rPr>
                      <w:rFonts w:ascii="Arial" w:hAnsi="Arial" w:cs="Arial"/>
                      <w:color w:val="333333"/>
                      <w:sz w:val="22"/>
                      <w:szCs w:val="22"/>
                    </w:rPr>
                    <w:t xml:space="preserve"> ", realização que confiou primeiro a Lino Ferreira em 1909 mas que ficou inacabada, tendo sido </w:t>
                  </w:r>
                  <w:hyperlink r:id="rId35" w:history="1">
                    <w:r w:rsidRPr="00855EB3">
                      <w:rPr>
                        <w:rStyle w:val="Hyperlink"/>
                        <w:rFonts w:ascii="Arial" w:hAnsi="Arial" w:cs="Arial"/>
                        <w:sz w:val="22"/>
                        <w:szCs w:val="22"/>
                      </w:rPr>
                      <w:t>João Tavares</w:t>
                    </w:r>
                  </w:hyperlink>
                  <w:r w:rsidRPr="00855EB3">
                    <w:rPr>
                      <w:rFonts w:ascii="Arial" w:hAnsi="Arial" w:cs="Arial"/>
                      <w:color w:val="333333"/>
                      <w:sz w:val="22"/>
                      <w:szCs w:val="22"/>
                    </w:rPr>
                    <w:t xml:space="preserve"> a realizar a segunda versão em 1911.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De salientar ainda a tentativa precoce do cinema sonoro com o incompleto "</w:t>
                  </w:r>
                  <w:hyperlink r:id="rId36" w:history="1">
                    <w:r w:rsidRPr="00855EB3">
                      <w:rPr>
                        <w:rStyle w:val="Hyperlink"/>
                        <w:rFonts w:ascii="Arial" w:hAnsi="Arial" w:cs="Arial"/>
                        <w:sz w:val="22"/>
                        <w:szCs w:val="22"/>
                      </w:rPr>
                      <w:t xml:space="preserve"> </w:t>
                    </w:r>
                    <w:proofErr w:type="spellStart"/>
                    <w:r w:rsidRPr="00855EB3">
                      <w:rPr>
                        <w:rStyle w:val="Hyperlink"/>
                        <w:rFonts w:ascii="Arial" w:hAnsi="Arial" w:cs="Arial"/>
                        <w:sz w:val="22"/>
                        <w:szCs w:val="22"/>
                      </w:rPr>
                      <w:t>Grisette</w:t>
                    </w:r>
                    <w:proofErr w:type="spellEnd"/>
                  </w:hyperlink>
                  <w:r w:rsidRPr="00855EB3">
                    <w:rPr>
                      <w:rFonts w:ascii="Arial" w:hAnsi="Arial" w:cs="Arial"/>
                      <w:color w:val="333333"/>
                      <w:sz w:val="22"/>
                      <w:szCs w:val="22"/>
                    </w:rPr>
                    <w:t xml:space="preserve">" (1908), utilizando o método </w:t>
                  </w:r>
                  <w:proofErr w:type="spellStart"/>
                  <w:r w:rsidRPr="00855EB3">
                    <w:rPr>
                      <w:rFonts w:ascii="Arial" w:hAnsi="Arial" w:cs="Arial"/>
                      <w:color w:val="333333"/>
                      <w:sz w:val="22"/>
                      <w:szCs w:val="22"/>
                    </w:rPr>
                    <w:t>Gaumont</w:t>
                  </w:r>
                  <w:proofErr w:type="spellEnd"/>
                  <w:r w:rsidRPr="00855EB3">
                    <w:rPr>
                      <w:rFonts w:ascii="Arial" w:hAnsi="Arial" w:cs="Arial"/>
                      <w:color w:val="333333"/>
                      <w:sz w:val="22"/>
                      <w:szCs w:val="22"/>
                    </w:rPr>
                    <w:t xml:space="preserve"> mas com as adaptações do Freire Correia, que tentou sincronizar imagem e som. A </w:t>
                  </w:r>
                  <w:r w:rsidRPr="00855EB3">
                    <w:rPr>
                      <w:rFonts w:ascii="Arial" w:hAnsi="Arial" w:cs="Arial"/>
                      <w:color w:val="333333"/>
                      <w:sz w:val="22"/>
                      <w:szCs w:val="22"/>
                    </w:rPr>
                    <w:lastRenderedPageBreak/>
                    <w:t xml:space="preserve">Portugália produziu ainda o primeiro filme surgido de uma adaptação de uma obra literária. "Carlota Ângela" baseou-se na obra homónima de Camilo Castelo Branco e teve realização de João Tavares, em 1912.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noProof/>
                      <w:color w:val="333333"/>
                      <w:sz w:val="22"/>
                      <w:szCs w:val="22"/>
                    </w:rPr>
                    <w:drawing>
                      <wp:inline distT="0" distB="0" distL="0" distR="0" wp14:anchorId="403EA5C9" wp14:editId="3E6AE5AA">
                        <wp:extent cx="1371600" cy="882968"/>
                        <wp:effectExtent l="0" t="0" r="0" b="0"/>
                        <wp:docPr id="4" name="Picture 4" descr="fil_grise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l_grisette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882968"/>
                                </a:xfrm>
                                <a:prstGeom prst="rect">
                                  <a:avLst/>
                                </a:prstGeom>
                                <a:noFill/>
                                <a:ln>
                                  <a:noFill/>
                                </a:ln>
                              </pic:spPr>
                            </pic:pic>
                          </a:graphicData>
                        </a:graphic>
                      </wp:inline>
                    </w:drawing>
                  </w:r>
                </w:p>
                <w:p w:rsidR="00E3269A" w:rsidRPr="00855EB3" w:rsidRDefault="00E3269A" w:rsidP="00A4041F">
                  <w:pPr>
                    <w:pStyle w:val="HTMLPreformatted"/>
                    <w:spacing w:before="120" w:after="120"/>
                    <w:rPr>
                      <w:sz w:val="22"/>
                      <w:szCs w:val="22"/>
                    </w:rPr>
                  </w:pPr>
                  <w:r w:rsidRPr="00855EB3">
                    <w:rPr>
                      <w:sz w:val="22"/>
                      <w:szCs w:val="22"/>
                    </w:rPr>
                    <w:t>"</w:t>
                  </w:r>
                  <w:proofErr w:type="spellStart"/>
                  <w:r w:rsidRPr="00855EB3">
                    <w:rPr>
                      <w:sz w:val="22"/>
                      <w:szCs w:val="22"/>
                    </w:rPr>
                    <w:t>Grisette</w:t>
                  </w:r>
                  <w:proofErr w:type="spellEnd"/>
                  <w:r w:rsidRPr="00855EB3">
                    <w:rPr>
                      <w:sz w:val="22"/>
                      <w:szCs w:val="22"/>
                    </w:rPr>
                    <w:t>", de Manuel Cardoso</w:t>
                  </w:r>
                  <w:r w:rsidR="00514174">
                    <w:rPr>
                      <w:sz w:val="22"/>
                      <w:szCs w:val="22"/>
                    </w:rPr>
                    <w:t xml:space="preserve"> </w:t>
                  </w:r>
                  <w:r w:rsidRPr="00855EB3">
                    <w:rPr>
                      <w:sz w:val="22"/>
                      <w:szCs w:val="22"/>
                    </w:rPr>
                    <w:t>(Col. C</w:t>
                  </w:r>
                  <w:r w:rsidR="00514174">
                    <w:rPr>
                      <w:sz w:val="22"/>
                      <w:szCs w:val="22"/>
                    </w:rPr>
                    <w:t>P</w:t>
                  </w:r>
                  <w:r w:rsidRPr="00855EB3">
                    <w:rPr>
                      <w:sz w:val="22"/>
                      <w:szCs w:val="22"/>
                    </w:rPr>
                    <w:t>)</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Júlio Costa, de sociedade com João Almeida, adquire o Salão Ideal a Freire Correia e D. Nuno Almada em 1908 e funda a Empresa Cinematográfica Ideal, produtora e distribuidora. Remodelado e convenientemente apetrechado, o Salão Ideal exibe um precursor do cinema falado, o "Animatógrafo Falado": um grupo de pessoas lê os textos e produz sons em sincronia com a exibição do filme. Esse grupo era composto pelos bombeiros voluntários da Ajuda, dos quais faziam parte Júlio Costa mas também </w:t>
                  </w:r>
                  <w:hyperlink r:id="rId38" w:history="1">
                    <w:r w:rsidRPr="00855EB3">
                      <w:rPr>
                        <w:rStyle w:val="Hyperlink"/>
                        <w:rFonts w:ascii="Arial" w:hAnsi="Arial" w:cs="Arial"/>
                        <w:sz w:val="22"/>
                        <w:szCs w:val="22"/>
                      </w:rPr>
                      <w:t>António Silva</w:t>
                    </w:r>
                  </w:hyperlink>
                  <w:r w:rsidRPr="00855EB3">
                    <w:rPr>
                      <w:rFonts w:ascii="Arial" w:hAnsi="Arial" w:cs="Arial"/>
                      <w:color w:val="333333"/>
                      <w:sz w:val="22"/>
                      <w:szCs w:val="22"/>
                    </w:rPr>
                    <w:t xml:space="preserve">, o inesquecível actor das comédias à portuguesa do cinema falado.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Enquanto espera a construção do seu estúdio na Rua Marquês Ponte de Lima, Júlio Costa inicia a sua actividade a filmar "vistas". Inicia a rodagem de filmes de fundo com "</w:t>
                  </w:r>
                  <w:proofErr w:type="spellStart"/>
                  <w:r w:rsidRPr="00855EB3">
                    <w:rPr>
                      <w:rFonts w:ascii="Arial" w:hAnsi="Arial" w:cs="Arial"/>
                      <w:color w:val="333333"/>
                      <w:sz w:val="22"/>
                      <w:szCs w:val="22"/>
                    </w:rPr>
                    <w:t>Chantecler</w:t>
                  </w:r>
                  <w:proofErr w:type="spellEnd"/>
                  <w:r w:rsidRPr="00855EB3">
                    <w:rPr>
                      <w:rFonts w:ascii="Arial" w:hAnsi="Arial" w:cs="Arial"/>
                      <w:color w:val="333333"/>
                      <w:sz w:val="22"/>
                      <w:szCs w:val="22"/>
                    </w:rPr>
                    <w:t xml:space="preserve"> Atraiçoado" e depois com "</w:t>
                  </w:r>
                  <w:hyperlink r:id="rId39" w:history="1">
                    <w:r w:rsidRPr="00855EB3">
                      <w:rPr>
                        <w:rStyle w:val="Hyperlink"/>
                        <w:rFonts w:ascii="Arial" w:hAnsi="Arial" w:cs="Arial"/>
                        <w:sz w:val="22"/>
                        <w:szCs w:val="22"/>
                      </w:rPr>
                      <w:t xml:space="preserve"> Rainha depois de Morta</w:t>
                    </w:r>
                  </w:hyperlink>
                  <w:r w:rsidRPr="00855EB3">
                    <w:rPr>
                      <w:rFonts w:ascii="Arial" w:hAnsi="Arial" w:cs="Arial"/>
                      <w:color w:val="333333"/>
                      <w:sz w:val="22"/>
                      <w:szCs w:val="22"/>
                    </w:rPr>
                    <w:t>", de Carlos Santo</w:t>
                  </w:r>
                  <w:bookmarkStart w:id="0" w:name="_GoBack"/>
                  <w:bookmarkEnd w:id="0"/>
                  <w:r w:rsidRPr="00855EB3">
                    <w:rPr>
                      <w:rFonts w:ascii="Arial" w:hAnsi="Arial" w:cs="Arial"/>
                      <w:color w:val="333333"/>
                      <w:sz w:val="22"/>
                      <w:szCs w:val="22"/>
                    </w:rPr>
                    <w:t xml:space="preserve">s, o primeiro filme português de cariz histórico. A empresa de Júlio Costa foi também pioneira por ter agrupado pela primeira vez produção, distribuição e exibição. A empresa viria a fechar portas depois de um estranho incêndio.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noProof/>
                      <w:color w:val="333333"/>
                      <w:sz w:val="22"/>
                      <w:szCs w:val="22"/>
                    </w:rPr>
                    <w:drawing>
                      <wp:inline distT="0" distB="0" distL="0" distR="0" wp14:anchorId="25F975D6" wp14:editId="6E2A6CBB">
                        <wp:extent cx="1371600" cy="882968"/>
                        <wp:effectExtent l="0" t="0" r="0" b="0"/>
                        <wp:docPr id="3" name="Picture 3" descr="fil_rainhadepoisdemort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_rainhadepoisdemorta_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882968"/>
                                </a:xfrm>
                                <a:prstGeom prst="rect">
                                  <a:avLst/>
                                </a:prstGeom>
                                <a:noFill/>
                                <a:ln>
                                  <a:noFill/>
                                </a:ln>
                              </pic:spPr>
                            </pic:pic>
                          </a:graphicData>
                        </a:graphic>
                      </wp:inline>
                    </w:drawing>
                  </w:r>
                </w:p>
                <w:p w:rsidR="00E3269A" w:rsidRPr="00855EB3" w:rsidRDefault="00E3269A" w:rsidP="00A4041F">
                  <w:pPr>
                    <w:pStyle w:val="HTMLPreformatted"/>
                    <w:spacing w:before="120" w:after="120"/>
                    <w:rPr>
                      <w:sz w:val="22"/>
                      <w:szCs w:val="22"/>
                    </w:rPr>
                  </w:pPr>
                  <w:r w:rsidRPr="00855EB3">
                    <w:rPr>
                      <w:sz w:val="22"/>
                      <w:szCs w:val="22"/>
                    </w:rPr>
                    <w:t>"Rainha Depois de Morta", de Carlos Santos</w:t>
                  </w:r>
                  <w:r w:rsidR="00514174">
                    <w:rPr>
                      <w:sz w:val="22"/>
                      <w:szCs w:val="22"/>
                    </w:rPr>
                    <w:t xml:space="preserve"> </w:t>
                  </w:r>
                  <w:r w:rsidRPr="00855EB3">
                    <w:rPr>
                      <w:sz w:val="22"/>
                      <w:szCs w:val="22"/>
                    </w:rPr>
                    <w:t>(Col. C</w:t>
                  </w:r>
                  <w:r w:rsidR="00514174">
                    <w:rPr>
                      <w:sz w:val="22"/>
                      <w:szCs w:val="22"/>
                    </w:rPr>
                    <w:t>P</w:t>
                  </w:r>
                  <w:r w:rsidRPr="00855EB3">
                    <w:rPr>
                      <w:sz w:val="22"/>
                      <w:szCs w:val="22"/>
                    </w:rPr>
                    <w:t>)</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Surge em 1918, a </w:t>
                  </w:r>
                  <w:hyperlink r:id="rId41" w:history="1">
                    <w:r w:rsidRPr="00855EB3">
                      <w:rPr>
                        <w:rStyle w:val="Hyperlink"/>
                        <w:rFonts w:ascii="Arial" w:hAnsi="Arial" w:cs="Arial"/>
                        <w:sz w:val="22"/>
                        <w:szCs w:val="22"/>
                      </w:rPr>
                      <w:t>Lusitânia Film</w:t>
                    </w:r>
                  </w:hyperlink>
                  <w:proofErr w:type="gramStart"/>
                  <w:r w:rsidRPr="00855EB3">
                    <w:rPr>
                      <w:rFonts w:ascii="Arial" w:hAnsi="Arial" w:cs="Arial"/>
                      <w:color w:val="333333"/>
                      <w:sz w:val="22"/>
                      <w:szCs w:val="22"/>
                    </w:rPr>
                    <w:t xml:space="preserve"> ,</w:t>
                  </w:r>
                  <w:proofErr w:type="gramEnd"/>
                  <w:r w:rsidRPr="00855EB3">
                    <w:rPr>
                      <w:rFonts w:ascii="Arial" w:hAnsi="Arial" w:cs="Arial"/>
                      <w:color w:val="333333"/>
                      <w:sz w:val="22"/>
                      <w:szCs w:val="22"/>
                    </w:rPr>
                    <w:t xml:space="preserve"> uma companhia de produção com um projecto ambicioso, liderada por Celestino Soares e Luís Reis Santos. Faz obras no antigo estúdio da Portugália Film, em São Bento e dá início à sua actividade com a filmagem de documentários.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Ainda em 1918, produzem-se duas curtas-metragens maniveladas no exterior por Costa Veiga e realizadas pelo jovem </w:t>
                  </w:r>
                  <w:hyperlink r:id="rId42" w:history="1">
                    <w:r w:rsidRPr="00855EB3">
                      <w:rPr>
                        <w:rStyle w:val="Hyperlink"/>
                        <w:rFonts w:ascii="Arial" w:hAnsi="Arial" w:cs="Arial"/>
                        <w:sz w:val="22"/>
                        <w:szCs w:val="22"/>
                      </w:rPr>
                      <w:t>Leitão de Barros</w:t>
                    </w:r>
                  </w:hyperlink>
                  <w:r w:rsidRPr="00855EB3">
                    <w:rPr>
                      <w:rFonts w:ascii="Arial" w:hAnsi="Arial" w:cs="Arial"/>
                      <w:color w:val="333333"/>
                      <w:sz w:val="22"/>
                      <w:szCs w:val="22"/>
                    </w:rPr>
                    <w:t>: "</w:t>
                  </w:r>
                  <w:hyperlink r:id="rId43" w:history="1">
                    <w:r w:rsidRPr="00855EB3">
                      <w:rPr>
                        <w:rStyle w:val="Hyperlink"/>
                        <w:rFonts w:ascii="Arial" w:hAnsi="Arial" w:cs="Arial"/>
                        <w:sz w:val="22"/>
                        <w:szCs w:val="22"/>
                      </w:rPr>
                      <w:t xml:space="preserve"> Malmequer</w:t>
                    </w:r>
                  </w:hyperlink>
                  <w:r w:rsidRPr="00855EB3">
                    <w:rPr>
                      <w:rFonts w:ascii="Arial" w:hAnsi="Arial" w:cs="Arial"/>
                      <w:color w:val="333333"/>
                      <w:sz w:val="22"/>
                      <w:szCs w:val="22"/>
                    </w:rPr>
                    <w:t>" e "</w:t>
                  </w:r>
                  <w:hyperlink r:id="rId44" w:history="1">
                    <w:r w:rsidRPr="00855EB3">
                      <w:rPr>
                        <w:rStyle w:val="Hyperlink"/>
                        <w:rFonts w:ascii="Arial" w:hAnsi="Arial" w:cs="Arial"/>
                        <w:sz w:val="22"/>
                        <w:szCs w:val="22"/>
                      </w:rPr>
                      <w:t>Mal de Espanha</w:t>
                    </w:r>
                  </w:hyperlink>
                  <w:r w:rsidRPr="00855EB3">
                    <w:rPr>
                      <w:rFonts w:ascii="Arial" w:hAnsi="Arial" w:cs="Arial"/>
                      <w:color w:val="333333"/>
                      <w:sz w:val="22"/>
                      <w:szCs w:val="22"/>
                    </w:rPr>
                    <w:t>". Iniciaram-se as filmagens de "</w:t>
                  </w:r>
                  <w:hyperlink r:id="rId45" w:history="1">
                    <w:r w:rsidRPr="00855EB3">
                      <w:rPr>
                        <w:rStyle w:val="Hyperlink"/>
                        <w:rFonts w:ascii="Arial" w:hAnsi="Arial" w:cs="Arial"/>
                        <w:sz w:val="22"/>
                        <w:szCs w:val="22"/>
                      </w:rPr>
                      <w:t xml:space="preserve"> O Homem dos Olhos Tortos</w:t>
                    </w:r>
                  </w:hyperlink>
                  <w:r w:rsidRPr="00855EB3">
                    <w:rPr>
                      <w:rFonts w:ascii="Arial" w:hAnsi="Arial" w:cs="Arial"/>
                      <w:color w:val="333333"/>
                      <w:sz w:val="22"/>
                      <w:szCs w:val="22"/>
                    </w:rPr>
                    <w:t xml:space="preserve">", baseado no folhetim policial de </w:t>
                  </w:r>
                  <w:hyperlink r:id="rId46" w:history="1">
                    <w:r w:rsidRPr="00855EB3">
                      <w:rPr>
                        <w:rStyle w:val="Hyperlink"/>
                        <w:rFonts w:ascii="Arial" w:hAnsi="Arial" w:cs="Arial"/>
                        <w:sz w:val="22"/>
                        <w:szCs w:val="22"/>
                      </w:rPr>
                      <w:t>Reinaldo Ferreira</w:t>
                    </w:r>
                  </w:hyperlink>
                  <w:r w:rsidRPr="00855EB3">
                    <w:rPr>
                      <w:rFonts w:ascii="Arial" w:hAnsi="Arial" w:cs="Arial"/>
                      <w:color w:val="333333"/>
                      <w:sz w:val="22"/>
                      <w:szCs w:val="22"/>
                    </w:rPr>
                    <w:t xml:space="preserve">, com realização de Leitão de Barros. Mas, devido a dificuldades financeiras, ficaria inacabado. Um </w:t>
                  </w:r>
                  <w:proofErr w:type="gramStart"/>
                  <w:r w:rsidRPr="00855EB3">
                    <w:rPr>
                      <w:rFonts w:ascii="Arial" w:hAnsi="Arial" w:cs="Arial"/>
                      <w:color w:val="333333"/>
                      <w:sz w:val="22"/>
                      <w:szCs w:val="22"/>
                    </w:rPr>
                    <w:t>complot</w:t>
                  </w:r>
                  <w:proofErr w:type="gramEnd"/>
                  <w:r w:rsidRPr="00855EB3">
                    <w:rPr>
                      <w:rFonts w:ascii="Arial" w:hAnsi="Arial" w:cs="Arial"/>
                      <w:color w:val="333333"/>
                      <w:sz w:val="22"/>
                      <w:szCs w:val="22"/>
                    </w:rPr>
                    <w:t xml:space="preserve"> bem organizado viria a cessar a actividade da empresa que planeava filmar "A Severa", como produção seguinte. </w:t>
                  </w:r>
                </w:p>
                <w:p w:rsidR="00E3269A" w:rsidRDefault="00E3269A" w:rsidP="00A4041F">
                  <w:pPr>
                    <w:pStyle w:val="NormalWeb"/>
                    <w:spacing w:before="120" w:beforeAutospacing="0" w:after="120" w:afterAutospacing="0"/>
                  </w:pPr>
                  <w:r w:rsidRPr="00855EB3">
                    <w:rPr>
                      <w:rFonts w:ascii="Arial" w:hAnsi="Arial" w:cs="Arial"/>
                      <w:color w:val="333333"/>
                      <w:sz w:val="22"/>
                      <w:szCs w:val="22"/>
                    </w:rPr>
                    <w:t>Fechado o "ciclo de Lisboa", é criada no Porto a primeira produtora que asseguraria durante alguns anos uma produção contínua de cinema em Portugal.</w:t>
                  </w:r>
                  <w:r>
                    <w:rPr>
                      <w:rFonts w:ascii="Arial" w:hAnsi="Arial" w:cs="Arial"/>
                      <w:color w:val="333333"/>
                      <w:sz w:val="18"/>
                      <w:szCs w:val="18"/>
                    </w:rPr>
                    <w:t xml:space="preserve"> </w:t>
                  </w:r>
                </w:p>
              </w:tc>
            </w:tr>
            <w:tr w:rsidR="00E3269A" w:rsidTr="00855EB3">
              <w:tblPrEx>
                <w:tblCellSpacing w:w="30" w:type="dxa"/>
                <w:shd w:val="clear" w:color="auto" w:fill="FFFFFF"/>
              </w:tblPrEx>
              <w:trPr>
                <w:tblCellSpacing w:w="30" w:type="dxa"/>
              </w:trPr>
              <w:tc>
                <w:tcPr>
                  <w:tcW w:w="1701" w:type="dxa"/>
                  <w:shd w:val="clear" w:color="auto" w:fill="FFFFFF"/>
                  <w:hideMark/>
                </w:tcPr>
                <w:p w:rsidR="00E3269A" w:rsidRDefault="00E3269A" w:rsidP="00A4041F">
                  <w:pPr>
                    <w:spacing w:before="120" w:after="120" w:line="240" w:lineRule="auto"/>
                    <w:rPr>
                      <w:sz w:val="24"/>
                      <w:szCs w:val="24"/>
                    </w:rPr>
                  </w:pPr>
                </w:p>
              </w:tc>
              <w:tc>
                <w:tcPr>
                  <w:tcW w:w="7369" w:type="dxa"/>
                  <w:gridSpan w:val="2"/>
                  <w:vMerge/>
                  <w:shd w:val="clear" w:color="auto" w:fill="FFFFFF"/>
                  <w:hideMark/>
                </w:tcPr>
                <w:p w:rsidR="00E3269A" w:rsidRDefault="00E3269A" w:rsidP="00A4041F">
                  <w:pPr>
                    <w:pStyle w:val="NormalWeb"/>
                    <w:spacing w:before="120" w:beforeAutospacing="0" w:after="120" w:afterAutospacing="0"/>
                    <w:rPr>
                      <w:rFonts w:ascii="Arial" w:hAnsi="Arial" w:cs="Arial"/>
                      <w:color w:val="333333"/>
                      <w:sz w:val="18"/>
                      <w:szCs w:val="18"/>
                    </w:rPr>
                  </w:pPr>
                </w:p>
              </w:tc>
            </w:tr>
          </w:tbl>
          <w:p w:rsidR="00D604E1" w:rsidRDefault="00D604E1">
            <w:pPr>
              <w:rPr>
                <w:sz w:val="24"/>
                <w:szCs w:val="24"/>
              </w:rPr>
            </w:pPr>
          </w:p>
        </w:tc>
      </w:tr>
    </w:tbl>
    <w:p w:rsidR="00D604E1" w:rsidRDefault="00D604E1">
      <w:pPr>
        <w:spacing w:after="0" w:line="240" w:lineRule="auto"/>
        <w:rPr>
          <w:rFonts w:ascii="Times New Roman" w:hAnsi="Times New Roman"/>
          <w:sz w:val="24"/>
          <w:szCs w:val="24"/>
        </w:rPr>
      </w:pPr>
      <w:r>
        <w:rPr>
          <w:rFonts w:ascii="Times New Roman" w:hAnsi="Times New Roman"/>
          <w:sz w:val="24"/>
          <w:szCs w:val="24"/>
        </w:rPr>
        <w:lastRenderedPageBreak/>
        <w:br w:type="page"/>
      </w:r>
    </w:p>
    <w:tbl>
      <w:tblPr>
        <w:tblW w:w="5000" w:type="pct"/>
        <w:tblCellSpacing w:w="0" w:type="dxa"/>
        <w:tblCellMar>
          <w:left w:w="0" w:type="dxa"/>
          <w:right w:w="0" w:type="dxa"/>
        </w:tblCellMar>
        <w:tblLook w:val="04A0" w:firstRow="1" w:lastRow="0" w:firstColumn="1" w:lastColumn="0" w:noHBand="0" w:noVBand="1"/>
      </w:tblPr>
      <w:tblGrid>
        <w:gridCol w:w="9070"/>
      </w:tblGrid>
      <w:tr w:rsidR="00D604E1">
        <w:trPr>
          <w:tblCellSpacing w:w="0" w:type="dxa"/>
        </w:trPr>
        <w:tc>
          <w:tcPr>
            <w:tcW w:w="0" w:type="auto"/>
            <w:hideMark/>
          </w:tcPr>
          <w:tbl>
            <w:tblPr>
              <w:tblW w:w="5000" w:type="pct"/>
              <w:tblCellSpacing w:w="0" w:type="dxa"/>
              <w:shd w:val="clear" w:color="auto" w:fill="CCCC99"/>
              <w:tblCellMar>
                <w:left w:w="0" w:type="dxa"/>
                <w:right w:w="0" w:type="dxa"/>
              </w:tblCellMar>
              <w:tblLook w:val="04A0" w:firstRow="1" w:lastRow="0" w:firstColumn="1" w:lastColumn="0" w:noHBand="0" w:noVBand="1"/>
            </w:tblPr>
            <w:tblGrid>
              <w:gridCol w:w="1560"/>
              <w:gridCol w:w="1679"/>
              <w:gridCol w:w="5831"/>
            </w:tblGrid>
            <w:tr w:rsidR="00D604E1" w:rsidTr="00AF6932">
              <w:trPr>
                <w:tblCellSpacing w:w="0" w:type="dxa"/>
              </w:trPr>
              <w:tc>
                <w:tcPr>
                  <w:tcW w:w="3280" w:type="dxa"/>
                  <w:gridSpan w:val="2"/>
                  <w:shd w:val="clear" w:color="auto" w:fill="auto"/>
                  <w:hideMark/>
                </w:tcPr>
                <w:p w:rsidR="00D604E1" w:rsidRDefault="00D604E1">
                  <w:pPr>
                    <w:rPr>
                      <w:sz w:val="24"/>
                      <w:szCs w:val="24"/>
                    </w:rPr>
                  </w:pPr>
                  <w:r>
                    <w:rPr>
                      <w:noProof/>
                    </w:rPr>
                    <w:lastRenderedPageBreak/>
                    <w:drawing>
                      <wp:inline distT="0" distB="0" distL="0" distR="0" wp14:anchorId="3EDEDF52" wp14:editId="072A1147">
                        <wp:extent cx="1619250" cy="1214438"/>
                        <wp:effectExtent l="0" t="0" r="0" b="5080"/>
                        <wp:docPr id="11" name="Picture 11" descr="Frei Bonifácio, de Georges Pallu (Col. Cinemateca Portu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rei Bonifácio, de Georges Pallu (Col. Cinemateca Portugues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4218" cy="1218164"/>
                                </a:xfrm>
                                <a:prstGeom prst="rect">
                                  <a:avLst/>
                                </a:prstGeom>
                                <a:noFill/>
                                <a:ln>
                                  <a:noFill/>
                                </a:ln>
                              </pic:spPr>
                            </pic:pic>
                          </a:graphicData>
                        </a:graphic>
                      </wp:inline>
                    </w:drawing>
                  </w:r>
                </w:p>
              </w:tc>
              <w:tc>
                <w:tcPr>
                  <w:tcW w:w="0" w:type="auto"/>
                  <w:shd w:val="clear" w:color="auto" w:fill="auto"/>
                  <w:hideMark/>
                </w:tcPr>
                <w:tbl>
                  <w:tblPr>
                    <w:tblW w:w="5000" w:type="pct"/>
                    <w:tblCellSpacing w:w="60" w:type="dxa"/>
                    <w:tblCellMar>
                      <w:left w:w="0" w:type="dxa"/>
                      <w:right w:w="0" w:type="dxa"/>
                    </w:tblCellMar>
                    <w:tblLook w:val="04A0" w:firstRow="1" w:lastRow="0" w:firstColumn="1" w:lastColumn="0" w:noHBand="0" w:noVBand="1"/>
                  </w:tblPr>
                  <w:tblGrid>
                    <w:gridCol w:w="5831"/>
                  </w:tblGrid>
                  <w:tr w:rsidR="00D604E1">
                    <w:trPr>
                      <w:tblCellSpacing w:w="60" w:type="dxa"/>
                    </w:trPr>
                    <w:tc>
                      <w:tcPr>
                        <w:tcW w:w="0" w:type="auto"/>
                        <w:hideMark/>
                      </w:tcPr>
                      <w:p w:rsidR="00D604E1" w:rsidRDefault="00D604E1">
                        <w:pPr>
                          <w:rPr>
                            <w:rFonts w:ascii="Arial" w:hAnsi="Arial" w:cs="Arial"/>
                            <w:color w:val="333333"/>
                            <w:sz w:val="21"/>
                            <w:szCs w:val="21"/>
                          </w:rPr>
                        </w:pPr>
                        <w:r>
                          <w:rPr>
                            <w:rFonts w:ascii="Arial" w:hAnsi="Arial" w:cs="Arial"/>
                            <w:color w:val="333333"/>
                            <w:sz w:val="21"/>
                            <w:szCs w:val="21"/>
                          </w:rPr>
                          <w:t>O Cinema Mudo Português</w:t>
                        </w:r>
                      </w:p>
                    </w:tc>
                  </w:tr>
                  <w:tr w:rsidR="00D604E1">
                    <w:trPr>
                      <w:tblCellSpacing w:w="60" w:type="dxa"/>
                    </w:trPr>
                    <w:tc>
                      <w:tcPr>
                        <w:tcW w:w="0" w:type="auto"/>
                        <w:hideMark/>
                      </w:tcPr>
                      <w:p w:rsidR="00D604E1" w:rsidRPr="00514174" w:rsidRDefault="00D604E1">
                        <w:pPr>
                          <w:rPr>
                            <w:rFonts w:ascii="Georgia" w:hAnsi="Georgia"/>
                            <w:b/>
                            <w:color w:val="663300"/>
                            <w:sz w:val="27"/>
                            <w:szCs w:val="27"/>
                          </w:rPr>
                        </w:pPr>
                        <w:r w:rsidRPr="00514174">
                          <w:rPr>
                            <w:rFonts w:ascii="Georgia" w:hAnsi="Georgia"/>
                            <w:b/>
                            <w:color w:val="663300"/>
                            <w:sz w:val="27"/>
                            <w:szCs w:val="27"/>
                          </w:rPr>
                          <w:t>A Estrangeira Cinematografia Portuguesa</w:t>
                        </w:r>
                      </w:p>
                    </w:tc>
                  </w:tr>
                </w:tbl>
                <w:p w:rsidR="00D604E1" w:rsidRDefault="00D604E1">
                  <w:pPr>
                    <w:rPr>
                      <w:sz w:val="24"/>
                      <w:szCs w:val="24"/>
                    </w:rPr>
                  </w:pPr>
                </w:p>
              </w:tc>
            </w:tr>
            <w:tr w:rsidR="00855EB3" w:rsidTr="00E3269A">
              <w:tblPrEx>
                <w:tblCellSpacing w:w="30" w:type="dxa"/>
                <w:shd w:val="clear" w:color="auto" w:fill="FFFFFF"/>
              </w:tblPrEx>
              <w:trPr>
                <w:tblCellSpacing w:w="30" w:type="dxa"/>
              </w:trPr>
              <w:tc>
                <w:tcPr>
                  <w:tcW w:w="1560" w:type="dxa"/>
                  <w:shd w:val="clear" w:color="auto" w:fill="FFFFFF"/>
                  <w:vAlign w:val="center"/>
                  <w:hideMark/>
                </w:tcPr>
                <w:p w:rsidR="00855EB3" w:rsidRDefault="00855EB3">
                  <w:pPr>
                    <w:rPr>
                      <w:rFonts w:ascii="Arial" w:hAnsi="Arial" w:cs="Arial"/>
                      <w:i/>
                      <w:iCs/>
                      <w:color w:val="000000"/>
                      <w:sz w:val="18"/>
                      <w:szCs w:val="18"/>
                    </w:rPr>
                  </w:pPr>
                  <w:r>
                    <w:rPr>
                      <w:rFonts w:ascii="Arial" w:hAnsi="Arial" w:cs="Arial"/>
                      <w:i/>
                      <w:iCs/>
                      <w:color w:val="000000"/>
                      <w:sz w:val="18"/>
                      <w:szCs w:val="18"/>
                    </w:rPr>
                    <w:t>"Frei Bonifácio", de Georges Pallu (Col. Cinemateca Portuguesa)</w:t>
                  </w:r>
                </w:p>
              </w:tc>
              <w:tc>
                <w:tcPr>
                  <w:tcW w:w="7510" w:type="dxa"/>
                  <w:gridSpan w:val="2"/>
                  <w:vMerge w:val="restart"/>
                  <w:shd w:val="clear" w:color="auto" w:fill="FFFFFF"/>
                  <w:vAlign w:val="center"/>
                  <w:hideMark/>
                </w:tcPr>
                <w:p w:rsidR="00855EB3" w:rsidRPr="00855EB3" w:rsidRDefault="00855EB3"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Depois de ter fundado uma empresa de produção com o seu nome em 1910, o exibidor portuense Nunes de </w:t>
                  </w:r>
                  <w:proofErr w:type="spellStart"/>
                  <w:r w:rsidRPr="00855EB3">
                    <w:rPr>
                      <w:rFonts w:ascii="Arial" w:hAnsi="Arial" w:cs="Arial"/>
                      <w:color w:val="333333"/>
                      <w:sz w:val="22"/>
                      <w:szCs w:val="22"/>
                    </w:rPr>
                    <w:t>Mattos</w:t>
                  </w:r>
                  <w:proofErr w:type="spellEnd"/>
                  <w:r w:rsidRPr="00855EB3">
                    <w:rPr>
                      <w:rFonts w:ascii="Arial" w:hAnsi="Arial" w:cs="Arial"/>
                      <w:color w:val="333333"/>
                      <w:sz w:val="22"/>
                      <w:szCs w:val="22"/>
                    </w:rPr>
                    <w:t xml:space="preserve">, acrescenta </w:t>
                  </w:r>
                  <w:hyperlink r:id="rId48" w:history="1">
                    <w:r w:rsidRPr="00855EB3">
                      <w:rPr>
                        <w:rStyle w:val="Hyperlink"/>
                        <w:rFonts w:ascii="Arial" w:hAnsi="Arial" w:cs="Arial"/>
                        <w:sz w:val="22"/>
                        <w:szCs w:val="22"/>
                      </w:rPr>
                      <w:t>Invicta Film</w:t>
                    </w:r>
                  </w:hyperlink>
                  <w:r w:rsidRPr="00855EB3">
                    <w:rPr>
                      <w:rFonts w:ascii="Arial" w:hAnsi="Arial" w:cs="Arial"/>
                      <w:color w:val="333333"/>
                      <w:sz w:val="22"/>
                      <w:szCs w:val="22"/>
                    </w:rPr>
                    <w:t xml:space="preserve"> à designação da firma, dois anos mais tarde. </w:t>
                  </w:r>
                </w:p>
                <w:p w:rsidR="00855EB3" w:rsidRPr="00855EB3" w:rsidRDefault="00855EB3"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Filmam várias actualidades e documentários, entre eles "O Naufrágio do </w:t>
                  </w:r>
                  <w:proofErr w:type="spellStart"/>
                  <w:r w:rsidRPr="00855EB3">
                    <w:rPr>
                      <w:rFonts w:ascii="Arial" w:hAnsi="Arial" w:cs="Arial"/>
                      <w:color w:val="333333"/>
                      <w:sz w:val="22"/>
                      <w:szCs w:val="22"/>
                    </w:rPr>
                    <w:t>Silurian</w:t>
                  </w:r>
                  <w:proofErr w:type="spellEnd"/>
                  <w:r w:rsidRPr="00855EB3">
                    <w:rPr>
                      <w:rFonts w:ascii="Arial" w:hAnsi="Arial" w:cs="Arial"/>
                      <w:color w:val="333333"/>
                      <w:sz w:val="22"/>
                      <w:szCs w:val="22"/>
                    </w:rPr>
                    <w:t xml:space="preserve">", sendo cento e oito cópias exportadas para a Europa. Em Novembro de 1917, Nunes de </w:t>
                  </w:r>
                  <w:proofErr w:type="spellStart"/>
                  <w:r w:rsidRPr="00855EB3">
                    <w:rPr>
                      <w:rFonts w:ascii="Arial" w:hAnsi="Arial" w:cs="Arial"/>
                      <w:color w:val="333333"/>
                      <w:sz w:val="22"/>
                      <w:szCs w:val="22"/>
                    </w:rPr>
                    <w:t>Mattos</w:t>
                  </w:r>
                  <w:proofErr w:type="spellEnd"/>
                  <w:r w:rsidRPr="00855EB3">
                    <w:rPr>
                      <w:rFonts w:ascii="Arial" w:hAnsi="Arial" w:cs="Arial"/>
                      <w:color w:val="333333"/>
                      <w:sz w:val="22"/>
                      <w:szCs w:val="22"/>
                    </w:rPr>
                    <w:t xml:space="preserve"> decide fundar a segunda </w:t>
                  </w:r>
                  <w:hyperlink r:id="rId49" w:history="1">
                    <w:r w:rsidRPr="00855EB3">
                      <w:rPr>
                        <w:rStyle w:val="Hyperlink"/>
                        <w:rFonts w:ascii="Arial" w:hAnsi="Arial" w:cs="Arial"/>
                        <w:sz w:val="22"/>
                        <w:szCs w:val="22"/>
                      </w:rPr>
                      <w:t xml:space="preserve">Invicta Film, </w:t>
                    </w:r>
                    <w:proofErr w:type="spellStart"/>
                    <w:r w:rsidRPr="00855EB3">
                      <w:rPr>
                        <w:rStyle w:val="Hyperlink"/>
                        <w:rFonts w:ascii="Arial" w:hAnsi="Arial" w:cs="Arial"/>
                        <w:sz w:val="22"/>
                        <w:szCs w:val="22"/>
                      </w:rPr>
                      <w:t>Lda</w:t>
                    </w:r>
                    <w:proofErr w:type="spellEnd"/>
                  </w:hyperlink>
                  <w:r w:rsidRPr="00855EB3">
                    <w:rPr>
                      <w:rFonts w:ascii="Arial" w:hAnsi="Arial" w:cs="Arial"/>
                      <w:color w:val="333333"/>
                      <w:sz w:val="22"/>
                      <w:szCs w:val="22"/>
                    </w:rPr>
                    <w:t xml:space="preserve">, aumentando os sócios e o capital social. Henrique Alegria assume a Direcção Artística e compram a Quinta da Prelada, no Porto, onde seriam edificados os estúdios e os laboratórios da produtora. </w:t>
                  </w:r>
                </w:p>
                <w:p w:rsidR="00855EB3" w:rsidRPr="00855EB3" w:rsidRDefault="00855EB3"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Em 1918 partem para Paris, de onde trazem uma equipa técnica saída dos quadros da casa </w:t>
                  </w:r>
                  <w:proofErr w:type="spellStart"/>
                  <w:r w:rsidRPr="00855EB3">
                    <w:rPr>
                      <w:rFonts w:ascii="Arial" w:hAnsi="Arial" w:cs="Arial"/>
                      <w:color w:val="333333"/>
                      <w:sz w:val="22"/>
                      <w:szCs w:val="22"/>
                    </w:rPr>
                    <w:t>Pathé</w:t>
                  </w:r>
                  <w:proofErr w:type="spellEnd"/>
                  <w:r w:rsidRPr="00855EB3">
                    <w:rPr>
                      <w:rFonts w:ascii="Arial" w:hAnsi="Arial" w:cs="Arial"/>
                      <w:color w:val="333333"/>
                      <w:sz w:val="22"/>
                      <w:szCs w:val="22"/>
                    </w:rPr>
                    <w:t xml:space="preserve">. A equipa é encabeçada por </w:t>
                  </w:r>
                  <w:hyperlink r:id="rId50" w:history="1">
                    <w:r w:rsidRPr="00855EB3">
                      <w:rPr>
                        <w:rStyle w:val="Hyperlink"/>
                        <w:rFonts w:ascii="Arial" w:hAnsi="Arial" w:cs="Arial"/>
                        <w:sz w:val="22"/>
                        <w:szCs w:val="22"/>
                      </w:rPr>
                      <w:t>George Pallu</w:t>
                    </w:r>
                  </w:hyperlink>
                  <w:r w:rsidRPr="00855EB3">
                    <w:rPr>
                      <w:rFonts w:ascii="Arial" w:hAnsi="Arial" w:cs="Arial"/>
                      <w:color w:val="333333"/>
                      <w:sz w:val="22"/>
                      <w:szCs w:val="22"/>
                    </w:rPr>
                    <w:t xml:space="preserve">, o realizador que seria o autor de praticamente todas as longas-metragens da produtora portuense. Da equipa faziam também parte André </w:t>
                  </w:r>
                  <w:proofErr w:type="spellStart"/>
                  <w:r w:rsidRPr="00855EB3">
                    <w:rPr>
                      <w:rFonts w:ascii="Arial" w:hAnsi="Arial" w:cs="Arial"/>
                      <w:color w:val="333333"/>
                      <w:sz w:val="22"/>
                      <w:szCs w:val="22"/>
                    </w:rPr>
                    <w:t>Lecointe</w:t>
                  </w:r>
                  <w:proofErr w:type="spellEnd"/>
                  <w:r w:rsidRPr="00855EB3">
                    <w:rPr>
                      <w:rFonts w:ascii="Arial" w:hAnsi="Arial" w:cs="Arial"/>
                      <w:color w:val="333333"/>
                      <w:sz w:val="22"/>
                      <w:szCs w:val="22"/>
                    </w:rPr>
                    <w:t xml:space="preserve">, arquitecto-decorador; </w:t>
                  </w:r>
                  <w:proofErr w:type="spellStart"/>
                  <w:r w:rsidRPr="00855EB3">
                    <w:rPr>
                      <w:rFonts w:ascii="Arial" w:hAnsi="Arial" w:cs="Arial"/>
                      <w:color w:val="333333"/>
                      <w:sz w:val="22"/>
                      <w:szCs w:val="22"/>
                    </w:rPr>
                    <w:t>Albert</w:t>
                  </w:r>
                  <w:proofErr w:type="spellEnd"/>
                  <w:r w:rsidRPr="00855EB3">
                    <w:rPr>
                      <w:rFonts w:ascii="Arial" w:hAnsi="Arial" w:cs="Arial"/>
                      <w:color w:val="333333"/>
                      <w:sz w:val="22"/>
                      <w:szCs w:val="22"/>
                    </w:rPr>
                    <w:t xml:space="preserve"> </w:t>
                  </w:r>
                  <w:proofErr w:type="spellStart"/>
                  <w:r w:rsidRPr="00855EB3">
                    <w:rPr>
                      <w:rFonts w:ascii="Arial" w:hAnsi="Arial" w:cs="Arial"/>
                      <w:color w:val="333333"/>
                      <w:sz w:val="22"/>
                      <w:szCs w:val="22"/>
                    </w:rPr>
                    <w:t>Durot</w:t>
                  </w:r>
                  <w:proofErr w:type="spellEnd"/>
                  <w:r w:rsidRPr="00855EB3">
                    <w:rPr>
                      <w:rFonts w:ascii="Arial" w:hAnsi="Arial" w:cs="Arial"/>
                      <w:color w:val="333333"/>
                      <w:sz w:val="22"/>
                      <w:szCs w:val="22"/>
                    </w:rPr>
                    <w:t xml:space="preserve">, operador de câmara e Georges e </w:t>
                  </w:r>
                  <w:proofErr w:type="spellStart"/>
                  <w:r w:rsidRPr="00855EB3">
                    <w:rPr>
                      <w:rFonts w:ascii="Arial" w:hAnsi="Arial" w:cs="Arial"/>
                      <w:color w:val="333333"/>
                      <w:sz w:val="22"/>
                      <w:szCs w:val="22"/>
                    </w:rPr>
                    <w:t>Valentine</w:t>
                  </w:r>
                  <w:proofErr w:type="spellEnd"/>
                  <w:r w:rsidRPr="00855EB3">
                    <w:rPr>
                      <w:rFonts w:ascii="Arial" w:hAnsi="Arial" w:cs="Arial"/>
                      <w:color w:val="333333"/>
                      <w:sz w:val="22"/>
                      <w:szCs w:val="22"/>
                    </w:rPr>
                    <w:t xml:space="preserve"> </w:t>
                  </w:r>
                  <w:proofErr w:type="spellStart"/>
                  <w:r w:rsidRPr="00855EB3">
                    <w:rPr>
                      <w:rFonts w:ascii="Arial" w:hAnsi="Arial" w:cs="Arial"/>
                      <w:color w:val="333333"/>
                      <w:sz w:val="22"/>
                      <w:szCs w:val="22"/>
                    </w:rPr>
                    <w:t>Coutable</w:t>
                  </w:r>
                  <w:proofErr w:type="spellEnd"/>
                  <w:r w:rsidRPr="00855EB3">
                    <w:rPr>
                      <w:rFonts w:ascii="Arial" w:hAnsi="Arial" w:cs="Arial"/>
                      <w:color w:val="333333"/>
                      <w:sz w:val="22"/>
                      <w:szCs w:val="22"/>
                    </w:rPr>
                    <w:t xml:space="preserve"> - o casal que ocuparia, respectivamente, o cargo de Chefe de Laboratório e de Montagem. </w:t>
                  </w:r>
                  <w:proofErr w:type="spellStart"/>
                  <w:r w:rsidRPr="00855EB3">
                    <w:rPr>
                      <w:rFonts w:ascii="Arial" w:hAnsi="Arial" w:cs="Arial"/>
                      <w:color w:val="333333"/>
                      <w:sz w:val="22"/>
                      <w:szCs w:val="22"/>
                    </w:rPr>
                    <w:t>Durot</w:t>
                  </w:r>
                  <w:proofErr w:type="spellEnd"/>
                  <w:r w:rsidRPr="00855EB3">
                    <w:rPr>
                      <w:rFonts w:ascii="Arial" w:hAnsi="Arial" w:cs="Arial"/>
                      <w:color w:val="333333"/>
                      <w:sz w:val="22"/>
                      <w:szCs w:val="22"/>
                    </w:rPr>
                    <w:t xml:space="preserve"> seria mais tarde substituído por </w:t>
                  </w:r>
                  <w:hyperlink r:id="rId51" w:history="1">
                    <w:r w:rsidRPr="00855EB3">
                      <w:rPr>
                        <w:rStyle w:val="Hyperlink"/>
                        <w:rFonts w:ascii="Arial" w:hAnsi="Arial" w:cs="Arial"/>
                        <w:sz w:val="22"/>
                        <w:szCs w:val="22"/>
                      </w:rPr>
                      <w:t xml:space="preserve">Maurice </w:t>
                    </w:r>
                    <w:proofErr w:type="spellStart"/>
                    <w:r w:rsidRPr="00855EB3">
                      <w:rPr>
                        <w:rStyle w:val="Hyperlink"/>
                        <w:rFonts w:ascii="Arial" w:hAnsi="Arial" w:cs="Arial"/>
                        <w:sz w:val="22"/>
                        <w:szCs w:val="22"/>
                      </w:rPr>
                      <w:t>Laumann</w:t>
                    </w:r>
                    <w:proofErr w:type="spellEnd"/>
                  </w:hyperlink>
                  <w:r w:rsidRPr="00855EB3">
                    <w:rPr>
                      <w:rFonts w:ascii="Arial" w:hAnsi="Arial" w:cs="Arial"/>
                      <w:color w:val="333333"/>
                      <w:sz w:val="22"/>
                      <w:szCs w:val="22"/>
                    </w:rPr>
                    <w:t xml:space="preserve">, também vindo dos quadros da </w:t>
                  </w:r>
                  <w:proofErr w:type="spellStart"/>
                  <w:r w:rsidRPr="00855EB3">
                    <w:rPr>
                      <w:rFonts w:ascii="Arial" w:hAnsi="Arial" w:cs="Arial"/>
                      <w:color w:val="333333"/>
                      <w:sz w:val="22"/>
                      <w:szCs w:val="22"/>
                    </w:rPr>
                    <w:t>Pathé</w:t>
                  </w:r>
                  <w:proofErr w:type="spellEnd"/>
                  <w:r w:rsidRPr="00855EB3">
                    <w:rPr>
                      <w:rFonts w:ascii="Arial" w:hAnsi="Arial" w:cs="Arial"/>
                      <w:color w:val="333333"/>
                      <w:sz w:val="22"/>
                      <w:szCs w:val="22"/>
                    </w:rPr>
                    <w:t xml:space="preserve">. </w:t>
                  </w:r>
                </w:p>
                <w:p w:rsidR="00855EB3" w:rsidRPr="00855EB3" w:rsidRDefault="00855EB3" w:rsidP="00514174">
                  <w:pPr>
                    <w:pStyle w:val="NormalWeb"/>
                    <w:spacing w:before="120" w:beforeAutospacing="0" w:after="120" w:afterAutospacing="0"/>
                    <w:rPr>
                      <w:sz w:val="22"/>
                      <w:szCs w:val="22"/>
                    </w:rPr>
                  </w:pPr>
                  <w:r w:rsidRPr="00855EB3">
                    <w:rPr>
                      <w:rFonts w:ascii="Arial" w:hAnsi="Arial" w:cs="Arial"/>
                      <w:noProof/>
                      <w:color w:val="333333"/>
                      <w:sz w:val="22"/>
                      <w:szCs w:val="22"/>
                    </w:rPr>
                    <w:drawing>
                      <wp:inline distT="0" distB="0" distL="0" distR="0" wp14:anchorId="4757B8DF" wp14:editId="0B5C2732">
                        <wp:extent cx="1276350" cy="933331"/>
                        <wp:effectExtent l="0" t="0" r="0" b="635"/>
                        <wp:docPr id="10" name="Picture 10" descr="fil_amordeperdicao_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l_amordeperdicao_I_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6350" cy="933331"/>
                                </a:xfrm>
                                <a:prstGeom prst="rect">
                                  <a:avLst/>
                                </a:prstGeom>
                                <a:noFill/>
                                <a:ln>
                                  <a:noFill/>
                                </a:ln>
                              </pic:spPr>
                            </pic:pic>
                          </a:graphicData>
                        </a:graphic>
                      </wp:inline>
                    </w:drawing>
                  </w:r>
                  <w:r w:rsidR="00514174">
                    <w:rPr>
                      <w:rFonts w:ascii="Arial" w:hAnsi="Arial" w:cs="Arial"/>
                      <w:color w:val="333333"/>
                      <w:sz w:val="22"/>
                      <w:szCs w:val="22"/>
                    </w:rPr>
                    <w:t xml:space="preserve"> </w:t>
                  </w:r>
                  <w:r w:rsidRPr="00855EB3">
                    <w:rPr>
                      <w:sz w:val="22"/>
                      <w:szCs w:val="22"/>
                    </w:rPr>
                    <w:t>"Amor de Perdição", de Georges Pallu (Col. C</w:t>
                  </w:r>
                  <w:r w:rsidR="00514174">
                    <w:rPr>
                      <w:sz w:val="22"/>
                      <w:szCs w:val="22"/>
                    </w:rPr>
                    <w:t>P</w:t>
                  </w:r>
                  <w:r w:rsidRPr="00855EB3">
                    <w:rPr>
                      <w:sz w:val="22"/>
                      <w:szCs w:val="22"/>
                    </w:rPr>
                    <w:t>)</w:t>
                  </w:r>
                </w:p>
                <w:p w:rsidR="00855EB3" w:rsidRPr="00855EB3" w:rsidRDefault="00855EB3"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Durante seis anos, a Invicta Film produz vários filmes e documentários, enriquecendo o panorama </w:t>
                  </w:r>
                  <w:proofErr w:type="spellStart"/>
                  <w:r w:rsidRPr="00855EB3">
                    <w:rPr>
                      <w:rFonts w:ascii="Arial" w:hAnsi="Arial" w:cs="Arial"/>
                      <w:color w:val="333333"/>
                      <w:sz w:val="22"/>
                      <w:szCs w:val="22"/>
                    </w:rPr>
                    <w:t>filmográfico</w:t>
                  </w:r>
                  <w:proofErr w:type="spellEnd"/>
                  <w:r w:rsidRPr="00855EB3">
                    <w:rPr>
                      <w:rFonts w:ascii="Arial" w:hAnsi="Arial" w:cs="Arial"/>
                      <w:color w:val="333333"/>
                      <w:sz w:val="22"/>
                      <w:szCs w:val="22"/>
                    </w:rPr>
                    <w:t xml:space="preserve"> português. Em 1924, porém, a empresa dá sinais de graves dificuldades financeiras, acabando por dispensar todo o seu pessoal e assegurando apenas o funcionamento do laboratório. A Invicta Film viria a encerrar definitivamente em 1928. </w:t>
                  </w:r>
                </w:p>
                <w:p w:rsidR="00855EB3" w:rsidRPr="00855EB3" w:rsidRDefault="004E025F" w:rsidP="00A4041F">
                  <w:pPr>
                    <w:pStyle w:val="NormalWeb"/>
                    <w:spacing w:before="120" w:beforeAutospacing="0" w:after="120" w:afterAutospacing="0"/>
                    <w:rPr>
                      <w:rFonts w:ascii="Arial" w:hAnsi="Arial" w:cs="Arial"/>
                      <w:color w:val="333333"/>
                      <w:sz w:val="22"/>
                      <w:szCs w:val="22"/>
                    </w:rPr>
                  </w:pPr>
                  <w:hyperlink r:id="rId53" w:history="1">
                    <w:r w:rsidR="00855EB3" w:rsidRPr="00855EB3">
                      <w:rPr>
                        <w:rStyle w:val="Hyperlink"/>
                        <w:rFonts w:ascii="Arial" w:hAnsi="Arial" w:cs="Arial"/>
                        <w:sz w:val="22"/>
                        <w:szCs w:val="22"/>
                      </w:rPr>
                      <w:t xml:space="preserve">Rino </w:t>
                    </w:r>
                    <w:proofErr w:type="spellStart"/>
                    <w:r w:rsidR="00855EB3" w:rsidRPr="00855EB3">
                      <w:rPr>
                        <w:rStyle w:val="Hyperlink"/>
                        <w:rFonts w:ascii="Arial" w:hAnsi="Arial" w:cs="Arial"/>
                        <w:sz w:val="22"/>
                        <w:szCs w:val="22"/>
                      </w:rPr>
                      <w:t>Lupo</w:t>
                    </w:r>
                    <w:proofErr w:type="spellEnd"/>
                  </w:hyperlink>
                  <w:r w:rsidR="00855EB3" w:rsidRPr="00855EB3">
                    <w:rPr>
                      <w:rFonts w:ascii="Arial" w:hAnsi="Arial" w:cs="Arial"/>
                      <w:color w:val="333333"/>
                      <w:sz w:val="22"/>
                      <w:szCs w:val="22"/>
                    </w:rPr>
                    <w:t xml:space="preserve"> é outro marco da cinematografia. Entra em cena através de Georges Pallu que aceita a sua realização de "</w:t>
                  </w:r>
                  <w:hyperlink r:id="rId54" w:history="1">
                    <w:r w:rsidR="00855EB3" w:rsidRPr="00855EB3">
                      <w:rPr>
                        <w:rStyle w:val="Hyperlink"/>
                        <w:rFonts w:ascii="Arial" w:hAnsi="Arial" w:cs="Arial"/>
                        <w:sz w:val="22"/>
                        <w:szCs w:val="22"/>
                      </w:rPr>
                      <w:t xml:space="preserve"> Mulheres da Beira</w:t>
                    </w:r>
                  </w:hyperlink>
                  <w:r w:rsidR="00855EB3" w:rsidRPr="00855EB3">
                    <w:rPr>
                      <w:rFonts w:ascii="Arial" w:hAnsi="Arial" w:cs="Arial"/>
                      <w:color w:val="333333"/>
                      <w:sz w:val="22"/>
                      <w:szCs w:val="22"/>
                    </w:rPr>
                    <w:t xml:space="preserve">" (segundo um conto de Abel Botelho), com fotografia de </w:t>
                  </w:r>
                  <w:hyperlink r:id="rId55" w:history="1">
                    <w:r w:rsidR="00855EB3" w:rsidRPr="00855EB3">
                      <w:rPr>
                        <w:rStyle w:val="Hyperlink"/>
                        <w:rFonts w:ascii="Arial" w:hAnsi="Arial" w:cs="Arial"/>
                        <w:sz w:val="22"/>
                        <w:szCs w:val="22"/>
                      </w:rPr>
                      <w:t>Artur Costa de Macedo</w:t>
                    </w:r>
                  </w:hyperlink>
                  <w:r w:rsidR="00855EB3" w:rsidRPr="00855EB3">
                    <w:rPr>
                      <w:rFonts w:ascii="Arial" w:hAnsi="Arial" w:cs="Arial"/>
                      <w:color w:val="333333"/>
                      <w:sz w:val="22"/>
                      <w:szCs w:val="22"/>
                    </w:rPr>
                    <w:t xml:space="preserve">. Embora </w:t>
                  </w:r>
                  <w:proofErr w:type="gramStart"/>
                  <w:r w:rsidR="00855EB3" w:rsidRPr="00855EB3">
                    <w:rPr>
                      <w:rFonts w:ascii="Arial" w:hAnsi="Arial" w:cs="Arial"/>
                      <w:color w:val="333333"/>
                      <w:sz w:val="22"/>
                      <w:szCs w:val="22"/>
                    </w:rPr>
                    <w:t>as desavenças</w:t>
                  </w:r>
                  <w:proofErr w:type="gramEnd"/>
                  <w:r w:rsidR="00855EB3" w:rsidRPr="00855EB3">
                    <w:rPr>
                      <w:rFonts w:ascii="Arial" w:hAnsi="Arial" w:cs="Arial"/>
                      <w:color w:val="333333"/>
                      <w:sz w:val="22"/>
                      <w:szCs w:val="22"/>
                    </w:rPr>
                    <w:t xml:space="preserve"> a nível financeiro e o incumprimento de prazos estipulados tenha ditado o seu afastamento da produtora, Rino </w:t>
                  </w:r>
                  <w:proofErr w:type="spellStart"/>
                  <w:r w:rsidR="00855EB3" w:rsidRPr="00855EB3">
                    <w:rPr>
                      <w:rFonts w:ascii="Arial" w:hAnsi="Arial" w:cs="Arial"/>
                      <w:color w:val="333333"/>
                      <w:sz w:val="22"/>
                      <w:szCs w:val="22"/>
                    </w:rPr>
                    <w:t>Lupo</w:t>
                  </w:r>
                  <w:proofErr w:type="spellEnd"/>
                  <w:r w:rsidR="00855EB3" w:rsidRPr="00855EB3">
                    <w:rPr>
                      <w:rFonts w:ascii="Arial" w:hAnsi="Arial" w:cs="Arial"/>
                      <w:color w:val="333333"/>
                      <w:sz w:val="22"/>
                      <w:szCs w:val="22"/>
                    </w:rPr>
                    <w:t xml:space="preserve"> realiza ainda "</w:t>
                  </w:r>
                  <w:hyperlink r:id="rId56" w:history="1">
                    <w:r w:rsidR="00855EB3" w:rsidRPr="00855EB3">
                      <w:rPr>
                        <w:rStyle w:val="Hyperlink"/>
                        <w:rFonts w:ascii="Arial" w:hAnsi="Arial" w:cs="Arial"/>
                        <w:sz w:val="22"/>
                        <w:szCs w:val="22"/>
                      </w:rPr>
                      <w:t xml:space="preserve"> Os Lobos</w:t>
                    </w:r>
                  </w:hyperlink>
                  <w:r w:rsidR="00855EB3" w:rsidRPr="00855EB3">
                    <w:rPr>
                      <w:rFonts w:ascii="Arial" w:hAnsi="Arial" w:cs="Arial"/>
                      <w:color w:val="333333"/>
                      <w:sz w:val="22"/>
                      <w:szCs w:val="22"/>
                    </w:rPr>
                    <w:t xml:space="preserve">", outra pérola do cinema mudo português. Filmará outros títulos ainda, sem que nenhum atinja a qualidade dos primeiros. </w:t>
                  </w:r>
                </w:p>
                <w:p w:rsidR="00855EB3" w:rsidRPr="00855EB3" w:rsidRDefault="00855EB3" w:rsidP="00514174">
                  <w:pPr>
                    <w:pStyle w:val="NormalWeb"/>
                    <w:spacing w:before="120" w:beforeAutospacing="0" w:after="120" w:afterAutospacing="0"/>
                    <w:rPr>
                      <w:sz w:val="22"/>
                      <w:szCs w:val="22"/>
                    </w:rPr>
                  </w:pPr>
                  <w:r w:rsidRPr="00855EB3">
                    <w:rPr>
                      <w:rFonts w:ascii="Arial" w:hAnsi="Arial" w:cs="Arial"/>
                      <w:noProof/>
                      <w:color w:val="333333"/>
                      <w:sz w:val="22"/>
                      <w:szCs w:val="22"/>
                    </w:rPr>
                    <w:drawing>
                      <wp:inline distT="0" distB="0" distL="0" distR="0" wp14:anchorId="68BD62C7" wp14:editId="448348AE">
                        <wp:extent cx="1304925" cy="954226"/>
                        <wp:effectExtent l="0" t="0" r="0" b="0"/>
                        <wp:docPr id="9" name="Picture 9" descr="fil_lobo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l_lobos_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4925" cy="954226"/>
                                </a:xfrm>
                                <a:prstGeom prst="rect">
                                  <a:avLst/>
                                </a:prstGeom>
                                <a:noFill/>
                                <a:ln>
                                  <a:noFill/>
                                </a:ln>
                              </pic:spPr>
                            </pic:pic>
                          </a:graphicData>
                        </a:graphic>
                      </wp:inline>
                    </w:drawing>
                  </w:r>
                  <w:r w:rsidR="00514174">
                    <w:rPr>
                      <w:rFonts w:ascii="Arial" w:hAnsi="Arial" w:cs="Arial"/>
                      <w:color w:val="333333"/>
                      <w:sz w:val="22"/>
                      <w:szCs w:val="22"/>
                    </w:rPr>
                    <w:t xml:space="preserve"> </w:t>
                  </w:r>
                  <w:r w:rsidRPr="00855EB3">
                    <w:rPr>
                      <w:sz w:val="22"/>
                      <w:szCs w:val="22"/>
                    </w:rPr>
                    <w:t xml:space="preserve">"Os Lobos", de Rino </w:t>
                  </w:r>
                  <w:proofErr w:type="spellStart"/>
                  <w:r w:rsidRPr="00855EB3">
                    <w:rPr>
                      <w:sz w:val="22"/>
                      <w:szCs w:val="22"/>
                    </w:rPr>
                    <w:t>Lupo</w:t>
                  </w:r>
                  <w:proofErr w:type="spellEnd"/>
                  <w:r w:rsidRPr="00855EB3">
                    <w:rPr>
                      <w:sz w:val="22"/>
                      <w:szCs w:val="22"/>
                    </w:rPr>
                    <w:t xml:space="preserve"> (Col. Cinemateca Portuguesa)</w:t>
                  </w:r>
                </w:p>
                <w:p w:rsidR="00855EB3" w:rsidRPr="00855EB3" w:rsidRDefault="00855EB3"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Formam-se mais três empresas nos anos vinte que vêm preencher o vazio </w:t>
                  </w:r>
                  <w:r w:rsidRPr="00855EB3">
                    <w:rPr>
                      <w:rFonts w:ascii="Arial" w:hAnsi="Arial" w:cs="Arial"/>
                      <w:color w:val="333333"/>
                      <w:sz w:val="22"/>
                      <w:szCs w:val="22"/>
                    </w:rPr>
                    <w:lastRenderedPageBreak/>
                    <w:t xml:space="preserve">deixado pela existência efémera das produtoras portuguesas: </w:t>
                  </w:r>
                  <w:hyperlink r:id="rId58" w:history="1">
                    <w:proofErr w:type="spellStart"/>
                    <w:r w:rsidRPr="00855EB3">
                      <w:rPr>
                        <w:rStyle w:val="Hyperlink"/>
                        <w:rFonts w:ascii="Arial" w:hAnsi="Arial" w:cs="Arial"/>
                        <w:sz w:val="22"/>
                        <w:szCs w:val="22"/>
                      </w:rPr>
                      <w:t>Caldevilla</w:t>
                    </w:r>
                    <w:proofErr w:type="spellEnd"/>
                    <w:r w:rsidRPr="00855EB3">
                      <w:rPr>
                        <w:rStyle w:val="Hyperlink"/>
                        <w:rFonts w:ascii="Arial" w:hAnsi="Arial" w:cs="Arial"/>
                        <w:sz w:val="22"/>
                        <w:szCs w:val="22"/>
                      </w:rPr>
                      <w:t xml:space="preserve"> Film</w:t>
                    </w:r>
                  </w:hyperlink>
                  <w:r w:rsidRPr="00855EB3">
                    <w:rPr>
                      <w:rFonts w:ascii="Arial" w:hAnsi="Arial" w:cs="Arial"/>
                      <w:color w:val="333333"/>
                      <w:sz w:val="22"/>
                      <w:szCs w:val="22"/>
                    </w:rPr>
                    <w:t xml:space="preserve">, </w:t>
                  </w:r>
                  <w:hyperlink r:id="rId59" w:history="1">
                    <w:r w:rsidRPr="00855EB3">
                      <w:rPr>
                        <w:rStyle w:val="Hyperlink"/>
                        <w:rFonts w:ascii="Arial" w:hAnsi="Arial" w:cs="Arial"/>
                        <w:sz w:val="22"/>
                        <w:szCs w:val="22"/>
                      </w:rPr>
                      <w:t>Fortuna Film</w:t>
                    </w:r>
                  </w:hyperlink>
                  <w:r w:rsidRPr="00855EB3">
                    <w:rPr>
                      <w:rFonts w:ascii="Arial" w:hAnsi="Arial" w:cs="Arial"/>
                      <w:color w:val="333333"/>
                      <w:sz w:val="22"/>
                      <w:szCs w:val="22"/>
                    </w:rPr>
                    <w:t xml:space="preserve"> e </w:t>
                  </w:r>
                  <w:hyperlink r:id="rId60" w:history="1">
                    <w:r w:rsidRPr="00855EB3">
                      <w:rPr>
                        <w:rStyle w:val="Hyperlink"/>
                        <w:rFonts w:ascii="Arial" w:hAnsi="Arial" w:cs="Arial"/>
                        <w:sz w:val="22"/>
                        <w:szCs w:val="22"/>
                      </w:rPr>
                      <w:t>Pátria Film</w:t>
                    </w:r>
                  </w:hyperlink>
                  <w:r w:rsidRPr="00855EB3">
                    <w:rPr>
                      <w:rFonts w:ascii="Arial" w:hAnsi="Arial" w:cs="Arial"/>
                      <w:color w:val="333333"/>
                      <w:sz w:val="22"/>
                      <w:szCs w:val="22"/>
                    </w:rPr>
                    <w:t xml:space="preserve">. Também estas seguem o mote português, contratando técnicos estrangeiros para fazer uso da sua experiência na produção portuguesa. Embora os realizadores trazidos de casas produtoras francesas fossem apresentados como profissionais de reconhecido mérito no seu país, na verdade, aproveitavam esse mediatismo para progredirem numa carreira sem a publicitada projecção anterior. </w:t>
                  </w:r>
                </w:p>
                <w:p w:rsidR="00855EB3" w:rsidRPr="00855EB3" w:rsidRDefault="004E025F" w:rsidP="00A4041F">
                  <w:pPr>
                    <w:pStyle w:val="NormalWeb"/>
                    <w:spacing w:before="120" w:beforeAutospacing="0" w:after="120" w:afterAutospacing="0"/>
                    <w:rPr>
                      <w:rFonts w:ascii="Arial" w:hAnsi="Arial" w:cs="Arial"/>
                      <w:color w:val="333333"/>
                      <w:sz w:val="22"/>
                      <w:szCs w:val="22"/>
                    </w:rPr>
                  </w:pPr>
                  <w:hyperlink r:id="rId61" w:history="1">
                    <w:r w:rsidR="00855EB3" w:rsidRPr="00855EB3">
                      <w:rPr>
                        <w:rStyle w:val="Hyperlink"/>
                        <w:rFonts w:ascii="Arial" w:hAnsi="Arial" w:cs="Arial"/>
                        <w:sz w:val="22"/>
                        <w:szCs w:val="22"/>
                      </w:rPr>
                      <w:t xml:space="preserve">Raul de </w:t>
                    </w:r>
                    <w:proofErr w:type="spellStart"/>
                    <w:r w:rsidR="00855EB3" w:rsidRPr="00855EB3">
                      <w:rPr>
                        <w:rStyle w:val="Hyperlink"/>
                        <w:rFonts w:ascii="Arial" w:hAnsi="Arial" w:cs="Arial"/>
                        <w:sz w:val="22"/>
                        <w:szCs w:val="22"/>
                      </w:rPr>
                      <w:t>Caldevilla</w:t>
                    </w:r>
                    <w:proofErr w:type="spellEnd"/>
                  </w:hyperlink>
                  <w:r w:rsidR="00855EB3" w:rsidRPr="00855EB3">
                    <w:rPr>
                      <w:rFonts w:ascii="Arial" w:hAnsi="Arial" w:cs="Arial"/>
                      <w:color w:val="333333"/>
                      <w:sz w:val="22"/>
                      <w:szCs w:val="22"/>
                    </w:rPr>
                    <w:t xml:space="preserve"> funda em 1920 a sua </w:t>
                  </w:r>
                  <w:proofErr w:type="spellStart"/>
                  <w:r w:rsidR="00855EB3" w:rsidRPr="00855EB3">
                    <w:rPr>
                      <w:rFonts w:ascii="Arial" w:hAnsi="Arial" w:cs="Arial"/>
                      <w:color w:val="333333"/>
                      <w:sz w:val="22"/>
                      <w:szCs w:val="22"/>
                    </w:rPr>
                    <w:t>Caldevilla</w:t>
                  </w:r>
                  <w:proofErr w:type="spellEnd"/>
                  <w:r w:rsidR="00855EB3" w:rsidRPr="00855EB3">
                    <w:rPr>
                      <w:rFonts w:ascii="Arial" w:hAnsi="Arial" w:cs="Arial"/>
                      <w:color w:val="333333"/>
                      <w:sz w:val="22"/>
                      <w:szCs w:val="22"/>
                    </w:rPr>
                    <w:t xml:space="preserve"> Film, sediando a produção em Lisboa, na Quinta das Conchas, ao Lumiar. O francês </w:t>
                  </w:r>
                  <w:hyperlink r:id="rId62" w:history="1">
                    <w:r w:rsidR="00855EB3" w:rsidRPr="00855EB3">
                      <w:rPr>
                        <w:rStyle w:val="Hyperlink"/>
                        <w:rFonts w:ascii="Arial" w:hAnsi="Arial" w:cs="Arial"/>
                        <w:sz w:val="22"/>
                        <w:szCs w:val="22"/>
                      </w:rPr>
                      <w:t xml:space="preserve">Maurice </w:t>
                    </w:r>
                    <w:proofErr w:type="spellStart"/>
                    <w:r w:rsidR="00855EB3" w:rsidRPr="00855EB3">
                      <w:rPr>
                        <w:rStyle w:val="Hyperlink"/>
                        <w:rFonts w:ascii="Arial" w:hAnsi="Arial" w:cs="Arial"/>
                        <w:sz w:val="22"/>
                        <w:szCs w:val="22"/>
                      </w:rPr>
                      <w:t>Mariaud</w:t>
                    </w:r>
                    <w:proofErr w:type="spellEnd"/>
                  </w:hyperlink>
                  <w:r w:rsidR="00855EB3" w:rsidRPr="00855EB3">
                    <w:rPr>
                      <w:rFonts w:ascii="Arial" w:hAnsi="Arial" w:cs="Arial"/>
                      <w:color w:val="333333"/>
                      <w:sz w:val="22"/>
                      <w:szCs w:val="22"/>
                    </w:rPr>
                    <w:t xml:space="preserve"> é o realizador escolhido para as obras "</w:t>
                  </w:r>
                  <w:hyperlink r:id="rId63" w:history="1">
                    <w:r w:rsidR="00855EB3" w:rsidRPr="00855EB3">
                      <w:rPr>
                        <w:rStyle w:val="Hyperlink"/>
                        <w:rFonts w:ascii="Arial" w:hAnsi="Arial" w:cs="Arial"/>
                        <w:sz w:val="22"/>
                        <w:szCs w:val="22"/>
                      </w:rPr>
                      <w:t xml:space="preserve"> Os Faroleiros</w:t>
                    </w:r>
                  </w:hyperlink>
                  <w:r w:rsidR="00855EB3" w:rsidRPr="00855EB3">
                    <w:rPr>
                      <w:rFonts w:ascii="Arial" w:hAnsi="Arial" w:cs="Arial"/>
                      <w:color w:val="333333"/>
                      <w:sz w:val="22"/>
                      <w:szCs w:val="22"/>
                    </w:rPr>
                    <w:t>" e "</w:t>
                  </w:r>
                  <w:hyperlink r:id="rId64" w:history="1">
                    <w:r w:rsidR="00855EB3" w:rsidRPr="00855EB3">
                      <w:rPr>
                        <w:rStyle w:val="Hyperlink"/>
                        <w:rFonts w:ascii="Arial" w:hAnsi="Arial" w:cs="Arial"/>
                        <w:sz w:val="22"/>
                        <w:szCs w:val="22"/>
                      </w:rPr>
                      <w:t>As Pupilas do Senhor Reitor</w:t>
                    </w:r>
                  </w:hyperlink>
                  <w:r w:rsidR="00855EB3" w:rsidRPr="00855EB3">
                    <w:rPr>
                      <w:rFonts w:ascii="Arial" w:hAnsi="Arial" w:cs="Arial"/>
                      <w:color w:val="333333"/>
                      <w:sz w:val="22"/>
                      <w:szCs w:val="22"/>
                    </w:rPr>
                    <w:t xml:space="preserve">", para as suas duas únicas produções. A produtora fecharia as portas por acentuado desentendimento dos sócios em assuntos financeiros das produções. </w:t>
                  </w:r>
                </w:p>
                <w:p w:rsidR="00855EB3" w:rsidRPr="00855EB3" w:rsidRDefault="00855EB3" w:rsidP="00A4041F">
                  <w:pPr>
                    <w:pStyle w:val="NormalWeb"/>
                    <w:spacing w:before="120" w:beforeAutospacing="0" w:after="120" w:afterAutospacing="0"/>
                    <w:rPr>
                      <w:rFonts w:ascii="Arial" w:hAnsi="Arial" w:cs="Arial"/>
                      <w:color w:val="333333"/>
                      <w:sz w:val="22"/>
                      <w:szCs w:val="22"/>
                    </w:rPr>
                  </w:pPr>
                  <w:r w:rsidRPr="00855EB3">
                    <w:rPr>
                      <w:rFonts w:ascii="Arial" w:hAnsi="Arial" w:cs="Arial"/>
                      <w:noProof/>
                      <w:color w:val="333333"/>
                      <w:sz w:val="22"/>
                      <w:szCs w:val="22"/>
                    </w:rPr>
                    <w:drawing>
                      <wp:inline distT="0" distB="0" distL="0" distR="0" wp14:anchorId="41CD23BE" wp14:editId="75E1195F">
                        <wp:extent cx="1524000" cy="1114425"/>
                        <wp:effectExtent l="0" t="0" r="0" b="9525"/>
                        <wp:docPr id="8" name="Picture 8" descr="fil_faroleiro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l_faroleiros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1114425"/>
                                </a:xfrm>
                                <a:prstGeom prst="rect">
                                  <a:avLst/>
                                </a:prstGeom>
                                <a:noFill/>
                                <a:ln>
                                  <a:noFill/>
                                </a:ln>
                              </pic:spPr>
                            </pic:pic>
                          </a:graphicData>
                        </a:graphic>
                      </wp:inline>
                    </w:drawing>
                  </w:r>
                </w:p>
                <w:p w:rsidR="00855EB3" w:rsidRPr="00855EB3" w:rsidRDefault="00855EB3" w:rsidP="00A4041F">
                  <w:pPr>
                    <w:pStyle w:val="HTMLPreformatted"/>
                    <w:spacing w:before="120" w:after="120"/>
                    <w:rPr>
                      <w:sz w:val="22"/>
                      <w:szCs w:val="22"/>
                    </w:rPr>
                  </w:pPr>
                  <w:r w:rsidRPr="00855EB3">
                    <w:rPr>
                      <w:sz w:val="22"/>
                      <w:szCs w:val="22"/>
                    </w:rPr>
                    <w:t xml:space="preserve">"Os Faroleiros", de Maurice </w:t>
                  </w:r>
                  <w:proofErr w:type="spellStart"/>
                  <w:r w:rsidRPr="00855EB3">
                    <w:rPr>
                      <w:sz w:val="22"/>
                      <w:szCs w:val="22"/>
                    </w:rPr>
                    <w:t>Mariaud</w:t>
                  </w:r>
                  <w:proofErr w:type="spellEnd"/>
                  <w:r w:rsidRPr="00855EB3">
                    <w:rPr>
                      <w:sz w:val="22"/>
                      <w:szCs w:val="22"/>
                    </w:rPr>
                    <w:t xml:space="preserve"> (Col. Cinemateca Portuguesa)</w:t>
                  </w:r>
                </w:p>
                <w:p w:rsidR="00855EB3" w:rsidRPr="00855EB3" w:rsidRDefault="00855EB3"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Virgínia de Castro e Almeida, escritora de livros infantis, funda em Lisboa a produtora Fortuna Film. Contrata o advogado francês </w:t>
                  </w:r>
                  <w:hyperlink r:id="rId66" w:history="1">
                    <w:r w:rsidRPr="00855EB3">
                      <w:rPr>
                        <w:rStyle w:val="Hyperlink"/>
                        <w:rFonts w:ascii="Arial" w:hAnsi="Arial" w:cs="Arial"/>
                        <w:sz w:val="22"/>
                        <w:szCs w:val="22"/>
                      </w:rPr>
                      <w:t xml:space="preserve">Roger </w:t>
                    </w:r>
                    <w:proofErr w:type="spellStart"/>
                    <w:r w:rsidRPr="00855EB3">
                      <w:rPr>
                        <w:rStyle w:val="Hyperlink"/>
                        <w:rFonts w:ascii="Arial" w:hAnsi="Arial" w:cs="Arial"/>
                        <w:sz w:val="22"/>
                        <w:szCs w:val="22"/>
                      </w:rPr>
                      <w:t>Lion</w:t>
                    </w:r>
                    <w:proofErr w:type="spellEnd"/>
                  </w:hyperlink>
                  <w:r w:rsidRPr="00855EB3">
                    <w:rPr>
                      <w:rFonts w:ascii="Arial" w:hAnsi="Arial" w:cs="Arial"/>
                      <w:color w:val="333333"/>
                      <w:sz w:val="22"/>
                      <w:szCs w:val="22"/>
                    </w:rPr>
                    <w:t xml:space="preserve"> para realizador das produções baseadas nos seus romances. Com ele chegam a actriz Gil-</w:t>
                  </w:r>
                  <w:proofErr w:type="spellStart"/>
                  <w:r w:rsidRPr="00855EB3">
                    <w:rPr>
                      <w:rFonts w:ascii="Arial" w:hAnsi="Arial" w:cs="Arial"/>
                      <w:color w:val="333333"/>
                      <w:sz w:val="22"/>
                      <w:szCs w:val="22"/>
                    </w:rPr>
                    <w:t>Clary</w:t>
                  </w:r>
                  <w:proofErr w:type="spellEnd"/>
                  <w:r w:rsidRPr="00855EB3">
                    <w:rPr>
                      <w:rFonts w:ascii="Arial" w:hAnsi="Arial" w:cs="Arial"/>
                      <w:color w:val="333333"/>
                      <w:sz w:val="22"/>
                      <w:szCs w:val="22"/>
                    </w:rPr>
                    <w:t xml:space="preserve">, sua mulher, </w:t>
                  </w:r>
                  <w:proofErr w:type="spellStart"/>
                  <w:r w:rsidRPr="00855EB3">
                    <w:rPr>
                      <w:rFonts w:ascii="Arial" w:hAnsi="Arial" w:cs="Arial"/>
                      <w:color w:val="333333"/>
                      <w:sz w:val="22"/>
                      <w:szCs w:val="22"/>
                    </w:rPr>
                    <w:t>Maxudian</w:t>
                  </w:r>
                  <w:proofErr w:type="spellEnd"/>
                  <w:r w:rsidRPr="00855EB3">
                    <w:rPr>
                      <w:rFonts w:ascii="Arial" w:hAnsi="Arial" w:cs="Arial"/>
                      <w:color w:val="333333"/>
                      <w:sz w:val="22"/>
                      <w:szCs w:val="22"/>
                    </w:rPr>
                    <w:t xml:space="preserve"> e os operadores Daniel </w:t>
                  </w:r>
                  <w:proofErr w:type="spellStart"/>
                  <w:r w:rsidRPr="00855EB3">
                    <w:rPr>
                      <w:rFonts w:ascii="Arial" w:hAnsi="Arial" w:cs="Arial"/>
                      <w:color w:val="333333"/>
                      <w:sz w:val="22"/>
                      <w:szCs w:val="22"/>
                    </w:rPr>
                    <w:t>Quintin</w:t>
                  </w:r>
                  <w:proofErr w:type="spellEnd"/>
                  <w:r w:rsidRPr="00855EB3">
                    <w:rPr>
                      <w:rFonts w:ascii="Arial" w:hAnsi="Arial" w:cs="Arial"/>
                      <w:color w:val="333333"/>
                      <w:sz w:val="22"/>
                      <w:szCs w:val="22"/>
                    </w:rPr>
                    <w:t xml:space="preserve"> e Marcel </w:t>
                  </w:r>
                  <w:proofErr w:type="spellStart"/>
                  <w:r w:rsidRPr="00855EB3">
                    <w:rPr>
                      <w:rFonts w:ascii="Arial" w:hAnsi="Arial" w:cs="Arial"/>
                      <w:color w:val="333333"/>
                      <w:sz w:val="22"/>
                      <w:szCs w:val="22"/>
                    </w:rPr>
                    <w:t>Bizot</w:t>
                  </w:r>
                  <w:proofErr w:type="spellEnd"/>
                  <w:r w:rsidRPr="00855EB3">
                    <w:rPr>
                      <w:rFonts w:ascii="Arial" w:hAnsi="Arial" w:cs="Arial"/>
                      <w:color w:val="333333"/>
                      <w:sz w:val="22"/>
                      <w:szCs w:val="22"/>
                    </w:rPr>
                    <w:t>. Filmam "</w:t>
                  </w:r>
                  <w:hyperlink r:id="rId67" w:history="1">
                    <w:r w:rsidRPr="00855EB3">
                      <w:rPr>
                        <w:rStyle w:val="Hyperlink"/>
                        <w:rFonts w:ascii="Arial" w:hAnsi="Arial" w:cs="Arial"/>
                        <w:sz w:val="22"/>
                        <w:szCs w:val="22"/>
                      </w:rPr>
                      <w:t xml:space="preserve"> A Sereia de Pedra</w:t>
                    </w:r>
                  </w:hyperlink>
                  <w:r w:rsidRPr="00855EB3">
                    <w:rPr>
                      <w:rFonts w:ascii="Arial" w:hAnsi="Arial" w:cs="Arial"/>
                      <w:color w:val="333333"/>
                      <w:sz w:val="22"/>
                      <w:szCs w:val="22"/>
                    </w:rPr>
                    <w:t>" e os "</w:t>
                  </w:r>
                  <w:hyperlink r:id="rId68" w:history="1">
                    <w:r w:rsidRPr="00855EB3">
                      <w:rPr>
                        <w:rStyle w:val="Hyperlink"/>
                        <w:rFonts w:ascii="Arial" w:hAnsi="Arial" w:cs="Arial"/>
                        <w:sz w:val="22"/>
                        <w:szCs w:val="22"/>
                      </w:rPr>
                      <w:t xml:space="preserve"> Olhos da Alma</w:t>
                    </w:r>
                  </w:hyperlink>
                  <w:r w:rsidRPr="00855EB3">
                    <w:rPr>
                      <w:rFonts w:ascii="Arial" w:hAnsi="Arial" w:cs="Arial"/>
                      <w:color w:val="333333"/>
                      <w:sz w:val="22"/>
                      <w:szCs w:val="22"/>
                    </w:rPr>
                    <w:t xml:space="preserve">", este último rodado na Nazaré, naquele que foi o seu primeiro registo na tela. </w:t>
                  </w:r>
                </w:p>
                <w:p w:rsidR="00855EB3" w:rsidRPr="00855EB3" w:rsidRDefault="00855EB3"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Henrique Alegria sai da Invicta Film, em 1922, para fundar a Pátria Film com Raul Lopes Freire. Compram a Quinta das Conchas, onde Maurice </w:t>
                  </w:r>
                  <w:proofErr w:type="spellStart"/>
                  <w:r w:rsidRPr="00855EB3">
                    <w:rPr>
                      <w:rFonts w:ascii="Arial" w:hAnsi="Arial" w:cs="Arial"/>
                      <w:color w:val="333333"/>
                      <w:sz w:val="22"/>
                      <w:szCs w:val="22"/>
                    </w:rPr>
                    <w:t>Mariaud</w:t>
                  </w:r>
                  <w:proofErr w:type="spellEnd"/>
                  <w:r w:rsidRPr="00855EB3">
                    <w:rPr>
                      <w:rFonts w:ascii="Arial" w:hAnsi="Arial" w:cs="Arial"/>
                      <w:color w:val="333333"/>
                      <w:sz w:val="22"/>
                      <w:szCs w:val="22"/>
                    </w:rPr>
                    <w:t xml:space="preserve"> realiza "</w:t>
                  </w:r>
                  <w:hyperlink r:id="rId69" w:history="1">
                    <w:r w:rsidRPr="00855EB3">
                      <w:rPr>
                        <w:rStyle w:val="Hyperlink"/>
                        <w:rFonts w:ascii="Arial" w:hAnsi="Arial" w:cs="Arial"/>
                        <w:sz w:val="22"/>
                        <w:szCs w:val="22"/>
                      </w:rPr>
                      <w:t>O Fado</w:t>
                    </w:r>
                  </w:hyperlink>
                  <w:r w:rsidRPr="00855EB3">
                    <w:rPr>
                      <w:rFonts w:ascii="Arial" w:hAnsi="Arial" w:cs="Arial"/>
                      <w:color w:val="333333"/>
                      <w:sz w:val="22"/>
                      <w:szCs w:val="22"/>
                    </w:rPr>
                    <w:t xml:space="preserve">". Também esta produtora encerraria a sua actividade depois da rodagem de "Aventuras de Agapito e Fotografia Comprometedora", da autoria de Roger </w:t>
                  </w:r>
                  <w:proofErr w:type="spellStart"/>
                  <w:r w:rsidRPr="00855EB3">
                    <w:rPr>
                      <w:rFonts w:ascii="Arial" w:hAnsi="Arial" w:cs="Arial"/>
                      <w:color w:val="333333"/>
                      <w:sz w:val="22"/>
                      <w:szCs w:val="22"/>
                    </w:rPr>
                    <w:t>Lion</w:t>
                  </w:r>
                  <w:proofErr w:type="spellEnd"/>
                  <w:r w:rsidRPr="00855EB3">
                    <w:rPr>
                      <w:rFonts w:ascii="Arial" w:hAnsi="Arial" w:cs="Arial"/>
                      <w:color w:val="333333"/>
                      <w:sz w:val="22"/>
                      <w:szCs w:val="22"/>
                    </w:rPr>
                    <w:t xml:space="preserve">. </w:t>
                  </w:r>
                </w:p>
                <w:p w:rsidR="00855EB3" w:rsidRPr="00855EB3" w:rsidRDefault="00855EB3" w:rsidP="00A4041F">
                  <w:pPr>
                    <w:pStyle w:val="NormalWeb"/>
                    <w:spacing w:before="120" w:beforeAutospacing="0" w:after="120" w:afterAutospacing="0"/>
                    <w:rPr>
                      <w:rFonts w:ascii="Arial" w:hAnsi="Arial" w:cs="Arial"/>
                      <w:color w:val="333333"/>
                      <w:sz w:val="22"/>
                      <w:szCs w:val="22"/>
                    </w:rPr>
                  </w:pPr>
                  <w:r w:rsidRPr="00855EB3">
                    <w:rPr>
                      <w:rFonts w:ascii="Arial" w:hAnsi="Arial" w:cs="Arial"/>
                      <w:noProof/>
                      <w:color w:val="333333"/>
                      <w:sz w:val="22"/>
                      <w:szCs w:val="22"/>
                    </w:rPr>
                    <w:drawing>
                      <wp:inline distT="0" distB="0" distL="0" distR="0" wp14:anchorId="57973A2F" wp14:editId="5FA013D5">
                        <wp:extent cx="1304925" cy="954226"/>
                        <wp:effectExtent l="0" t="0" r="0" b="0"/>
                        <wp:docPr id="7" name="Picture 7" descr="fil_olhosdaalm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_olhosdaalma_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4925" cy="954226"/>
                                </a:xfrm>
                                <a:prstGeom prst="rect">
                                  <a:avLst/>
                                </a:prstGeom>
                                <a:noFill/>
                                <a:ln>
                                  <a:noFill/>
                                </a:ln>
                              </pic:spPr>
                            </pic:pic>
                          </a:graphicData>
                        </a:graphic>
                      </wp:inline>
                    </w:drawing>
                  </w:r>
                </w:p>
                <w:p w:rsidR="00855EB3" w:rsidRDefault="00855EB3" w:rsidP="00A4041F">
                  <w:pPr>
                    <w:pStyle w:val="HTMLPreformatted"/>
                    <w:spacing w:before="120" w:after="120"/>
                    <w:rPr>
                      <w:sz w:val="24"/>
                      <w:szCs w:val="24"/>
                    </w:rPr>
                  </w:pPr>
                  <w:r w:rsidRPr="00855EB3">
                    <w:rPr>
                      <w:sz w:val="22"/>
                      <w:szCs w:val="22"/>
                    </w:rPr>
                    <w:t xml:space="preserve">"Os Olhos da Alma", de Roger </w:t>
                  </w:r>
                  <w:proofErr w:type="spellStart"/>
                  <w:r w:rsidRPr="00855EB3">
                    <w:rPr>
                      <w:sz w:val="22"/>
                      <w:szCs w:val="22"/>
                    </w:rPr>
                    <w:t>Lion</w:t>
                  </w:r>
                  <w:proofErr w:type="spellEnd"/>
                  <w:r w:rsidRPr="00855EB3">
                    <w:rPr>
                      <w:sz w:val="22"/>
                      <w:szCs w:val="22"/>
                    </w:rPr>
                    <w:br/>
                  </w:r>
                  <w:proofErr w:type="gramStart"/>
                  <w:r w:rsidRPr="00855EB3">
                    <w:rPr>
                      <w:sz w:val="22"/>
                      <w:szCs w:val="22"/>
                    </w:rPr>
                    <w:t>(Col.</w:t>
                  </w:r>
                  <w:proofErr w:type="gramEnd"/>
                  <w:r w:rsidRPr="00855EB3">
                    <w:rPr>
                      <w:sz w:val="22"/>
                      <w:szCs w:val="22"/>
                    </w:rPr>
                    <w:t xml:space="preserve"> Cinemateca Portuguesa)</w:t>
                  </w:r>
                </w:p>
              </w:tc>
            </w:tr>
            <w:tr w:rsidR="00855EB3" w:rsidTr="00E3269A">
              <w:tblPrEx>
                <w:tblCellSpacing w:w="30" w:type="dxa"/>
                <w:shd w:val="clear" w:color="auto" w:fill="FFFFFF"/>
              </w:tblPrEx>
              <w:trPr>
                <w:tblCellSpacing w:w="30" w:type="dxa"/>
              </w:trPr>
              <w:tc>
                <w:tcPr>
                  <w:tcW w:w="1560" w:type="dxa"/>
                  <w:shd w:val="clear" w:color="auto" w:fill="FFFFFF"/>
                  <w:hideMark/>
                </w:tcPr>
                <w:p w:rsidR="00855EB3" w:rsidRDefault="00855EB3">
                  <w:pPr>
                    <w:rPr>
                      <w:sz w:val="24"/>
                      <w:szCs w:val="24"/>
                    </w:rPr>
                  </w:pPr>
                </w:p>
              </w:tc>
              <w:tc>
                <w:tcPr>
                  <w:tcW w:w="7510" w:type="dxa"/>
                  <w:gridSpan w:val="2"/>
                  <w:vMerge/>
                  <w:shd w:val="clear" w:color="auto" w:fill="FFFFFF"/>
                  <w:hideMark/>
                </w:tcPr>
                <w:p w:rsidR="00855EB3" w:rsidRPr="00D604E1" w:rsidRDefault="00855EB3" w:rsidP="00A4041F">
                  <w:pPr>
                    <w:pStyle w:val="HTMLPreformatted"/>
                    <w:spacing w:before="120" w:after="120"/>
                  </w:pPr>
                </w:p>
              </w:tc>
            </w:tr>
          </w:tbl>
          <w:p w:rsidR="00D604E1" w:rsidRDefault="00D604E1">
            <w:pPr>
              <w:rPr>
                <w:sz w:val="24"/>
                <w:szCs w:val="24"/>
              </w:rPr>
            </w:pPr>
          </w:p>
        </w:tc>
      </w:tr>
    </w:tbl>
    <w:p w:rsidR="00D604E1" w:rsidRDefault="00D604E1">
      <w:pPr>
        <w:spacing w:after="0" w:line="240" w:lineRule="auto"/>
        <w:rPr>
          <w:rFonts w:ascii="Times New Roman" w:hAnsi="Times New Roman"/>
          <w:sz w:val="24"/>
          <w:szCs w:val="24"/>
        </w:rPr>
      </w:pPr>
      <w:r>
        <w:rPr>
          <w:rFonts w:ascii="Times New Roman" w:hAnsi="Times New Roman"/>
          <w:sz w:val="24"/>
          <w:szCs w:val="24"/>
        </w:rPr>
        <w:lastRenderedPageBreak/>
        <w:br w:type="page"/>
      </w:r>
    </w:p>
    <w:tbl>
      <w:tblPr>
        <w:tblW w:w="5000" w:type="pct"/>
        <w:tblCellSpacing w:w="0" w:type="dxa"/>
        <w:tblCellMar>
          <w:left w:w="0" w:type="dxa"/>
          <w:right w:w="0" w:type="dxa"/>
        </w:tblCellMar>
        <w:tblLook w:val="04A0" w:firstRow="1" w:lastRow="0" w:firstColumn="1" w:lastColumn="0" w:noHBand="0" w:noVBand="1"/>
      </w:tblPr>
      <w:tblGrid>
        <w:gridCol w:w="9070"/>
      </w:tblGrid>
      <w:tr w:rsidR="00D604E1">
        <w:trPr>
          <w:tblCellSpacing w:w="0" w:type="dxa"/>
        </w:trPr>
        <w:tc>
          <w:tcPr>
            <w:tcW w:w="0" w:type="auto"/>
            <w:hideMark/>
          </w:tcPr>
          <w:tbl>
            <w:tblPr>
              <w:tblW w:w="5000" w:type="pct"/>
              <w:tblCellSpacing w:w="0" w:type="dxa"/>
              <w:shd w:val="clear" w:color="auto" w:fill="CCCC99"/>
              <w:tblCellMar>
                <w:left w:w="0" w:type="dxa"/>
                <w:right w:w="0" w:type="dxa"/>
              </w:tblCellMar>
              <w:tblLook w:val="04A0" w:firstRow="1" w:lastRow="0" w:firstColumn="1" w:lastColumn="0" w:noHBand="0" w:noVBand="1"/>
            </w:tblPr>
            <w:tblGrid>
              <w:gridCol w:w="1418"/>
              <w:gridCol w:w="1642"/>
              <w:gridCol w:w="6010"/>
            </w:tblGrid>
            <w:tr w:rsidR="00D604E1" w:rsidTr="00AF6932">
              <w:trPr>
                <w:tblCellSpacing w:w="0" w:type="dxa"/>
              </w:trPr>
              <w:tc>
                <w:tcPr>
                  <w:tcW w:w="3060" w:type="dxa"/>
                  <w:gridSpan w:val="2"/>
                  <w:shd w:val="clear" w:color="auto" w:fill="auto"/>
                  <w:hideMark/>
                </w:tcPr>
                <w:p w:rsidR="00D604E1" w:rsidRDefault="00D604E1">
                  <w:pPr>
                    <w:rPr>
                      <w:sz w:val="24"/>
                      <w:szCs w:val="24"/>
                    </w:rPr>
                  </w:pPr>
                  <w:r>
                    <w:rPr>
                      <w:noProof/>
                    </w:rPr>
                    <w:lastRenderedPageBreak/>
                    <w:drawing>
                      <wp:inline distT="0" distB="0" distL="0" distR="0" wp14:anchorId="142B6735" wp14:editId="60230C95">
                        <wp:extent cx="1933780" cy="1390650"/>
                        <wp:effectExtent l="0" t="0" r="9525" b="0"/>
                        <wp:docPr id="18" name="Picture 18" descr="O Vira, de Aurélio Paz dos Reis (Col. Cinemateca Portu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 Vira, de Aurélio Paz dos Reis (Col. Cinemateca Portugues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3780" cy="1390650"/>
                                </a:xfrm>
                                <a:prstGeom prst="rect">
                                  <a:avLst/>
                                </a:prstGeom>
                                <a:noFill/>
                                <a:ln>
                                  <a:noFill/>
                                </a:ln>
                              </pic:spPr>
                            </pic:pic>
                          </a:graphicData>
                        </a:graphic>
                      </wp:inline>
                    </w:drawing>
                  </w:r>
                </w:p>
              </w:tc>
              <w:tc>
                <w:tcPr>
                  <w:tcW w:w="0" w:type="auto"/>
                  <w:shd w:val="clear" w:color="auto" w:fill="auto"/>
                  <w:hideMark/>
                </w:tcPr>
                <w:tbl>
                  <w:tblPr>
                    <w:tblW w:w="5000" w:type="pct"/>
                    <w:tblCellSpacing w:w="60" w:type="dxa"/>
                    <w:tblCellMar>
                      <w:left w:w="0" w:type="dxa"/>
                      <w:right w:w="0" w:type="dxa"/>
                    </w:tblCellMar>
                    <w:tblLook w:val="04A0" w:firstRow="1" w:lastRow="0" w:firstColumn="1" w:lastColumn="0" w:noHBand="0" w:noVBand="1"/>
                  </w:tblPr>
                  <w:tblGrid>
                    <w:gridCol w:w="6010"/>
                  </w:tblGrid>
                  <w:tr w:rsidR="00D604E1">
                    <w:trPr>
                      <w:tblCellSpacing w:w="60" w:type="dxa"/>
                    </w:trPr>
                    <w:tc>
                      <w:tcPr>
                        <w:tcW w:w="0" w:type="auto"/>
                        <w:hideMark/>
                      </w:tcPr>
                      <w:p w:rsidR="00D604E1" w:rsidRDefault="00D604E1">
                        <w:pPr>
                          <w:rPr>
                            <w:rFonts w:ascii="Arial" w:hAnsi="Arial" w:cs="Arial"/>
                            <w:color w:val="333333"/>
                            <w:sz w:val="21"/>
                            <w:szCs w:val="21"/>
                          </w:rPr>
                        </w:pPr>
                        <w:r>
                          <w:rPr>
                            <w:rFonts w:ascii="Arial" w:hAnsi="Arial" w:cs="Arial"/>
                            <w:color w:val="333333"/>
                            <w:sz w:val="21"/>
                            <w:szCs w:val="21"/>
                          </w:rPr>
                          <w:t>O Cinema Mudo Português</w:t>
                        </w:r>
                      </w:p>
                    </w:tc>
                  </w:tr>
                  <w:tr w:rsidR="00D604E1">
                    <w:trPr>
                      <w:tblCellSpacing w:w="60" w:type="dxa"/>
                    </w:trPr>
                    <w:tc>
                      <w:tcPr>
                        <w:tcW w:w="0" w:type="auto"/>
                        <w:hideMark/>
                      </w:tcPr>
                      <w:p w:rsidR="00D604E1" w:rsidRPr="00514174" w:rsidRDefault="00D604E1">
                        <w:pPr>
                          <w:rPr>
                            <w:rFonts w:ascii="Georgia" w:hAnsi="Georgia"/>
                            <w:b/>
                            <w:color w:val="663300"/>
                            <w:sz w:val="27"/>
                            <w:szCs w:val="27"/>
                          </w:rPr>
                        </w:pPr>
                        <w:r w:rsidRPr="00514174">
                          <w:rPr>
                            <w:rFonts w:ascii="Georgia" w:hAnsi="Georgia"/>
                            <w:b/>
                            <w:color w:val="663300"/>
                            <w:sz w:val="27"/>
                            <w:szCs w:val="27"/>
                          </w:rPr>
                          <w:t>Os Filmes</w:t>
                        </w:r>
                      </w:p>
                    </w:tc>
                  </w:tr>
                </w:tbl>
                <w:p w:rsidR="00D604E1" w:rsidRDefault="00D604E1">
                  <w:pPr>
                    <w:rPr>
                      <w:sz w:val="24"/>
                      <w:szCs w:val="24"/>
                    </w:rPr>
                  </w:pPr>
                </w:p>
              </w:tc>
            </w:tr>
            <w:tr w:rsidR="00E3269A" w:rsidTr="00AF6932">
              <w:tblPrEx>
                <w:tblCellSpacing w:w="30" w:type="dxa"/>
                <w:shd w:val="clear" w:color="auto" w:fill="FFFFFF"/>
              </w:tblPrEx>
              <w:trPr>
                <w:tblCellSpacing w:w="30" w:type="dxa"/>
              </w:trPr>
              <w:tc>
                <w:tcPr>
                  <w:tcW w:w="1418" w:type="dxa"/>
                  <w:shd w:val="clear" w:color="auto" w:fill="FFFFFF"/>
                  <w:vAlign w:val="center"/>
                  <w:hideMark/>
                </w:tcPr>
                <w:p w:rsidR="00E3269A" w:rsidRDefault="00E3269A">
                  <w:pPr>
                    <w:rPr>
                      <w:rFonts w:ascii="Arial" w:hAnsi="Arial" w:cs="Arial"/>
                      <w:i/>
                      <w:iCs/>
                      <w:color w:val="000000"/>
                      <w:sz w:val="18"/>
                      <w:szCs w:val="18"/>
                    </w:rPr>
                  </w:pPr>
                  <w:r>
                    <w:rPr>
                      <w:rFonts w:ascii="Arial" w:hAnsi="Arial" w:cs="Arial"/>
                      <w:i/>
                      <w:iCs/>
                      <w:color w:val="000000"/>
                      <w:sz w:val="18"/>
                      <w:szCs w:val="18"/>
                    </w:rPr>
                    <w:t>"O Vira", de Aurélio Paz dos Reis (Col. Cinemateca Portuguesa)</w:t>
                  </w:r>
                </w:p>
              </w:tc>
              <w:tc>
                <w:tcPr>
                  <w:tcW w:w="7652" w:type="dxa"/>
                  <w:gridSpan w:val="2"/>
                  <w:vMerge w:val="restart"/>
                  <w:shd w:val="clear" w:color="auto" w:fill="FFFFFF"/>
                  <w:vAlign w:val="center"/>
                  <w:hideMark/>
                </w:tcPr>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Até ao aparecimento do primeiro filme de entrecho, "O Rapto de Uma Actriz" de Lino Ferreira, em 1907, os filmes produzidos eram "vistas" ou "filmes panorâmicos", documentários que captavam assuntos ou cenas da vida portugueses.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Harry </w:t>
                  </w:r>
                  <w:proofErr w:type="spellStart"/>
                  <w:r w:rsidRPr="00855EB3">
                    <w:rPr>
                      <w:rFonts w:ascii="Arial" w:hAnsi="Arial" w:cs="Arial"/>
                      <w:color w:val="333333"/>
                      <w:sz w:val="22"/>
                      <w:szCs w:val="22"/>
                    </w:rPr>
                    <w:t>Short</w:t>
                  </w:r>
                  <w:proofErr w:type="spellEnd"/>
                  <w:r w:rsidRPr="00855EB3">
                    <w:rPr>
                      <w:rFonts w:ascii="Arial" w:hAnsi="Arial" w:cs="Arial"/>
                      <w:color w:val="333333"/>
                      <w:sz w:val="22"/>
                      <w:szCs w:val="22"/>
                    </w:rPr>
                    <w:t xml:space="preserve">, da londrina casa Paul filma as primeiras vistas portuguesas ("A Boca do Inferno", 1896; "O Mercado do Peixe na Ribeira Nova", 1896), mas é </w:t>
                  </w:r>
                  <w:hyperlink r:id="rId72" w:history="1">
                    <w:r w:rsidRPr="00855EB3">
                      <w:rPr>
                        <w:rStyle w:val="Hyperlink"/>
                        <w:rFonts w:ascii="Arial" w:hAnsi="Arial" w:cs="Arial"/>
                        <w:sz w:val="22"/>
                        <w:szCs w:val="22"/>
                      </w:rPr>
                      <w:t>Aurélio Paz dos Reis</w:t>
                    </w:r>
                  </w:hyperlink>
                  <w:r w:rsidRPr="00855EB3">
                    <w:rPr>
                      <w:rFonts w:ascii="Arial" w:hAnsi="Arial" w:cs="Arial"/>
                      <w:color w:val="333333"/>
                      <w:sz w:val="22"/>
                      <w:szCs w:val="22"/>
                    </w:rPr>
                    <w:t xml:space="preserve"> o pioneiro do filme português, com portugueses, filmado por um português. Entre filmes que seguiam as temáticas das produções estrangeiras, como a "Chegada de Comboios", (Lumière), as "Danças Serpentinas" (que mostravam as danças da bailarina norte-americana </w:t>
                  </w:r>
                  <w:proofErr w:type="spellStart"/>
                  <w:r w:rsidRPr="00855EB3">
                    <w:rPr>
                      <w:rFonts w:ascii="Arial" w:hAnsi="Arial" w:cs="Arial"/>
                      <w:color w:val="333333"/>
                      <w:sz w:val="22"/>
                      <w:szCs w:val="22"/>
                    </w:rPr>
                    <w:t>Loies</w:t>
                  </w:r>
                  <w:proofErr w:type="spellEnd"/>
                  <w:r w:rsidRPr="00855EB3">
                    <w:rPr>
                      <w:rFonts w:ascii="Arial" w:hAnsi="Arial" w:cs="Arial"/>
                      <w:color w:val="333333"/>
                      <w:sz w:val="22"/>
                      <w:szCs w:val="22"/>
                    </w:rPr>
                    <w:t xml:space="preserve"> </w:t>
                  </w:r>
                  <w:proofErr w:type="spellStart"/>
                  <w:r w:rsidRPr="00855EB3">
                    <w:rPr>
                      <w:rFonts w:ascii="Arial" w:hAnsi="Arial" w:cs="Arial"/>
                      <w:color w:val="333333"/>
                      <w:sz w:val="22"/>
                      <w:szCs w:val="22"/>
                    </w:rPr>
                    <w:t>Fuller</w:t>
                  </w:r>
                  <w:proofErr w:type="spellEnd"/>
                  <w:r w:rsidRPr="00855EB3">
                    <w:rPr>
                      <w:rFonts w:ascii="Arial" w:hAnsi="Arial" w:cs="Arial"/>
                      <w:color w:val="333333"/>
                      <w:sz w:val="22"/>
                      <w:szCs w:val="22"/>
                    </w:rPr>
                    <w:t xml:space="preserve">), incluíam-se, na obra dos pioneiros </w:t>
                  </w:r>
                  <w:proofErr w:type="spellStart"/>
                  <w:r w:rsidRPr="00855EB3">
                    <w:rPr>
                      <w:rFonts w:ascii="Arial" w:hAnsi="Arial" w:cs="Arial"/>
                      <w:color w:val="333333"/>
                      <w:sz w:val="22"/>
                      <w:szCs w:val="22"/>
                    </w:rPr>
                    <w:t>maniveladores</w:t>
                  </w:r>
                  <w:proofErr w:type="spellEnd"/>
                  <w:r w:rsidRPr="00855EB3">
                    <w:rPr>
                      <w:rFonts w:ascii="Arial" w:hAnsi="Arial" w:cs="Arial"/>
                      <w:color w:val="333333"/>
                      <w:sz w:val="22"/>
                      <w:szCs w:val="22"/>
                    </w:rPr>
                    <w:t xml:space="preserve"> portugueses, tradições ("Jogo do Pau" e "O Vira" de Paz dos Reis; "Batalha das Flores", de João Freire Correia) paisagens urbanas e monumentos nacionais.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De referir em particular </w:t>
                  </w:r>
                  <w:hyperlink r:id="rId73" w:history="1">
                    <w:r w:rsidRPr="00855EB3">
                      <w:rPr>
                        <w:rStyle w:val="Hyperlink"/>
                        <w:rFonts w:ascii="Arial" w:hAnsi="Arial" w:cs="Arial"/>
                        <w:sz w:val="22"/>
                        <w:szCs w:val="22"/>
                      </w:rPr>
                      <w:t>Manuel Maria da Costa Veiga</w:t>
                    </w:r>
                  </w:hyperlink>
                  <w:r w:rsidRPr="00855EB3">
                    <w:rPr>
                      <w:rFonts w:ascii="Arial" w:hAnsi="Arial" w:cs="Arial"/>
                      <w:color w:val="333333"/>
                      <w:sz w:val="22"/>
                      <w:szCs w:val="22"/>
                    </w:rPr>
                    <w:t xml:space="preserve">, que assegurou grande parte dos registos dos acontecimentos sociais e políticos até 1911 (e depois em 1918, com "Manifestações a Sidónio Pais". Contam-se, entre outras, as visitas do Rei Eduardo VII, Afonso XIII, os Duques de </w:t>
                  </w:r>
                  <w:proofErr w:type="spellStart"/>
                  <w:r w:rsidRPr="00855EB3">
                    <w:rPr>
                      <w:rFonts w:ascii="Arial" w:hAnsi="Arial" w:cs="Arial"/>
                      <w:color w:val="333333"/>
                      <w:sz w:val="22"/>
                      <w:szCs w:val="22"/>
                    </w:rPr>
                    <w:t>Connaught</w:t>
                  </w:r>
                  <w:proofErr w:type="spellEnd"/>
                  <w:r w:rsidRPr="00855EB3">
                    <w:rPr>
                      <w:rFonts w:ascii="Arial" w:hAnsi="Arial" w:cs="Arial"/>
                      <w:color w:val="333333"/>
                      <w:sz w:val="22"/>
                      <w:szCs w:val="22"/>
                    </w:rPr>
                    <w:t xml:space="preserve"> e ainda do Kaiser Guilherme II. </w:t>
                  </w:r>
                </w:p>
                <w:p w:rsidR="00E3269A" w:rsidRPr="00855EB3" w:rsidRDefault="00E3269A" w:rsidP="00AF6932">
                  <w:pPr>
                    <w:pStyle w:val="NormalWeb"/>
                    <w:spacing w:before="120" w:beforeAutospacing="0" w:after="120" w:afterAutospacing="0"/>
                    <w:rPr>
                      <w:sz w:val="22"/>
                      <w:szCs w:val="22"/>
                    </w:rPr>
                  </w:pPr>
                  <w:r w:rsidRPr="00855EB3">
                    <w:rPr>
                      <w:rFonts w:ascii="Arial" w:hAnsi="Arial" w:cs="Arial"/>
                      <w:noProof/>
                      <w:color w:val="333333"/>
                      <w:sz w:val="22"/>
                      <w:szCs w:val="22"/>
                    </w:rPr>
                    <w:drawing>
                      <wp:inline distT="0" distB="0" distL="0" distR="0" wp14:anchorId="54C31858" wp14:editId="5B89D18B">
                        <wp:extent cx="1362075" cy="1753672"/>
                        <wp:effectExtent l="0" t="0" r="0" b="0"/>
                        <wp:docPr id="17" name="Picture 17" descr="fil_doccostavei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_doccostaveiga_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2075" cy="1753672"/>
                                </a:xfrm>
                                <a:prstGeom prst="rect">
                                  <a:avLst/>
                                </a:prstGeom>
                                <a:noFill/>
                                <a:ln>
                                  <a:noFill/>
                                </a:ln>
                              </pic:spPr>
                            </pic:pic>
                          </a:graphicData>
                        </a:graphic>
                      </wp:inline>
                    </w:drawing>
                  </w:r>
                  <w:r w:rsidR="00AF6932">
                    <w:rPr>
                      <w:rFonts w:ascii="Arial" w:hAnsi="Arial" w:cs="Arial"/>
                      <w:color w:val="333333"/>
                      <w:sz w:val="22"/>
                      <w:szCs w:val="22"/>
                    </w:rPr>
                    <w:t xml:space="preserve"> </w:t>
                  </w:r>
                  <w:r w:rsidRPr="00855EB3">
                    <w:rPr>
                      <w:sz w:val="22"/>
                      <w:szCs w:val="22"/>
                    </w:rPr>
                    <w:t>Documentários de Manuel Maria da Costa Veiga (Col. CP)</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Durante a segunda década de 1900, que compreende a instauração da República e o final da Primeira Grande Guerra Mundial, as produções continuam maioritariamente dominadas pelo documentário. Eternizam-se, assim, diversos acontecimentos sociais e políticos que os operadores presenciam e registam com as suas câmaras, rivalizando com os operadores de jornais de actualidades estrangeiros, como a </w:t>
                  </w:r>
                  <w:proofErr w:type="spellStart"/>
                  <w:r w:rsidRPr="00855EB3">
                    <w:rPr>
                      <w:rFonts w:ascii="Arial" w:hAnsi="Arial" w:cs="Arial"/>
                      <w:color w:val="333333"/>
                      <w:sz w:val="22"/>
                      <w:szCs w:val="22"/>
                    </w:rPr>
                    <w:t>Pathé</w:t>
                  </w:r>
                  <w:proofErr w:type="spellEnd"/>
                  <w:r w:rsidRPr="00855EB3">
                    <w:rPr>
                      <w:rFonts w:ascii="Arial" w:hAnsi="Arial" w:cs="Arial"/>
                      <w:color w:val="333333"/>
                      <w:sz w:val="22"/>
                      <w:szCs w:val="22"/>
                    </w:rPr>
                    <w:t xml:space="preserve"> ou de produtoras como a </w:t>
                  </w:r>
                  <w:proofErr w:type="spellStart"/>
                  <w:r w:rsidRPr="00855EB3">
                    <w:rPr>
                      <w:rFonts w:ascii="Arial" w:hAnsi="Arial" w:cs="Arial"/>
                      <w:color w:val="333333"/>
                      <w:sz w:val="22"/>
                      <w:szCs w:val="22"/>
                    </w:rPr>
                    <w:t>Gaumont</w:t>
                  </w:r>
                  <w:proofErr w:type="spellEnd"/>
                  <w:r w:rsidRPr="00855EB3">
                    <w:rPr>
                      <w:rFonts w:ascii="Arial" w:hAnsi="Arial" w:cs="Arial"/>
                      <w:color w:val="333333"/>
                      <w:sz w:val="22"/>
                      <w:szCs w:val="22"/>
                    </w:rPr>
                    <w:t xml:space="preserve">. Mas os temas alargam-se ao turismo, ao desporto, com concursos hípicos, corridas de carros e eventos desportivos como o futebol, e aos prodígios da natureza, como os naufrágios ou as inundações.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De 1912 a 1917, o cinema português sofre uma crise e embora haja um grande incremento em termos de abertura de salas de cinema e surjam três novas distribuidoras (Empresa Internacional de Cinematografia, J. </w:t>
                  </w:r>
                  <w:proofErr w:type="spellStart"/>
                  <w:r w:rsidRPr="00855EB3">
                    <w:rPr>
                      <w:rFonts w:ascii="Arial" w:hAnsi="Arial" w:cs="Arial"/>
                      <w:color w:val="333333"/>
                      <w:sz w:val="22"/>
                      <w:szCs w:val="22"/>
                    </w:rPr>
                    <w:t>Castello</w:t>
                  </w:r>
                  <w:proofErr w:type="spellEnd"/>
                  <w:r w:rsidRPr="00855EB3">
                    <w:rPr>
                      <w:rFonts w:ascii="Arial" w:hAnsi="Arial" w:cs="Arial"/>
                      <w:color w:val="333333"/>
                      <w:sz w:val="22"/>
                      <w:szCs w:val="22"/>
                    </w:rPr>
                    <w:t xml:space="preserve"> </w:t>
                  </w:r>
                  <w:r w:rsidRPr="00855EB3">
                    <w:rPr>
                      <w:rFonts w:ascii="Arial" w:hAnsi="Arial" w:cs="Arial"/>
                      <w:color w:val="333333"/>
                      <w:sz w:val="22"/>
                      <w:szCs w:val="22"/>
                    </w:rPr>
                    <w:lastRenderedPageBreak/>
                    <w:t xml:space="preserve">Lopes </w:t>
                  </w:r>
                  <w:proofErr w:type="spellStart"/>
                  <w:r w:rsidRPr="00855EB3">
                    <w:rPr>
                      <w:rFonts w:ascii="Arial" w:hAnsi="Arial" w:cs="Arial"/>
                      <w:color w:val="333333"/>
                      <w:sz w:val="22"/>
                      <w:szCs w:val="22"/>
                    </w:rPr>
                    <w:t>Lda</w:t>
                  </w:r>
                  <w:proofErr w:type="spellEnd"/>
                  <w:r w:rsidRPr="00855EB3">
                    <w:rPr>
                      <w:rFonts w:ascii="Arial" w:hAnsi="Arial" w:cs="Arial"/>
                      <w:color w:val="333333"/>
                      <w:sz w:val="22"/>
                      <w:szCs w:val="22"/>
                    </w:rPr>
                    <w:t xml:space="preserve"> e Sociedade Raul Lopes Freire), e a melhor produção é caracterizada predominantemente pelo documentário.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A 9 de Março de 1916, a Alemanha declara guerra a Portugal, que envia os seus soldados para engrossar as frentes de combate. A participação portuguesa na guerra é então registada pela mão de </w:t>
                  </w:r>
                  <w:hyperlink r:id="rId75" w:history="1">
                    <w:r w:rsidRPr="00855EB3">
                      <w:rPr>
                        <w:rStyle w:val="Hyperlink"/>
                        <w:rFonts w:ascii="Arial" w:hAnsi="Arial" w:cs="Arial"/>
                        <w:sz w:val="22"/>
                        <w:szCs w:val="22"/>
                      </w:rPr>
                      <w:t>Ernesto de Albuquerque</w:t>
                    </w:r>
                  </w:hyperlink>
                  <w:r w:rsidRPr="00855EB3">
                    <w:rPr>
                      <w:rFonts w:ascii="Arial" w:hAnsi="Arial" w:cs="Arial"/>
                      <w:color w:val="333333"/>
                      <w:sz w:val="22"/>
                      <w:szCs w:val="22"/>
                    </w:rPr>
                    <w:t xml:space="preserve"> e pelas produtoras </w:t>
                  </w:r>
                  <w:hyperlink r:id="rId76" w:history="1">
                    <w:r w:rsidRPr="00855EB3">
                      <w:rPr>
                        <w:rStyle w:val="Hyperlink"/>
                        <w:rFonts w:ascii="Arial" w:hAnsi="Arial" w:cs="Arial"/>
                        <w:sz w:val="22"/>
                        <w:szCs w:val="22"/>
                      </w:rPr>
                      <w:t>Invicta Film</w:t>
                    </w:r>
                  </w:hyperlink>
                  <w:r w:rsidRPr="00855EB3">
                    <w:rPr>
                      <w:rFonts w:ascii="Arial" w:hAnsi="Arial" w:cs="Arial"/>
                      <w:color w:val="333333"/>
                      <w:sz w:val="22"/>
                      <w:szCs w:val="22"/>
                    </w:rPr>
                    <w:t xml:space="preserve"> e </w:t>
                  </w:r>
                  <w:hyperlink r:id="rId77" w:history="1">
                    <w:r w:rsidRPr="00855EB3">
                      <w:rPr>
                        <w:rStyle w:val="Hyperlink"/>
                        <w:rFonts w:ascii="Arial" w:hAnsi="Arial" w:cs="Arial"/>
                        <w:sz w:val="22"/>
                        <w:szCs w:val="22"/>
                      </w:rPr>
                      <w:t>Serviços Cinematográficos do Exército</w:t>
                    </w:r>
                  </w:hyperlink>
                  <w:r w:rsidRPr="00855EB3">
                    <w:rPr>
                      <w:rFonts w:ascii="Arial" w:hAnsi="Arial" w:cs="Arial"/>
                      <w:color w:val="333333"/>
                      <w:sz w:val="22"/>
                      <w:szCs w:val="22"/>
                    </w:rPr>
                    <w:t xml:space="preserve">.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A partir de 1915, surgem algumas obras cómicas que deixam testemunhos em obras burlescas "à </w:t>
                  </w:r>
                  <w:proofErr w:type="spellStart"/>
                  <w:r w:rsidRPr="00855EB3">
                    <w:rPr>
                      <w:rFonts w:ascii="Arial" w:hAnsi="Arial" w:cs="Arial"/>
                      <w:color w:val="333333"/>
                      <w:sz w:val="22"/>
                      <w:szCs w:val="22"/>
                    </w:rPr>
                    <w:t>la</w:t>
                  </w:r>
                  <w:proofErr w:type="spellEnd"/>
                  <w:r w:rsidRPr="00855EB3">
                    <w:rPr>
                      <w:rFonts w:ascii="Arial" w:hAnsi="Arial" w:cs="Arial"/>
                      <w:color w:val="333333"/>
                      <w:sz w:val="22"/>
                      <w:szCs w:val="22"/>
                    </w:rPr>
                    <w:t xml:space="preserve">" Chaplin do português </w:t>
                  </w:r>
                  <w:hyperlink r:id="rId78" w:history="1">
                    <w:r w:rsidRPr="00855EB3">
                      <w:rPr>
                        <w:rStyle w:val="Hyperlink"/>
                        <w:rFonts w:ascii="Arial" w:hAnsi="Arial" w:cs="Arial"/>
                        <w:sz w:val="22"/>
                        <w:szCs w:val="22"/>
                      </w:rPr>
                      <w:t>Emídio Ribeiro Pratas</w:t>
                    </w:r>
                  </w:hyperlink>
                  <w:r w:rsidRPr="00855EB3">
                    <w:rPr>
                      <w:rFonts w:ascii="Arial" w:hAnsi="Arial" w:cs="Arial"/>
                      <w:color w:val="333333"/>
                      <w:sz w:val="22"/>
                      <w:szCs w:val="22"/>
                    </w:rPr>
                    <w:t xml:space="preserve"> e do inglês Cardo - género que terá curto sucesso. De referir, dentro do mesmo género, a cinematização de "Quim e </w:t>
                  </w:r>
                  <w:proofErr w:type="spellStart"/>
                  <w:r w:rsidRPr="00855EB3">
                    <w:rPr>
                      <w:rFonts w:ascii="Arial" w:hAnsi="Arial" w:cs="Arial"/>
                      <w:color w:val="333333"/>
                      <w:sz w:val="22"/>
                      <w:szCs w:val="22"/>
                    </w:rPr>
                    <w:t>Manecas</w:t>
                  </w:r>
                  <w:proofErr w:type="spellEnd"/>
                  <w:r w:rsidRPr="00855EB3">
                    <w:rPr>
                      <w:rFonts w:ascii="Arial" w:hAnsi="Arial" w:cs="Arial"/>
                      <w:color w:val="333333"/>
                      <w:sz w:val="22"/>
                      <w:szCs w:val="22"/>
                    </w:rPr>
                    <w:t xml:space="preserve">", a popular banda desenhada de Stuart Carvalhais (que representou o pai do </w:t>
                  </w:r>
                  <w:proofErr w:type="spellStart"/>
                  <w:r w:rsidRPr="00855EB3">
                    <w:rPr>
                      <w:rFonts w:ascii="Arial" w:hAnsi="Arial" w:cs="Arial"/>
                      <w:color w:val="333333"/>
                      <w:sz w:val="22"/>
                      <w:szCs w:val="22"/>
                    </w:rPr>
                    <w:t>Manecas</w:t>
                  </w:r>
                  <w:proofErr w:type="spellEnd"/>
                  <w:r w:rsidRPr="00855EB3">
                    <w:rPr>
                      <w:rFonts w:ascii="Arial" w:hAnsi="Arial" w:cs="Arial"/>
                      <w:color w:val="333333"/>
                      <w:sz w:val="22"/>
                      <w:szCs w:val="22"/>
                    </w:rPr>
                    <w:t xml:space="preserve"> no filme), manivelada por Ernesto de Albuquerque. </w:t>
                  </w:r>
                </w:p>
                <w:p w:rsidR="00E3269A" w:rsidRPr="00855EB3" w:rsidRDefault="00E3269A" w:rsidP="00AF6932">
                  <w:pPr>
                    <w:pStyle w:val="NormalWeb"/>
                    <w:spacing w:before="120" w:beforeAutospacing="0" w:after="120" w:afterAutospacing="0"/>
                    <w:rPr>
                      <w:sz w:val="22"/>
                      <w:szCs w:val="22"/>
                    </w:rPr>
                  </w:pPr>
                  <w:r w:rsidRPr="00855EB3">
                    <w:rPr>
                      <w:rFonts w:ascii="Arial" w:hAnsi="Arial" w:cs="Arial"/>
                      <w:noProof/>
                      <w:color w:val="333333"/>
                      <w:sz w:val="22"/>
                      <w:szCs w:val="22"/>
                    </w:rPr>
                    <w:drawing>
                      <wp:inline distT="0" distB="0" distL="0" distR="0" wp14:anchorId="513898B6" wp14:editId="03476872">
                        <wp:extent cx="1315590" cy="962025"/>
                        <wp:effectExtent l="0" t="0" r="0" b="0"/>
                        <wp:docPr id="16" name="Picture 16" descr="fil_pratasconquistado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l_pratasconquistador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5590" cy="962025"/>
                                </a:xfrm>
                                <a:prstGeom prst="rect">
                                  <a:avLst/>
                                </a:prstGeom>
                                <a:noFill/>
                                <a:ln>
                                  <a:noFill/>
                                </a:ln>
                              </pic:spPr>
                            </pic:pic>
                          </a:graphicData>
                        </a:graphic>
                      </wp:inline>
                    </w:drawing>
                  </w:r>
                  <w:r w:rsidRPr="00855EB3">
                    <w:rPr>
                      <w:sz w:val="22"/>
                      <w:szCs w:val="22"/>
                    </w:rPr>
                    <w:t>"Pratas, O Conquistador", de Emídio Ribeiro Pratas (Col. CP)</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Em 1918, </w:t>
                  </w:r>
                  <w:hyperlink r:id="rId80" w:history="1">
                    <w:r w:rsidRPr="00855EB3">
                      <w:rPr>
                        <w:rStyle w:val="Hyperlink"/>
                        <w:rFonts w:ascii="Arial" w:hAnsi="Arial" w:cs="Arial"/>
                        <w:sz w:val="22"/>
                        <w:szCs w:val="22"/>
                      </w:rPr>
                      <w:t>Leitão de Barros</w:t>
                    </w:r>
                  </w:hyperlink>
                  <w:r w:rsidRPr="00855EB3">
                    <w:rPr>
                      <w:rFonts w:ascii="Arial" w:hAnsi="Arial" w:cs="Arial"/>
                      <w:color w:val="333333"/>
                      <w:sz w:val="22"/>
                      <w:szCs w:val="22"/>
                    </w:rPr>
                    <w:t xml:space="preserve"> filma "Mal de Espanha", uma curta-metragem com laivos de </w:t>
                  </w:r>
                  <w:proofErr w:type="spellStart"/>
                  <w:r w:rsidRPr="00855EB3">
                    <w:rPr>
                      <w:rFonts w:ascii="Arial" w:hAnsi="Arial" w:cs="Arial"/>
                      <w:color w:val="333333"/>
                      <w:sz w:val="22"/>
                      <w:szCs w:val="22"/>
                    </w:rPr>
                    <w:t>satirização</w:t>
                  </w:r>
                  <w:proofErr w:type="spellEnd"/>
                  <w:r w:rsidRPr="00855EB3">
                    <w:rPr>
                      <w:rFonts w:ascii="Arial" w:hAnsi="Arial" w:cs="Arial"/>
                      <w:color w:val="333333"/>
                      <w:sz w:val="22"/>
                      <w:szCs w:val="22"/>
                    </w:rPr>
                    <w:t xml:space="preserve"> social, para a efémera produtora </w:t>
                  </w:r>
                  <w:hyperlink r:id="rId81" w:history="1">
                    <w:r w:rsidRPr="00855EB3">
                      <w:rPr>
                        <w:rStyle w:val="Hyperlink"/>
                        <w:rFonts w:ascii="Arial" w:hAnsi="Arial" w:cs="Arial"/>
                        <w:sz w:val="22"/>
                        <w:szCs w:val="22"/>
                      </w:rPr>
                      <w:t>Lusitânia Film</w:t>
                    </w:r>
                  </w:hyperlink>
                  <w:r w:rsidRPr="00855EB3">
                    <w:rPr>
                      <w:rFonts w:ascii="Arial" w:hAnsi="Arial" w:cs="Arial"/>
                      <w:color w:val="333333"/>
                      <w:sz w:val="22"/>
                      <w:szCs w:val="22"/>
                    </w:rPr>
                    <w:t xml:space="preserve">. Ainda em 1919, </w:t>
                  </w:r>
                  <w:hyperlink r:id="rId82" w:history="1">
                    <w:r w:rsidRPr="00855EB3">
                      <w:rPr>
                        <w:rStyle w:val="Hyperlink"/>
                        <w:rFonts w:ascii="Arial" w:hAnsi="Arial" w:cs="Arial"/>
                        <w:sz w:val="22"/>
                        <w:szCs w:val="22"/>
                      </w:rPr>
                      <w:t>Nascimento Fernandes</w:t>
                    </w:r>
                  </w:hyperlink>
                  <w:r w:rsidRPr="00855EB3">
                    <w:rPr>
                      <w:rFonts w:ascii="Arial" w:hAnsi="Arial" w:cs="Arial"/>
                      <w:color w:val="333333"/>
                      <w:sz w:val="22"/>
                      <w:szCs w:val="22"/>
                    </w:rPr>
                    <w:t xml:space="preserve"> enceta uma trilogia cómica que o tem como </w:t>
                  </w:r>
                  <w:proofErr w:type="gramStart"/>
                  <w:r w:rsidRPr="00855EB3">
                    <w:rPr>
                      <w:rFonts w:ascii="Arial" w:hAnsi="Arial" w:cs="Arial"/>
                      <w:color w:val="333333"/>
                      <w:sz w:val="22"/>
                      <w:szCs w:val="22"/>
                    </w:rPr>
                    <w:t>protagonista principal</w:t>
                  </w:r>
                  <w:proofErr w:type="gramEnd"/>
                  <w:r w:rsidRPr="00855EB3">
                    <w:rPr>
                      <w:rFonts w:ascii="Arial" w:hAnsi="Arial" w:cs="Arial"/>
                      <w:color w:val="333333"/>
                      <w:sz w:val="22"/>
                      <w:szCs w:val="22"/>
                    </w:rPr>
                    <w:t xml:space="preserve">.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Durante a década de vinte, surgem ainda "Aventuras de Agapito" (1924), de </w:t>
                  </w:r>
                  <w:hyperlink r:id="rId83" w:history="1">
                    <w:r w:rsidRPr="00855EB3">
                      <w:rPr>
                        <w:rStyle w:val="Hyperlink"/>
                        <w:rFonts w:ascii="Arial" w:hAnsi="Arial" w:cs="Arial"/>
                        <w:sz w:val="22"/>
                        <w:szCs w:val="22"/>
                      </w:rPr>
                      <w:t xml:space="preserve">Roger </w:t>
                    </w:r>
                    <w:proofErr w:type="spellStart"/>
                    <w:r w:rsidRPr="00855EB3">
                      <w:rPr>
                        <w:rStyle w:val="Hyperlink"/>
                        <w:rFonts w:ascii="Arial" w:hAnsi="Arial" w:cs="Arial"/>
                        <w:sz w:val="22"/>
                        <w:szCs w:val="22"/>
                      </w:rPr>
                      <w:t>Lion</w:t>
                    </w:r>
                    <w:proofErr w:type="spellEnd"/>
                  </w:hyperlink>
                  <w:r w:rsidRPr="00855EB3">
                    <w:rPr>
                      <w:rFonts w:ascii="Arial" w:hAnsi="Arial" w:cs="Arial"/>
                      <w:color w:val="333333"/>
                      <w:sz w:val="22"/>
                      <w:szCs w:val="22"/>
                    </w:rPr>
                    <w:t xml:space="preserve"> (com argumento de </w:t>
                  </w:r>
                  <w:hyperlink r:id="rId84" w:history="1">
                    <w:r w:rsidRPr="00855EB3">
                      <w:rPr>
                        <w:rStyle w:val="Hyperlink"/>
                        <w:rFonts w:ascii="Arial" w:hAnsi="Arial" w:cs="Arial"/>
                        <w:sz w:val="22"/>
                        <w:szCs w:val="22"/>
                      </w:rPr>
                      <w:t xml:space="preserve">Maurice </w:t>
                    </w:r>
                    <w:proofErr w:type="spellStart"/>
                    <w:r w:rsidRPr="00855EB3">
                      <w:rPr>
                        <w:rStyle w:val="Hyperlink"/>
                        <w:rFonts w:ascii="Arial" w:hAnsi="Arial" w:cs="Arial"/>
                        <w:sz w:val="22"/>
                        <w:szCs w:val="22"/>
                      </w:rPr>
                      <w:t>Mariaud</w:t>
                    </w:r>
                    <w:proofErr w:type="spellEnd"/>
                  </w:hyperlink>
                  <w:r w:rsidRPr="00855EB3">
                    <w:rPr>
                      <w:rFonts w:ascii="Arial" w:hAnsi="Arial" w:cs="Arial"/>
                      <w:color w:val="333333"/>
                      <w:sz w:val="22"/>
                      <w:szCs w:val="22"/>
                    </w:rPr>
                    <w:t>) e "</w:t>
                  </w:r>
                  <w:proofErr w:type="spellStart"/>
                  <w:r w:rsidRPr="00855EB3">
                    <w:rPr>
                      <w:rFonts w:ascii="Arial" w:hAnsi="Arial" w:cs="Arial"/>
                      <w:color w:val="333333"/>
                      <w:sz w:val="22"/>
                      <w:szCs w:val="22"/>
                    </w:rPr>
                    <w:t>Charlotin</w:t>
                  </w:r>
                  <w:proofErr w:type="spellEnd"/>
                  <w:r w:rsidRPr="00855EB3">
                    <w:rPr>
                      <w:rFonts w:ascii="Arial" w:hAnsi="Arial" w:cs="Arial"/>
                      <w:color w:val="333333"/>
                      <w:sz w:val="22"/>
                      <w:szCs w:val="22"/>
                    </w:rPr>
                    <w:t xml:space="preserve"> e Clarinha" (1925), de Roberto Nobre, com fotografia de </w:t>
                  </w:r>
                  <w:proofErr w:type="spellStart"/>
                  <w:r w:rsidRPr="00855EB3">
                    <w:rPr>
                      <w:rFonts w:ascii="Arial" w:hAnsi="Arial" w:cs="Arial"/>
                      <w:color w:val="333333"/>
                      <w:sz w:val="22"/>
                      <w:szCs w:val="22"/>
                    </w:rPr>
                    <w:t>Albert</w:t>
                  </w:r>
                  <w:proofErr w:type="spellEnd"/>
                  <w:r w:rsidRPr="00855EB3">
                    <w:rPr>
                      <w:rFonts w:ascii="Arial" w:hAnsi="Arial" w:cs="Arial"/>
                      <w:color w:val="333333"/>
                      <w:sz w:val="22"/>
                      <w:szCs w:val="22"/>
                    </w:rPr>
                    <w:t xml:space="preserve"> </w:t>
                  </w:r>
                  <w:proofErr w:type="spellStart"/>
                  <w:r w:rsidRPr="00855EB3">
                    <w:rPr>
                      <w:rFonts w:ascii="Arial" w:hAnsi="Arial" w:cs="Arial"/>
                      <w:color w:val="333333"/>
                      <w:sz w:val="22"/>
                      <w:szCs w:val="22"/>
                    </w:rPr>
                    <w:t>Durot</w:t>
                  </w:r>
                  <w:proofErr w:type="spellEnd"/>
                  <w:r w:rsidRPr="00855EB3">
                    <w:rPr>
                      <w:rFonts w:ascii="Arial" w:hAnsi="Arial" w:cs="Arial"/>
                      <w:color w:val="333333"/>
                      <w:sz w:val="22"/>
                      <w:szCs w:val="22"/>
                    </w:rPr>
                    <w:t xml:space="preserve">, duas outras incursões no género cómico e ambas inspiradas em modelos americanos.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Quando a produtora portuense Invicta Film dá início à sua produção contínua de filmes portugueses, inicia-se a cruzada contra a crescente presença e influência das produções estrangeiras. Recorre-se ao motivo português, à exibição do património e do orgulho na literatura nacional conjugados com elencos portugueses. E lança o seu lema ao distribuir "</w:t>
                  </w:r>
                  <w:hyperlink r:id="rId85" w:history="1">
                    <w:r w:rsidRPr="00855EB3">
                      <w:rPr>
                        <w:rStyle w:val="Hyperlink"/>
                        <w:rFonts w:ascii="Arial" w:hAnsi="Arial" w:cs="Arial"/>
                        <w:sz w:val="22"/>
                        <w:szCs w:val="22"/>
                      </w:rPr>
                      <w:t xml:space="preserve"> A Rosa do Adro</w:t>
                    </w:r>
                  </w:hyperlink>
                  <w:r w:rsidRPr="00855EB3">
                    <w:rPr>
                      <w:rFonts w:ascii="Arial" w:hAnsi="Arial" w:cs="Arial"/>
                      <w:color w:val="333333"/>
                      <w:sz w:val="22"/>
                      <w:szCs w:val="22"/>
                    </w:rPr>
                    <w:t xml:space="preserve">": "Romance Português-Filme Português-Cenas Portuguesas-Artistas Portugueses". </w:t>
                  </w:r>
                </w:p>
                <w:p w:rsidR="00E3269A" w:rsidRPr="00855EB3" w:rsidRDefault="00E3269A" w:rsidP="00AF6932">
                  <w:pPr>
                    <w:pStyle w:val="NormalWeb"/>
                    <w:spacing w:before="120" w:beforeAutospacing="0" w:after="120" w:afterAutospacing="0"/>
                    <w:rPr>
                      <w:sz w:val="22"/>
                      <w:szCs w:val="22"/>
                    </w:rPr>
                  </w:pPr>
                  <w:r w:rsidRPr="00855EB3">
                    <w:rPr>
                      <w:rFonts w:ascii="Arial" w:hAnsi="Arial" w:cs="Arial"/>
                      <w:noProof/>
                      <w:color w:val="333333"/>
                      <w:sz w:val="22"/>
                      <w:szCs w:val="22"/>
                    </w:rPr>
                    <w:drawing>
                      <wp:inline distT="0" distB="0" distL="0" distR="0" wp14:anchorId="657E8739" wp14:editId="42167D2F">
                        <wp:extent cx="1289538" cy="942975"/>
                        <wp:effectExtent l="0" t="0" r="6350" b="0"/>
                        <wp:docPr id="15" name="Picture 15" descr="fil_maldeespanh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l_maldeespanha_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9538" cy="942975"/>
                                </a:xfrm>
                                <a:prstGeom prst="rect">
                                  <a:avLst/>
                                </a:prstGeom>
                                <a:noFill/>
                                <a:ln>
                                  <a:noFill/>
                                </a:ln>
                              </pic:spPr>
                            </pic:pic>
                          </a:graphicData>
                        </a:graphic>
                      </wp:inline>
                    </w:drawing>
                  </w:r>
                  <w:r w:rsidRPr="00855EB3">
                    <w:rPr>
                      <w:sz w:val="22"/>
                      <w:szCs w:val="22"/>
                    </w:rPr>
                    <w:t>"Mal de Espanha", de Leitão de Barros (Col. CP)</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No princípio da década de 20, a Invicta Film, com realização de </w:t>
                  </w:r>
                  <w:hyperlink r:id="rId87" w:history="1">
                    <w:r w:rsidRPr="00855EB3">
                      <w:rPr>
                        <w:rStyle w:val="Hyperlink"/>
                        <w:rFonts w:ascii="Arial" w:hAnsi="Arial" w:cs="Arial"/>
                        <w:sz w:val="22"/>
                        <w:szCs w:val="22"/>
                      </w:rPr>
                      <w:t>George Pallu</w:t>
                    </w:r>
                  </w:hyperlink>
                  <w:r w:rsidRPr="00855EB3">
                    <w:rPr>
                      <w:rFonts w:ascii="Arial" w:hAnsi="Arial" w:cs="Arial"/>
                      <w:color w:val="333333"/>
                      <w:sz w:val="22"/>
                      <w:szCs w:val="22"/>
                    </w:rPr>
                    <w:t>, adapta as obras "</w:t>
                  </w:r>
                  <w:hyperlink r:id="rId88" w:history="1">
                    <w:r w:rsidRPr="00855EB3">
                      <w:rPr>
                        <w:rStyle w:val="Hyperlink"/>
                        <w:rFonts w:ascii="Arial" w:hAnsi="Arial" w:cs="Arial"/>
                        <w:sz w:val="22"/>
                        <w:szCs w:val="22"/>
                      </w:rPr>
                      <w:t xml:space="preserve"> Os Fidalgos da Casa Mourisca</w:t>
                    </w:r>
                  </w:hyperlink>
                  <w:r w:rsidRPr="00855EB3">
                    <w:rPr>
                      <w:rFonts w:ascii="Arial" w:hAnsi="Arial" w:cs="Arial"/>
                      <w:color w:val="333333"/>
                      <w:sz w:val="22"/>
                      <w:szCs w:val="22"/>
                    </w:rPr>
                    <w:t>", de Júlio Diniz, "</w:t>
                  </w:r>
                  <w:hyperlink r:id="rId89" w:history="1">
                    <w:r w:rsidRPr="00855EB3">
                      <w:rPr>
                        <w:rStyle w:val="Hyperlink"/>
                        <w:rFonts w:ascii="Arial" w:hAnsi="Arial" w:cs="Arial"/>
                        <w:sz w:val="22"/>
                        <w:szCs w:val="22"/>
                      </w:rPr>
                      <w:t xml:space="preserve"> Amor de Perdição</w:t>
                    </w:r>
                  </w:hyperlink>
                  <w:r w:rsidRPr="00855EB3">
                    <w:rPr>
                      <w:rFonts w:ascii="Arial" w:hAnsi="Arial" w:cs="Arial"/>
                      <w:color w:val="333333"/>
                      <w:sz w:val="22"/>
                      <w:szCs w:val="22"/>
                    </w:rPr>
                    <w:t>" de Camilo Castelo Branco, seguindo-se, mais tarde a temática, ousada para a época, com "</w:t>
                  </w:r>
                  <w:hyperlink r:id="rId90" w:history="1">
                    <w:r w:rsidRPr="00855EB3">
                      <w:rPr>
                        <w:rStyle w:val="Hyperlink"/>
                        <w:rFonts w:ascii="Arial" w:hAnsi="Arial" w:cs="Arial"/>
                        <w:sz w:val="22"/>
                        <w:szCs w:val="22"/>
                      </w:rPr>
                      <w:t xml:space="preserve"> O Primo Basílio</w:t>
                    </w:r>
                  </w:hyperlink>
                  <w:r w:rsidRPr="00855EB3">
                    <w:rPr>
                      <w:rFonts w:ascii="Arial" w:hAnsi="Arial" w:cs="Arial"/>
                      <w:color w:val="333333"/>
                      <w:sz w:val="22"/>
                      <w:szCs w:val="22"/>
                    </w:rPr>
                    <w:t>" de Eça de Queiroz. De destacar ainda a produção "</w:t>
                  </w:r>
                  <w:hyperlink r:id="rId91" w:history="1">
                    <w:r w:rsidRPr="00855EB3">
                      <w:rPr>
                        <w:rStyle w:val="Hyperlink"/>
                        <w:rFonts w:ascii="Arial" w:hAnsi="Arial" w:cs="Arial"/>
                        <w:sz w:val="22"/>
                        <w:szCs w:val="22"/>
                      </w:rPr>
                      <w:t xml:space="preserve"> Mulheres da Beira</w:t>
                    </w:r>
                  </w:hyperlink>
                  <w:r w:rsidRPr="00855EB3">
                    <w:rPr>
                      <w:rFonts w:ascii="Arial" w:hAnsi="Arial" w:cs="Arial"/>
                      <w:color w:val="333333"/>
                      <w:sz w:val="22"/>
                      <w:szCs w:val="22"/>
                    </w:rPr>
                    <w:t xml:space="preserve">", uma realização de </w:t>
                  </w:r>
                  <w:hyperlink r:id="rId92" w:history="1">
                    <w:r w:rsidRPr="00855EB3">
                      <w:rPr>
                        <w:rStyle w:val="Hyperlink"/>
                        <w:rFonts w:ascii="Arial" w:hAnsi="Arial" w:cs="Arial"/>
                        <w:sz w:val="22"/>
                        <w:szCs w:val="22"/>
                      </w:rPr>
                      <w:t xml:space="preserve">Rino </w:t>
                    </w:r>
                    <w:proofErr w:type="spellStart"/>
                    <w:r w:rsidRPr="00855EB3">
                      <w:rPr>
                        <w:rStyle w:val="Hyperlink"/>
                        <w:rFonts w:ascii="Arial" w:hAnsi="Arial" w:cs="Arial"/>
                        <w:sz w:val="22"/>
                        <w:szCs w:val="22"/>
                      </w:rPr>
                      <w:t>Lupo</w:t>
                    </w:r>
                    <w:proofErr w:type="spellEnd"/>
                  </w:hyperlink>
                  <w:r w:rsidRPr="00855EB3">
                    <w:rPr>
                      <w:rFonts w:ascii="Arial" w:hAnsi="Arial" w:cs="Arial"/>
                      <w:color w:val="333333"/>
                      <w:sz w:val="22"/>
                      <w:szCs w:val="22"/>
                    </w:rPr>
                    <w:t xml:space="preserve"> sob adaptação de um conto de Abel Botelho. Iluminam a tela as representações de Robles Monteiro, Amélia </w:t>
                  </w:r>
                  <w:proofErr w:type="spellStart"/>
                  <w:r w:rsidRPr="00855EB3">
                    <w:rPr>
                      <w:rFonts w:ascii="Arial" w:hAnsi="Arial" w:cs="Arial"/>
                      <w:color w:val="333333"/>
                      <w:sz w:val="22"/>
                      <w:szCs w:val="22"/>
                    </w:rPr>
                    <w:t>Rey</w:t>
                  </w:r>
                  <w:proofErr w:type="spellEnd"/>
                  <w:r w:rsidRPr="00855EB3">
                    <w:rPr>
                      <w:rFonts w:ascii="Arial" w:hAnsi="Arial" w:cs="Arial"/>
                      <w:color w:val="333333"/>
                      <w:sz w:val="22"/>
                      <w:szCs w:val="22"/>
                    </w:rPr>
                    <w:t xml:space="preserve">-Colaço, Palmira Bastos, António Pinheiro, Eurico Braga e Brunilde Júdice, entre tantos outros nomes.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A tendência para a adaptação de obras portuguesas mantém-se até "</w:t>
                  </w:r>
                  <w:hyperlink r:id="rId93" w:history="1">
                    <w:r w:rsidRPr="00855EB3">
                      <w:rPr>
                        <w:rStyle w:val="Hyperlink"/>
                        <w:rFonts w:ascii="Arial" w:hAnsi="Arial" w:cs="Arial"/>
                        <w:sz w:val="22"/>
                        <w:szCs w:val="22"/>
                      </w:rPr>
                      <w:t xml:space="preserve"> Cláudia</w:t>
                    </w:r>
                  </w:hyperlink>
                  <w:r w:rsidRPr="00855EB3">
                    <w:rPr>
                      <w:rFonts w:ascii="Arial" w:hAnsi="Arial" w:cs="Arial"/>
                      <w:color w:val="333333"/>
                      <w:sz w:val="22"/>
                      <w:szCs w:val="22"/>
                    </w:rPr>
                    <w:t xml:space="preserve">", de Georges Pallu, em 1923, a primeira produção de uma estratégia </w:t>
                  </w:r>
                  <w:r w:rsidRPr="00855EB3">
                    <w:rPr>
                      <w:rFonts w:ascii="Arial" w:hAnsi="Arial" w:cs="Arial"/>
                      <w:color w:val="333333"/>
                      <w:sz w:val="22"/>
                      <w:szCs w:val="22"/>
                    </w:rPr>
                    <w:lastRenderedPageBreak/>
                    <w:t xml:space="preserve">agora virada para o estrangeiro, com vista à exportação e ao lucro da distribuição alargada. Contratam-se estrelas estrangeiras que não fazem brilhar nem melhorar os lucros da empresa. Seguindo a mesma linha de difusão e promoção da cultura e património português em território nacional e estrangeiro, o francês Roger </w:t>
                  </w:r>
                  <w:proofErr w:type="spellStart"/>
                  <w:r w:rsidRPr="00855EB3">
                    <w:rPr>
                      <w:rFonts w:ascii="Arial" w:hAnsi="Arial" w:cs="Arial"/>
                      <w:color w:val="333333"/>
                      <w:sz w:val="22"/>
                      <w:szCs w:val="22"/>
                    </w:rPr>
                    <w:t>Lion</w:t>
                  </w:r>
                  <w:proofErr w:type="spellEnd"/>
                  <w:r w:rsidRPr="00855EB3">
                    <w:rPr>
                      <w:rFonts w:ascii="Arial" w:hAnsi="Arial" w:cs="Arial"/>
                      <w:color w:val="333333"/>
                      <w:sz w:val="22"/>
                      <w:szCs w:val="22"/>
                    </w:rPr>
                    <w:t xml:space="preserve"> filma "</w:t>
                  </w:r>
                  <w:hyperlink r:id="rId94" w:history="1">
                    <w:r w:rsidRPr="00855EB3">
                      <w:rPr>
                        <w:rStyle w:val="Hyperlink"/>
                        <w:rFonts w:ascii="Arial" w:hAnsi="Arial" w:cs="Arial"/>
                        <w:sz w:val="22"/>
                        <w:szCs w:val="22"/>
                      </w:rPr>
                      <w:t xml:space="preserve"> A Sereia de Pedra</w:t>
                    </w:r>
                  </w:hyperlink>
                  <w:r w:rsidRPr="00855EB3">
                    <w:rPr>
                      <w:rFonts w:ascii="Arial" w:hAnsi="Arial" w:cs="Arial"/>
                      <w:color w:val="333333"/>
                      <w:sz w:val="22"/>
                      <w:szCs w:val="22"/>
                    </w:rPr>
                    <w:t>" e os "</w:t>
                  </w:r>
                  <w:hyperlink r:id="rId95" w:history="1">
                    <w:r w:rsidRPr="00855EB3">
                      <w:rPr>
                        <w:rStyle w:val="Hyperlink"/>
                        <w:rFonts w:ascii="Arial" w:hAnsi="Arial" w:cs="Arial"/>
                        <w:sz w:val="22"/>
                        <w:szCs w:val="22"/>
                      </w:rPr>
                      <w:t xml:space="preserve"> Os Olhos da Alma</w:t>
                    </w:r>
                  </w:hyperlink>
                  <w:r w:rsidRPr="00855EB3">
                    <w:rPr>
                      <w:rFonts w:ascii="Arial" w:hAnsi="Arial" w:cs="Arial"/>
                      <w:color w:val="333333"/>
                      <w:sz w:val="22"/>
                      <w:szCs w:val="22"/>
                    </w:rPr>
                    <w:t xml:space="preserve">" (que inscreve, pela primeira vez, a Nazaré, como cenário cinematográfico português), adaptando dois romances de Virgínia de Castro e Almeida, para a </w:t>
                  </w:r>
                  <w:hyperlink r:id="rId96" w:history="1">
                    <w:r w:rsidRPr="00855EB3">
                      <w:rPr>
                        <w:rStyle w:val="Hyperlink"/>
                        <w:rFonts w:ascii="Arial" w:hAnsi="Arial" w:cs="Arial"/>
                        <w:sz w:val="22"/>
                        <w:szCs w:val="22"/>
                      </w:rPr>
                      <w:t xml:space="preserve">Fortuna </w:t>
                    </w:r>
                    <w:proofErr w:type="spellStart"/>
                    <w:r w:rsidRPr="00855EB3">
                      <w:rPr>
                        <w:rStyle w:val="Hyperlink"/>
                        <w:rFonts w:ascii="Arial" w:hAnsi="Arial" w:cs="Arial"/>
                        <w:sz w:val="22"/>
                        <w:szCs w:val="22"/>
                      </w:rPr>
                      <w:t>Films</w:t>
                    </w:r>
                    <w:proofErr w:type="spellEnd"/>
                  </w:hyperlink>
                  <w:proofErr w:type="gramStart"/>
                  <w:r w:rsidRPr="00855EB3">
                    <w:rPr>
                      <w:rFonts w:ascii="Arial" w:hAnsi="Arial" w:cs="Arial"/>
                      <w:color w:val="333333"/>
                      <w:sz w:val="22"/>
                      <w:szCs w:val="22"/>
                    </w:rPr>
                    <w:t xml:space="preserve"> ,</w:t>
                  </w:r>
                  <w:proofErr w:type="gramEnd"/>
                  <w:r w:rsidRPr="00855EB3">
                    <w:rPr>
                      <w:rFonts w:ascii="Arial" w:hAnsi="Arial" w:cs="Arial"/>
                      <w:color w:val="333333"/>
                      <w:sz w:val="22"/>
                      <w:szCs w:val="22"/>
                    </w:rPr>
                    <w:t xml:space="preserve"> a produtora portuguesa da escritora. </w:t>
                  </w:r>
                </w:p>
                <w:p w:rsidR="00E3269A" w:rsidRPr="00855EB3" w:rsidRDefault="00E3269A" w:rsidP="00AF6932">
                  <w:pPr>
                    <w:pStyle w:val="NormalWeb"/>
                    <w:spacing w:before="120" w:beforeAutospacing="0" w:after="120" w:afterAutospacing="0"/>
                    <w:rPr>
                      <w:sz w:val="22"/>
                      <w:szCs w:val="22"/>
                    </w:rPr>
                  </w:pPr>
                  <w:r w:rsidRPr="00855EB3">
                    <w:rPr>
                      <w:rFonts w:ascii="Arial" w:hAnsi="Arial" w:cs="Arial"/>
                      <w:noProof/>
                      <w:color w:val="333333"/>
                      <w:sz w:val="22"/>
                      <w:szCs w:val="22"/>
                    </w:rPr>
                    <w:drawing>
                      <wp:inline distT="0" distB="0" distL="0" distR="0" wp14:anchorId="73CD5EFE" wp14:editId="28C23E32">
                        <wp:extent cx="1380718" cy="1009650"/>
                        <wp:effectExtent l="0" t="0" r="0" b="0"/>
                        <wp:docPr id="14" name="Picture 14" descr="fil_fidalgosdacas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l_fidalgosdacasa_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0718" cy="1009650"/>
                                </a:xfrm>
                                <a:prstGeom prst="rect">
                                  <a:avLst/>
                                </a:prstGeom>
                                <a:noFill/>
                                <a:ln>
                                  <a:noFill/>
                                </a:ln>
                              </pic:spPr>
                            </pic:pic>
                          </a:graphicData>
                        </a:graphic>
                      </wp:inline>
                    </w:drawing>
                  </w:r>
                  <w:r w:rsidRPr="00855EB3">
                    <w:rPr>
                      <w:sz w:val="22"/>
                      <w:szCs w:val="22"/>
                    </w:rPr>
                    <w:t>"Os Fidalgos de Casa Mourisca", de Georges Pallu (Col. C</w:t>
                  </w:r>
                  <w:r w:rsidR="00514174">
                    <w:rPr>
                      <w:sz w:val="22"/>
                      <w:szCs w:val="22"/>
                    </w:rPr>
                    <w:t>P</w:t>
                  </w:r>
                  <w:r w:rsidRPr="00855EB3">
                    <w:rPr>
                      <w:sz w:val="22"/>
                      <w:szCs w:val="22"/>
                    </w:rPr>
                    <w:t>)</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Outra iniciativa de igual intuito e seriedade</w:t>
                  </w:r>
                  <w:proofErr w:type="gramStart"/>
                  <w:r w:rsidRPr="00855EB3">
                    <w:rPr>
                      <w:rFonts w:ascii="Arial" w:hAnsi="Arial" w:cs="Arial"/>
                      <w:color w:val="333333"/>
                      <w:sz w:val="22"/>
                      <w:szCs w:val="22"/>
                    </w:rPr>
                    <w:t>,</w:t>
                  </w:r>
                  <w:proofErr w:type="gramEnd"/>
                  <w:r w:rsidRPr="00855EB3">
                    <w:rPr>
                      <w:rFonts w:ascii="Arial" w:hAnsi="Arial" w:cs="Arial"/>
                      <w:color w:val="333333"/>
                      <w:sz w:val="22"/>
                      <w:szCs w:val="22"/>
                    </w:rPr>
                    <w:t xml:space="preserve"> foi a </w:t>
                  </w:r>
                  <w:hyperlink r:id="rId98" w:history="1">
                    <w:proofErr w:type="spellStart"/>
                    <w:r w:rsidRPr="00855EB3">
                      <w:rPr>
                        <w:rStyle w:val="Hyperlink"/>
                        <w:rFonts w:ascii="Arial" w:hAnsi="Arial" w:cs="Arial"/>
                        <w:sz w:val="22"/>
                        <w:szCs w:val="22"/>
                      </w:rPr>
                      <w:t>Caldevilla</w:t>
                    </w:r>
                    <w:proofErr w:type="spellEnd"/>
                    <w:r w:rsidRPr="00855EB3">
                      <w:rPr>
                        <w:rStyle w:val="Hyperlink"/>
                        <w:rFonts w:ascii="Arial" w:hAnsi="Arial" w:cs="Arial"/>
                        <w:sz w:val="22"/>
                        <w:szCs w:val="22"/>
                      </w:rPr>
                      <w:t xml:space="preserve"> </w:t>
                    </w:r>
                    <w:proofErr w:type="spellStart"/>
                    <w:r w:rsidRPr="00855EB3">
                      <w:rPr>
                        <w:rStyle w:val="Hyperlink"/>
                        <w:rFonts w:ascii="Arial" w:hAnsi="Arial" w:cs="Arial"/>
                        <w:sz w:val="22"/>
                        <w:szCs w:val="22"/>
                      </w:rPr>
                      <w:t>Films</w:t>
                    </w:r>
                    <w:proofErr w:type="spellEnd"/>
                  </w:hyperlink>
                  <w:r w:rsidRPr="00855EB3">
                    <w:rPr>
                      <w:rFonts w:ascii="Arial" w:hAnsi="Arial" w:cs="Arial"/>
                      <w:color w:val="333333"/>
                      <w:sz w:val="22"/>
                      <w:szCs w:val="22"/>
                    </w:rPr>
                    <w:t xml:space="preserve"> de Raul de </w:t>
                  </w:r>
                  <w:proofErr w:type="spellStart"/>
                  <w:r w:rsidRPr="00855EB3">
                    <w:rPr>
                      <w:rFonts w:ascii="Arial" w:hAnsi="Arial" w:cs="Arial"/>
                      <w:color w:val="333333"/>
                      <w:sz w:val="22"/>
                      <w:szCs w:val="22"/>
                    </w:rPr>
                    <w:t>Caldevilla</w:t>
                  </w:r>
                  <w:proofErr w:type="spellEnd"/>
                  <w:r w:rsidRPr="00855EB3">
                    <w:rPr>
                      <w:rFonts w:ascii="Arial" w:hAnsi="Arial" w:cs="Arial"/>
                      <w:color w:val="333333"/>
                      <w:sz w:val="22"/>
                      <w:szCs w:val="22"/>
                    </w:rPr>
                    <w:t xml:space="preserve">, o pioneiro publicitário, que encarregou outro francês, Maurice </w:t>
                  </w:r>
                  <w:proofErr w:type="spellStart"/>
                  <w:r w:rsidRPr="00855EB3">
                    <w:rPr>
                      <w:rFonts w:ascii="Arial" w:hAnsi="Arial" w:cs="Arial"/>
                      <w:color w:val="333333"/>
                      <w:sz w:val="22"/>
                      <w:szCs w:val="22"/>
                    </w:rPr>
                    <w:t>Mariaud</w:t>
                  </w:r>
                  <w:proofErr w:type="spellEnd"/>
                  <w:r w:rsidRPr="00855EB3">
                    <w:rPr>
                      <w:rFonts w:ascii="Arial" w:hAnsi="Arial" w:cs="Arial"/>
                      <w:color w:val="333333"/>
                      <w:sz w:val="22"/>
                      <w:szCs w:val="22"/>
                    </w:rPr>
                    <w:t>, de filmar "</w:t>
                  </w:r>
                  <w:hyperlink r:id="rId99" w:history="1">
                    <w:r w:rsidRPr="00855EB3">
                      <w:rPr>
                        <w:rStyle w:val="Hyperlink"/>
                        <w:rFonts w:ascii="Arial" w:hAnsi="Arial" w:cs="Arial"/>
                        <w:sz w:val="22"/>
                        <w:szCs w:val="22"/>
                      </w:rPr>
                      <w:t xml:space="preserve"> Os Faroleiros</w:t>
                    </w:r>
                  </w:hyperlink>
                  <w:r w:rsidRPr="00855EB3">
                    <w:rPr>
                      <w:rFonts w:ascii="Arial" w:hAnsi="Arial" w:cs="Arial"/>
                      <w:color w:val="333333"/>
                      <w:sz w:val="22"/>
                      <w:szCs w:val="22"/>
                    </w:rPr>
                    <w:t>" e "</w:t>
                  </w:r>
                  <w:hyperlink r:id="rId100" w:history="1">
                    <w:r w:rsidRPr="00855EB3">
                      <w:rPr>
                        <w:rStyle w:val="Hyperlink"/>
                        <w:rFonts w:ascii="Arial" w:hAnsi="Arial" w:cs="Arial"/>
                        <w:sz w:val="22"/>
                        <w:szCs w:val="22"/>
                      </w:rPr>
                      <w:t>As Pupilas do Senhor Reitor</w:t>
                    </w:r>
                  </w:hyperlink>
                  <w:r w:rsidRPr="00855EB3">
                    <w:rPr>
                      <w:rFonts w:ascii="Arial" w:hAnsi="Arial" w:cs="Arial"/>
                      <w:color w:val="333333"/>
                      <w:sz w:val="22"/>
                      <w:szCs w:val="22"/>
                    </w:rPr>
                    <w:t xml:space="preserve">". Salvo algumas incursões da Invicta Film, todas as produções destas três produtoras regeram-se pela vontade de mostrar o que é português, feito por portugueses, com assuntos portugueses, embora sob batuta francesa.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Já para a </w:t>
                  </w:r>
                  <w:hyperlink r:id="rId101" w:history="1">
                    <w:r w:rsidRPr="00855EB3">
                      <w:rPr>
                        <w:rStyle w:val="Hyperlink"/>
                        <w:rFonts w:ascii="Arial" w:hAnsi="Arial" w:cs="Arial"/>
                        <w:sz w:val="22"/>
                        <w:szCs w:val="22"/>
                      </w:rPr>
                      <w:t>Pátria Film</w:t>
                    </w:r>
                  </w:hyperlink>
                  <w:proofErr w:type="gramStart"/>
                  <w:r w:rsidRPr="00855EB3">
                    <w:rPr>
                      <w:rFonts w:ascii="Arial" w:hAnsi="Arial" w:cs="Arial"/>
                      <w:color w:val="333333"/>
                      <w:sz w:val="22"/>
                      <w:szCs w:val="22"/>
                    </w:rPr>
                    <w:t xml:space="preserve"> ,</w:t>
                  </w:r>
                  <w:proofErr w:type="gramEnd"/>
                  <w:r w:rsidRPr="00855EB3">
                    <w:rPr>
                      <w:rFonts w:ascii="Arial" w:hAnsi="Arial" w:cs="Arial"/>
                      <w:color w:val="333333"/>
                      <w:sz w:val="22"/>
                      <w:szCs w:val="22"/>
                    </w:rPr>
                    <w:t xml:space="preserve"> </w:t>
                  </w:r>
                  <w:proofErr w:type="spellStart"/>
                  <w:r w:rsidRPr="00855EB3">
                    <w:rPr>
                      <w:rFonts w:ascii="Arial" w:hAnsi="Arial" w:cs="Arial"/>
                      <w:color w:val="333333"/>
                      <w:sz w:val="22"/>
                      <w:szCs w:val="22"/>
                    </w:rPr>
                    <w:t>Mariaud</w:t>
                  </w:r>
                  <w:proofErr w:type="spellEnd"/>
                  <w:r w:rsidRPr="00855EB3">
                    <w:rPr>
                      <w:rFonts w:ascii="Arial" w:hAnsi="Arial" w:cs="Arial"/>
                      <w:color w:val="333333"/>
                      <w:sz w:val="22"/>
                      <w:szCs w:val="22"/>
                    </w:rPr>
                    <w:t xml:space="preserve"> filmaria ainda "</w:t>
                  </w:r>
                  <w:hyperlink r:id="rId102" w:history="1">
                    <w:r w:rsidRPr="00855EB3">
                      <w:rPr>
                        <w:rStyle w:val="Hyperlink"/>
                        <w:rFonts w:ascii="Arial" w:hAnsi="Arial" w:cs="Arial"/>
                        <w:sz w:val="22"/>
                        <w:szCs w:val="22"/>
                      </w:rPr>
                      <w:t>O Fado</w:t>
                    </w:r>
                  </w:hyperlink>
                  <w:r w:rsidRPr="00855EB3">
                    <w:rPr>
                      <w:rFonts w:ascii="Arial" w:hAnsi="Arial" w:cs="Arial"/>
                      <w:color w:val="333333"/>
                      <w:sz w:val="22"/>
                      <w:szCs w:val="22"/>
                    </w:rPr>
                    <w:t xml:space="preserve">", que embora de argumento seu, se inspirava na peça de Bento Mântua, no quadro homónimo de José Malhoa e no poema de Augusto Gil, "A Canção das Perdidas". Acima de tudo, tratava, pela primeira vez, a canção nacional. </w:t>
                  </w:r>
                </w:p>
                <w:p w:rsidR="00E3269A" w:rsidRPr="00855EB3" w:rsidRDefault="00E3269A" w:rsidP="00AF6932">
                  <w:pPr>
                    <w:pStyle w:val="NormalWeb"/>
                    <w:spacing w:before="120" w:beforeAutospacing="0" w:after="120" w:afterAutospacing="0"/>
                    <w:rPr>
                      <w:sz w:val="22"/>
                      <w:szCs w:val="22"/>
                    </w:rPr>
                  </w:pPr>
                  <w:r w:rsidRPr="00855EB3">
                    <w:rPr>
                      <w:rFonts w:ascii="Arial" w:hAnsi="Arial" w:cs="Arial"/>
                      <w:noProof/>
                      <w:color w:val="333333"/>
                      <w:sz w:val="22"/>
                      <w:szCs w:val="22"/>
                    </w:rPr>
                    <w:drawing>
                      <wp:inline distT="0" distB="0" distL="0" distR="0" wp14:anchorId="3ED8CAD2" wp14:editId="1DE9BF25">
                        <wp:extent cx="1257300" cy="919401"/>
                        <wp:effectExtent l="0" t="0" r="0" b="0"/>
                        <wp:docPr id="13" name="Picture 13" descr="fil_pupilasdosenhorreitor_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l_pupilasdosenhorreitor_I_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57671" cy="919672"/>
                                </a:xfrm>
                                <a:prstGeom prst="rect">
                                  <a:avLst/>
                                </a:prstGeom>
                                <a:noFill/>
                                <a:ln>
                                  <a:noFill/>
                                </a:ln>
                              </pic:spPr>
                            </pic:pic>
                          </a:graphicData>
                        </a:graphic>
                      </wp:inline>
                    </w:drawing>
                  </w:r>
                  <w:r w:rsidRPr="00855EB3">
                    <w:rPr>
                      <w:sz w:val="22"/>
                      <w:szCs w:val="22"/>
                    </w:rPr>
                    <w:t xml:space="preserve">"As Pupilas do Senhor Reitor", de Maurice </w:t>
                  </w:r>
                  <w:proofErr w:type="spellStart"/>
                  <w:r w:rsidRPr="00855EB3">
                    <w:rPr>
                      <w:sz w:val="22"/>
                      <w:szCs w:val="22"/>
                    </w:rPr>
                    <w:t>Mariaud</w:t>
                  </w:r>
                  <w:proofErr w:type="spellEnd"/>
                  <w:r w:rsidRPr="00855EB3">
                    <w:rPr>
                      <w:sz w:val="22"/>
                      <w:szCs w:val="22"/>
                    </w:rPr>
                    <w:t xml:space="preserve"> (Col. C</w:t>
                  </w:r>
                  <w:r w:rsidR="00514174">
                    <w:rPr>
                      <w:sz w:val="22"/>
                      <w:szCs w:val="22"/>
                    </w:rPr>
                    <w:t>P</w:t>
                  </w:r>
                  <w:r w:rsidRPr="00855EB3">
                    <w:rPr>
                      <w:sz w:val="22"/>
                      <w:szCs w:val="22"/>
                    </w:rPr>
                    <w:t>)</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Rino </w:t>
                  </w:r>
                  <w:proofErr w:type="spellStart"/>
                  <w:r w:rsidRPr="00855EB3">
                    <w:rPr>
                      <w:rFonts w:ascii="Arial" w:hAnsi="Arial" w:cs="Arial"/>
                      <w:color w:val="333333"/>
                      <w:sz w:val="22"/>
                      <w:szCs w:val="22"/>
                    </w:rPr>
                    <w:t>Lupo</w:t>
                  </w:r>
                  <w:proofErr w:type="spellEnd"/>
                  <w:r w:rsidRPr="00855EB3">
                    <w:rPr>
                      <w:rFonts w:ascii="Arial" w:hAnsi="Arial" w:cs="Arial"/>
                      <w:color w:val="333333"/>
                      <w:sz w:val="22"/>
                      <w:szCs w:val="22"/>
                    </w:rPr>
                    <w:t xml:space="preserve"> marcaria a década com "</w:t>
                  </w:r>
                  <w:hyperlink r:id="rId104" w:history="1">
                    <w:r w:rsidRPr="00855EB3">
                      <w:rPr>
                        <w:rStyle w:val="Hyperlink"/>
                        <w:rFonts w:ascii="Arial" w:hAnsi="Arial" w:cs="Arial"/>
                        <w:sz w:val="22"/>
                        <w:szCs w:val="22"/>
                      </w:rPr>
                      <w:t xml:space="preserve"> Os Lobos</w:t>
                    </w:r>
                  </w:hyperlink>
                  <w:r w:rsidRPr="00855EB3">
                    <w:rPr>
                      <w:rFonts w:ascii="Arial" w:hAnsi="Arial" w:cs="Arial"/>
                      <w:color w:val="333333"/>
                      <w:sz w:val="22"/>
                      <w:szCs w:val="22"/>
                    </w:rPr>
                    <w:t xml:space="preserve">" (1923), com fotografia de </w:t>
                  </w:r>
                  <w:hyperlink r:id="rId105" w:history="1">
                    <w:r w:rsidRPr="00855EB3">
                      <w:rPr>
                        <w:rStyle w:val="Hyperlink"/>
                        <w:rFonts w:ascii="Arial" w:hAnsi="Arial" w:cs="Arial"/>
                        <w:sz w:val="22"/>
                        <w:szCs w:val="22"/>
                      </w:rPr>
                      <w:t>Artur Costa de Macedo</w:t>
                    </w:r>
                  </w:hyperlink>
                  <w:r w:rsidRPr="00855EB3">
                    <w:rPr>
                      <w:rFonts w:ascii="Arial" w:hAnsi="Arial" w:cs="Arial"/>
                      <w:color w:val="333333"/>
                      <w:sz w:val="22"/>
                      <w:szCs w:val="22"/>
                    </w:rPr>
                    <w:t xml:space="preserve"> e rodado na Serra da Estrela. </w:t>
                  </w:r>
                </w:p>
                <w:p w:rsidR="00E3269A" w:rsidRPr="00855EB3" w:rsidRDefault="004E025F" w:rsidP="00A4041F">
                  <w:pPr>
                    <w:pStyle w:val="NormalWeb"/>
                    <w:spacing w:before="120" w:beforeAutospacing="0" w:after="120" w:afterAutospacing="0"/>
                    <w:rPr>
                      <w:rFonts w:ascii="Arial" w:hAnsi="Arial" w:cs="Arial"/>
                      <w:color w:val="333333"/>
                      <w:sz w:val="22"/>
                      <w:szCs w:val="22"/>
                    </w:rPr>
                  </w:pPr>
                  <w:hyperlink r:id="rId106" w:history="1">
                    <w:r w:rsidR="00E3269A" w:rsidRPr="00855EB3">
                      <w:rPr>
                        <w:rStyle w:val="Hyperlink"/>
                        <w:rFonts w:ascii="Arial" w:hAnsi="Arial" w:cs="Arial"/>
                        <w:sz w:val="22"/>
                        <w:szCs w:val="22"/>
                      </w:rPr>
                      <w:t>Reinaldo Ferreira</w:t>
                    </w:r>
                  </w:hyperlink>
                  <w:r w:rsidR="00E3269A" w:rsidRPr="00855EB3">
                    <w:rPr>
                      <w:rFonts w:ascii="Arial" w:hAnsi="Arial" w:cs="Arial"/>
                      <w:color w:val="333333"/>
                      <w:sz w:val="22"/>
                      <w:szCs w:val="22"/>
                    </w:rPr>
                    <w:t>, jornalista de pseudónimo Repórter X, realiza para a sua produtora homónima, "</w:t>
                  </w:r>
                  <w:hyperlink r:id="rId107" w:history="1">
                    <w:r w:rsidR="00E3269A" w:rsidRPr="00855EB3">
                      <w:rPr>
                        <w:rStyle w:val="Hyperlink"/>
                        <w:rFonts w:ascii="Arial" w:hAnsi="Arial" w:cs="Arial"/>
                        <w:sz w:val="22"/>
                        <w:szCs w:val="22"/>
                      </w:rPr>
                      <w:t xml:space="preserve"> O Táxi nº 9297</w:t>
                    </w:r>
                  </w:hyperlink>
                  <w:r w:rsidR="00E3269A" w:rsidRPr="00855EB3">
                    <w:rPr>
                      <w:rFonts w:ascii="Arial" w:hAnsi="Arial" w:cs="Arial"/>
                      <w:color w:val="333333"/>
                      <w:sz w:val="22"/>
                      <w:szCs w:val="22"/>
                    </w:rPr>
                    <w:t>" (1927), o primeiro filme policial português, inspirado no assassinato da actriz Maria Alves. Pioneiro nas temáticas cinematográficas</w:t>
                  </w:r>
                  <w:proofErr w:type="gramStart"/>
                  <w:r w:rsidR="00E3269A" w:rsidRPr="00855EB3">
                    <w:rPr>
                      <w:rFonts w:ascii="Arial" w:hAnsi="Arial" w:cs="Arial"/>
                      <w:color w:val="333333"/>
                      <w:sz w:val="22"/>
                      <w:szCs w:val="22"/>
                    </w:rPr>
                    <w:t>,</w:t>
                  </w:r>
                  <w:proofErr w:type="gramEnd"/>
                  <w:r w:rsidR="00E3269A" w:rsidRPr="00855EB3">
                    <w:rPr>
                      <w:rFonts w:ascii="Arial" w:hAnsi="Arial" w:cs="Arial"/>
                      <w:color w:val="333333"/>
                      <w:sz w:val="22"/>
                      <w:szCs w:val="22"/>
                    </w:rPr>
                    <w:t xml:space="preserve"> filmaria ainda "</w:t>
                  </w:r>
                  <w:hyperlink r:id="rId108" w:history="1">
                    <w:r w:rsidR="00E3269A" w:rsidRPr="00855EB3">
                      <w:rPr>
                        <w:rStyle w:val="Hyperlink"/>
                        <w:rFonts w:ascii="Arial" w:hAnsi="Arial" w:cs="Arial"/>
                        <w:sz w:val="22"/>
                        <w:szCs w:val="22"/>
                      </w:rPr>
                      <w:t xml:space="preserve"> Rita ou Rito?</w:t>
                    </w:r>
                  </w:hyperlink>
                  <w:r w:rsidR="00E3269A" w:rsidRPr="00855EB3">
                    <w:rPr>
                      <w:rFonts w:ascii="Arial" w:hAnsi="Arial" w:cs="Arial"/>
                      <w:color w:val="333333"/>
                      <w:sz w:val="22"/>
                      <w:szCs w:val="22"/>
                    </w:rPr>
                    <w:t>", que aborda a mudança de identidade sexual, "</w:t>
                  </w:r>
                  <w:hyperlink r:id="rId109" w:history="1">
                    <w:r w:rsidR="00E3269A" w:rsidRPr="00855EB3">
                      <w:rPr>
                        <w:rStyle w:val="Hyperlink"/>
                        <w:rFonts w:ascii="Arial" w:hAnsi="Arial" w:cs="Arial"/>
                        <w:sz w:val="22"/>
                        <w:szCs w:val="22"/>
                      </w:rPr>
                      <w:t xml:space="preserve"> Vigário </w:t>
                    </w:r>
                    <w:proofErr w:type="spellStart"/>
                    <w:r w:rsidR="00E3269A" w:rsidRPr="00855EB3">
                      <w:rPr>
                        <w:rStyle w:val="Hyperlink"/>
                        <w:rFonts w:ascii="Arial" w:hAnsi="Arial" w:cs="Arial"/>
                        <w:sz w:val="22"/>
                        <w:szCs w:val="22"/>
                      </w:rPr>
                      <w:t>Sport</w:t>
                    </w:r>
                    <w:proofErr w:type="spellEnd"/>
                    <w:r w:rsidR="00E3269A" w:rsidRPr="00855EB3">
                      <w:rPr>
                        <w:rStyle w:val="Hyperlink"/>
                        <w:rFonts w:ascii="Arial" w:hAnsi="Arial" w:cs="Arial"/>
                        <w:sz w:val="22"/>
                        <w:szCs w:val="22"/>
                      </w:rPr>
                      <w:t xml:space="preserve"> </w:t>
                    </w:r>
                    <w:proofErr w:type="spellStart"/>
                    <w:r w:rsidR="00E3269A" w:rsidRPr="00855EB3">
                      <w:rPr>
                        <w:rStyle w:val="Hyperlink"/>
                        <w:rFonts w:ascii="Arial" w:hAnsi="Arial" w:cs="Arial"/>
                        <w:sz w:val="22"/>
                        <w:szCs w:val="22"/>
                      </w:rPr>
                      <w:t>Club</w:t>
                    </w:r>
                    <w:proofErr w:type="spellEnd"/>
                    <w:r w:rsidR="00E3269A" w:rsidRPr="00855EB3">
                      <w:rPr>
                        <w:rStyle w:val="Hyperlink"/>
                        <w:rFonts w:ascii="Arial" w:hAnsi="Arial" w:cs="Arial"/>
                        <w:sz w:val="22"/>
                        <w:szCs w:val="22"/>
                      </w:rPr>
                      <w:t>"</w:t>
                    </w:r>
                  </w:hyperlink>
                  <w:r w:rsidR="00E3269A" w:rsidRPr="00855EB3">
                    <w:rPr>
                      <w:rFonts w:ascii="Arial" w:hAnsi="Arial" w:cs="Arial"/>
                      <w:color w:val="333333"/>
                      <w:sz w:val="22"/>
                      <w:szCs w:val="22"/>
                    </w:rPr>
                    <w:t>, o primeiro filme sobre futebol e "</w:t>
                  </w:r>
                  <w:hyperlink r:id="rId110" w:history="1">
                    <w:r w:rsidR="00E3269A" w:rsidRPr="00855EB3">
                      <w:rPr>
                        <w:rStyle w:val="Hyperlink"/>
                        <w:rFonts w:ascii="Arial" w:hAnsi="Arial" w:cs="Arial"/>
                        <w:sz w:val="22"/>
                        <w:szCs w:val="22"/>
                      </w:rPr>
                      <w:t xml:space="preserve"> Hipnotismo ao Domicílio</w:t>
                    </w:r>
                  </w:hyperlink>
                  <w:r w:rsidR="00E3269A" w:rsidRPr="00855EB3">
                    <w:rPr>
                      <w:rFonts w:ascii="Arial" w:hAnsi="Arial" w:cs="Arial"/>
                      <w:color w:val="333333"/>
                      <w:sz w:val="22"/>
                      <w:szCs w:val="22"/>
                    </w:rPr>
                    <w:t xml:space="preserve">", de assunto sobrenatural, mas inspirado em moldes cómicos americanos. </w:t>
                  </w:r>
                </w:p>
                <w:p w:rsidR="00E3269A" w:rsidRDefault="00E3269A" w:rsidP="00514174">
                  <w:pPr>
                    <w:pStyle w:val="NormalWeb"/>
                    <w:spacing w:before="120" w:beforeAutospacing="0" w:after="120" w:afterAutospacing="0"/>
                  </w:pPr>
                  <w:r w:rsidRPr="00855EB3">
                    <w:rPr>
                      <w:rFonts w:ascii="Arial" w:hAnsi="Arial" w:cs="Arial"/>
                      <w:noProof/>
                      <w:color w:val="333333"/>
                      <w:sz w:val="22"/>
                      <w:szCs w:val="22"/>
                    </w:rPr>
                    <w:drawing>
                      <wp:inline distT="0" distB="0" distL="0" distR="0" wp14:anchorId="2B56B4A7" wp14:editId="385D25B6">
                        <wp:extent cx="1146256" cy="838200"/>
                        <wp:effectExtent l="0" t="0" r="0" b="0"/>
                        <wp:docPr id="12" name="Picture 12" descr="fil_ritaourit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l_ritaourito_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6256" cy="838200"/>
                                </a:xfrm>
                                <a:prstGeom prst="rect">
                                  <a:avLst/>
                                </a:prstGeom>
                                <a:noFill/>
                                <a:ln>
                                  <a:noFill/>
                                </a:ln>
                              </pic:spPr>
                            </pic:pic>
                          </a:graphicData>
                        </a:graphic>
                      </wp:inline>
                    </w:drawing>
                  </w:r>
                  <w:r w:rsidRPr="00855EB3">
                    <w:rPr>
                      <w:sz w:val="22"/>
                      <w:szCs w:val="22"/>
                    </w:rPr>
                    <w:t xml:space="preserve">"Rita ou Rito?", </w:t>
                  </w:r>
                  <w:proofErr w:type="gramStart"/>
                  <w:r w:rsidRPr="00855EB3">
                    <w:rPr>
                      <w:sz w:val="22"/>
                      <w:szCs w:val="22"/>
                    </w:rPr>
                    <w:t>de</w:t>
                  </w:r>
                  <w:proofErr w:type="gramEnd"/>
                  <w:r w:rsidRPr="00855EB3">
                    <w:rPr>
                      <w:sz w:val="22"/>
                      <w:szCs w:val="22"/>
                    </w:rPr>
                    <w:t xml:space="preserve"> Reinaldo Ferreira (Col. C</w:t>
                  </w:r>
                  <w:r w:rsidR="00514174">
                    <w:rPr>
                      <w:sz w:val="22"/>
                      <w:szCs w:val="22"/>
                    </w:rPr>
                    <w:t>P</w:t>
                  </w:r>
                  <w:r w:rsidRPr="00855EB3">
                    <w:rPr>
                      <w:sz w:val="22"/>
                      <w:szCs w:val="22"/>
                    </w:rPr>
                    <w:t>)</w:t>
                  </w:r>
                </w:p>
              </w:tc>
            </w:tr>
            <w:tr w:rsidR="00E3269A" w:rsidTr="00AF6932">
              <w:tblPrEx>
                <w:tblCellSpacing w:w="30" w:type="dxa"/>
                <w:shd w:val="clear" w:color="auto" w:fill="FFFFFF"/>
              </w:tblPrEx>
              <w:trPr>
                <w:tblCellSpacing w:w="30" w:type="dxa"/>
              </w:trPr>
              <w:tc>
                <w:tcPr>
                  <w:tcW w:w="1418" w:type="dxa"/>
                  <w:shd w:val="clear" w:color="auto" w:fill="FFFFFF"/>
                  <w:hideMark/>
                </w:tcPr>
                <w:p w:rsidR="00E3269A" w:rsidRDefault="00E3269A">
                  <w:pPr>
                    <w:rPr>
                      <w:sz w:val="24"/>
                      <w:szCs w:val="24"/>
                    </w:rPr>
                  </w:pPr>
                </w:p>
              </w:tc>
              <w:tc>
                <w:tcPr>
                  <w:tcW w:w="7652" w:type="dxa"/>
                  <w:gridSpan w:val="2"/>
                  <w:vMerge/>
                  <w:shd w:val="clear" w:color="auto" w:fill="FFFFFF"/>
                  <w:hideMark/>
                </w:tcPr>
                <w:p w:rsidR="00E3269A" w:rsidRDefault="00E3269A" w:rsidP="00462D1D">
                  <w:pPr>
                    <w:pStyle w:val="HTMLPreformatted"/>
                    <w:rPr>
                      <w:color w:val="333333"/>
                    </w:rPr>
                  </w:pPr>
                </w:p>
              </w:tc>
            </w:tr>
          </w:tbl>
          <w:p w:rsidR="00D604E1" w:rsidRDefault="00D604E1">
            <w:pPr>
              <w:rPr>
                <w:sz w:val="24"/>
                <w:szCs w:val="24"/>
              </w:rPr>
            </w:pPr>
          </w:p>
        </w:tc>
      </w:tr>
    </w:tbl>
    <w:p w:rsidR="00D604E1" w:rsidRDefault="00D604E1">
      <w:pPr>
        <w:spacing w:after="0" w:line="240" w:lineRule="auto"/>
        <w:rPr>
          <w:rFonts w:ascii="Times New Roman" w:hAnsi="Times New Roman"/>
          <w:sz w:val="24"/>
          <w:szCs w:val="24"/>
        </w:rPr>
      </w:pPr>
      <w:r>
        <w:rPr>
          <w:rFonts w:ascii="Times New Roman" w:hAnsi="Times New Roman"/>
          <w:sz w:val="24"/>
          <w:szCs w:val="24"/>
        </w:rPr>
        <w:lastRenderedPageBreak/>
        <w:br w:type="page"/>
      </w:r>
    </w:p>
    <w:tbl>
      <w:tblPr>
        <w:tblW w:w="5000" w:type="pct"/>
        <w:tblCellSpacing w:w="0" w:type="dxa"/>
        <w:tblCellMar>
          <w:left w:w="0" w:type="dxa"/>
          <w:right w:w="0" w:type="dxa"/>
        </w:tblCellMar>
        <w:tblLook w:val="04A0" w:firstRow="1" w:lastRow="0" w:firstColumn="1" w:lastColumn="0" w:noHBand="0" w:noVBand="1"/>
      </w:tblPr>
      <w:tblGrid>
        <w:gridCol w:w="9070"/>
      </w:tblGrid>
      <w:tr w:rsidR="00D604E1">
        <w:trPr>
          <w:tblCellSpacing w:w="0" w:type="dxa"/>
        </w:trPr>
        <w:tc>
          <w:tcPr>
            <w:tcW w:w="0" w:type="auto"/>
            <w:hideMark/>
          </w:tcPr>
          <w:tbl>
            <w:tblPr>
              <w:tblW w:w="5000" w:type="pct"/>
              <w:tblCellSpacing w:w="0" w:type="dxa"/>
              <w:shd w:val="clear" w:color="auto" w:fill="CCCC99"/>
              <w:tblCellMar>
                <w:left w:w="0" w:type="dxa"/>
                <w:right w:w="0" w:type="dxa"/>
              </w:tblCellMar>
              <w:tblLook w:val="04A0" w:firstRow="1" w:lastRow="0" w:firstColumn="1" w:lastColumn="0" w:noHBand="0" w:noVBand="1"/>
            </w:tblPr>
            <w:tblGrid>
              <w:gridCol w:w="1701"/>
              <w:gridCol w:w="3686"/>
              <w:gridCol w:w="3683"/>
            </w:tblGrid>
            <w:tr w:rsidR="00D604E1" w:rsidTr="00AF6932">
              <w:trPr>
                <w:trHeight w:val="1695"/>
                <w:tblCellSpacing w:w="0" w:type="dxa"/>
              </w:trPr>
              <w:tc>
                <w:tcPr>
                  <w:tcW w:w="5387" w:type="dxa"/>
                  <w:gridSpan w:val="2"/>
                  <w:shd w:val="clear" w:color="auto" w:fill="auto"/>
                  <w:hideMark/>
                </w:tcPr>
                <w:p w:rsidR="00D604E1" w:rsidRDefault="00D604E1">
                  <w:pPr>
                    <w:rPr>
                      <w:sz w:val="24"/>
                      <w:szCs w:val="24"/>
                    </w:rPr>
                  </w:pPr>
                  <w:r>
                    <w:rPr>
                      <w:noProof/>
                    </w:rPr>
                    <w:lastRenderedPageBreak/>
                    <w:drawing>
                      <wp:inline distT="0" distB="0" distL="0" distR="0" wp14:anchorId="0A10DCA3" wp14:editId="43ED057F">
                        <wp:extent cx="1508761" cy="1047750"/>
                        <wp:effectExtent l="0" t="0" r="0" b="0"/>
                        <wp:docPr id="33" name="Picture 33" descr="Maria do Mar de Leitão de Barros (Col. Cinemateca Portu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ria do Mar de Leitão de Barros (Col. Cinemateca Portugues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11632" cy="1049744"/>
                                </a:xfrm>
                                <a:prstGeom prst="rect">
                                  <a:avLst/>
                                </a:prstGeom>
                                <a:noFill/>
                                <a:ln>
                                  <a:noFill/>
                                </a:ln>
                              </pic:spPr>
                            </pic:pic>
                          </a:graphicData>
                        </a:graphic>
                      </wp:inline>
                    </w:drawing>
                  </w:r>
                </w:p>
              </w:tc>
              <w:tc>
                <w:tcPr>
                  <w:tcW w:w="3683" w:type="dxa"/>
                  <w:shd w:val="clear" w:color="auto" w:fill="auto"/>
                  <w:hideMark/>
                </w:tcPr>
                <w:tbl>
                  <w:tblPr>
                    <w:tblW w:w="5000" w:type="pct"/>
                    <w:tblCellSpacing w:w="60" w:type="dxa"/>
                    <w:tblCellMar>
                      <w:left w:w="0" w:type="dxa"/>
                      <w:right w:w="0" w:type="dxa"/>
                    </w:tblCellMar>
                    <w:tblLook w:val="04A0" w:firstRow="1" w:lastRow="0" w:firstColumn="1" w:lastColumn="0" w:noHBand="0" w:noVBand="1"/>
                  </w:tblPr>
                  <w:tblGrid>
                    <w:gridCol w:w="3683"/>
                  </w:tblGrid>
                  <w:tr w:rsidR="00D604E1">
                    <w:trPr>
                      <w:tblCellSpacing w:w="60" w:type="dxa"/>
                    </w:trPr>
                    <w:tc>
                      <w:tcPr>
                        <w:tcW w:w="0" w:type="auto"/>
                        <w:hideMark/>
                      </w:tcPr>
                      <w:p w:rsidR="00D604E1" w:rsidRDefault="00D604E1" w:rsidP="00855EB3">
                        <w:pPr>
                          <w:spacing w:after="120"/>
                          <w:rPr>
                            <w:rFonts w:ascii="Arial" w:hAnsi="Arial" w:cs="Arial"/>
                            <w:color w:val="333333"/>
                            <w:sz w:val="21"/>
                            <w:szCs w:val="21"/>
                          </w:rPr>
                        </w:pPr>
                        <w:r>
                          <w:rPr>
                            <w:rFonts w:ascii="Arial" w:hAnsi="Arial" w:cs="Arial"/>
                            <w:color w:val="333333"/>
                            <w:sz w:val="21"/>
                            <w:szCs w:val="21"/>
                          </w:rPr>
                          <w:t>O Cinema Mudo Português</w:t>
                        </w:r>
                      </w:p>
                    </w:tc>
                  </w:tr>
                  <w:tr w:rsidR="00D604E1">
                    <w:trPr>
                      <w:tblCellSpacing w:w="60" w:type="dxa"/>
                    </w:trPr>
                    <w:tc>
                      <w:tcPr>
                        <w:tcW w:w="0" w:type="auto"/>
                        <w:hideMark/>
                      </w:tcPr>
                      <w:p w:rsidR="00D604E1" w:rsidRPr="00514174" w:rsidRDefault="00D604E1" w:rsidP="00855EB3">
                        <w:pPr>
                          <w:spacing w:after="120"/>
                          <w:rPr>
                            <w:rFonts w:ascii="Georgia" w:hAnsi="Georgia"/>
                            <w:b/>
                            <w:color w:val="663300"/>
                            <w:sz w:val="27"/>
                            <w:szCs w:val="27"/>
                          </w:rPr>
                        </w:pPr>
                        <w:r w:rsidRPr="00514174">
                          <w:rPr>
                            <w:rFonts w:ascii="Georgia" w:hAnsi="Georgia"/>
                            <w:b/>
                            <w:color w:val="663300"/>
                            <w:sz w:val="27"/>
                            <w:szCs w:val="27"/>
                          </w:rPr>
                          <w:t>A Nova Geração</w:t>
                        </w:r>
                      </w:p>
                    </w:tc>
                  </w:tr>
                </w:tbl>
                <w:p w:rsidR="00D604E1" w:rsidRDefault="00D604E1">
                  <w:pPr>
                    <w:rPr>
                      <w:sz w:val="24"/>
                      <w:szCs w:val="24"/>
                    </w:rPr>
                  </w:pPr>
                </w:p>
              </w:tc>
            </w:tr>
            <w:tr w:rsidR="00E3269A" w:rsidTr="00855EB3">
              <w:tblPrEx>
                <w:tblCellSpacing w:w="30" w:type="dxa"/>
                <w:shd w:val="clear" w:color="auto" w:fill="FFFFFF"/>
              </w:tblPrEx>
              <w:trPr>
                <w:tblCellSpacing w:w="30" w:type="dxa"/>
              </w:trPr>
              <w:tc>
                <w:tcPr>
                  <w:tcW w:w="1701" w:type="dxa"/>
                  <w:shd w:val="clear" w:color="auto" w:fill="FFFFFF"/>
                  <w:vAlign w:val="center"/>
                  <w:hideMark/>
                </w:tcPr>
                <w:p w:rsidR="00E3269A" w:rsidRDefault="00E3269A">
                  <w:pPr>
                    <w:rPr>
                      <w:rFonts w:ascii="Arial" w:hAnsi="Arial" w:cs="Arial"/>
                      <w:i/>
                      <w:iCs/>
                      <w:color w:val="000000"/>
                      <w:sz w:val="18"/>
                      <w:szCs w:val="18"/>
                    </w:rPr>
                  </w:pPr>
                  <w:r>
                    <w:rPr>
                      <w:rFonts w:ascii="Arial" w:hAnsi="Arial" w:cs="Arial"/>
                      <w:i/>
                      <w:iCs/>
                      <w:color w:val="000000"/>
                      <w:sz w:val="18"/>
                      <w:szCs w:val="18"/>
                    </w:rPr>
                    <w:t>"Maria do Mar" de Leitão de Barros (Col. Cinemateca Portuguesa)</w:t>
                  </w:r>
                </w:p>
              </w:tc>
              <w:tc>
                <w:tcPr>
                  <w:tcW w:w="7369" w:type="dxa"/>
                  <w:gridSpan w:val="2"/>
                  <w:vMerge w:val="restart"/>
                  <w:shd w:val="clear" w:color="auto" w:fill="FFFFFF"/>
                  <w:vAlign w:val="center"/>
                  <w:hideMark/>
                </w:tcPr>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No final da década de vinte, os "jovens turcos" iniciam a regência da toada cinematográfica, assistindo-se ao regresso de </w:t>
                  </w:r>
                  <w:hyperlink r:id="rId113" w:history="1">
                    <w:r w:rsidRPr="00855EB3">
                      <w:rPr>
                        <w:rStyle w:val="Hyperlink"/>
                        <w:rFonts w:ascii="Arial" w:hAnsi="Arial" w:cs="Arial"/>
                        <w:sz w:val="22"/>
                        <w:szCs w:val="22"/>
                      </w:rPr>
                      <w:t>Leitão de Barros</w:t>
                    </w:r>
                  </w:hyperlink>
                  <w:r w:rsidRPr="00855EB3">
                    <w:rPr>
                      <w:rFonts w:ascii="Arial" w:hAnsi="Arial" w:cs="Arial"/>
                      <w:color w:val="333333"/>
                      <w:sz w:val="22"/>
                      <w:szCs w:val="22"/>
                    </w:rPr>
                    <w:t xml:space="preserve"> e ao aparecimento dos jovens </w:t>
                  </w:r>
                  <w:hyperlink r:id="rId114" w:history="1">
                    <w:r w:rsidRPr="00855EB3">
                      <w:rPr>
                        <w:rStyle w:val="Hyperlink"/>
                        <w:rFonts w:ascii="Arial" w:hAnsi="Arial" w:cs="Arial"/>
                        <w:sz w:val="22"/>
                        <w:szCs w:val="22"/>
                      </w:rPr>
                      <w:t>António Lopes Ribeiro</w:t>
                    </w:r>
                  </w:hyperlink>
                  <w:r w:rsidRPr="00855EB3">
                    <w:rPr>
                      <w:rFonts w:ascii="Arial" w:hAnsi="Arial" w:cs="Arial"/>
                      <w:color w:val="333333"/>
                      <w:sz w:val="22"/>
                      <w:szCs w:val="22"/>
                    </w:rPr>
                    <w:t xml:space="preserve"> (que pouco tempo depois, lançaria Manoel de Oliveira), </w:t>
                  </w:r>
                  <w:hyperlink r:id="rId115" w:history="1">
                    <w:r w:rsidRPr="00855EB3">
                      <w:rPr>
                        <w:rStyle w:val="Hyperlink"/>
                        <w:rFonts w:ascii="Arial" w:hAnsi="Arial" w:cs="Arial"/>
                        <w:sz w:val="22"/>
                        <w:szCs w:val="22"/>
                      </w:rPr>
                      <w:t>Jorge Brum do Canto</w:t>
                    </w:r>
                  </w:hyperlink>
                  <w:proofErr w:type="gramStart"/>
                  <w:r w:rsidRPr="00855EB3">
                    <w:rPr>
                      <w:rFonts w:ascii="Arial" w:hAnsi="Arial" w:cs="Arial"/>
                      <w:color w:val="333333"/>
                      <w:sz w:val="22"/>
                      <w:szCs w:val="22"/>
                    </w:rPr>
                    <w:t xml:space="preserve"> ,</w:t>
                  </w:r>
                  <w:proofErr w:type="gramEnd"/>
                  <w:r w:rsidRPr="00855EB3">
                    <w:rPr>
                      <w:rFonts w:ascii="Arial" w:hAnsi="Arial" w:cs="Arial"/>
                      <w:color w:val="333333"/>
                      <w:sz w:val="22"/>
                      <w:szCs w:val="22"/>
                    </w:rPr>
                    <w:t xml:space="preserve"> </w:t>
                  </w:r>
                  <w:hyperlink r:id="rId116" w:history="1">
                    <w:proofErr w:type="spellStart"/>
                    <w:r w:rsidRPr="00855EB3">
                      <w:rPr>
                        <w:rStyle w:val="Hyperlink"/>
                        <w:rFonts w:ascii="Arial" w:hAnsi="Arial" w:cs="Arial"/>
                        <w:sz w:val="22"/>
                        <w:szCs w:val="22"/>
                      </w:rPr>
                      <w:t>Chianca</w:t>
                    </w:r>
                    <w:proofErr w:type="spellEnd"/>
                    <w:r w:rsidRPr="00855EB3">
                      <w:rPr>
                        <w:rStyle w:val="Hyperlink"/>
                        <w:rFonts w:ascii="Arial" w:hAnsi="Arial" w:cs="Arial"/>
                        <w:sz w:val="22"/>
                        <w:szCs w:val="22"/>
                      </w:rPr>
                      <w:t xml:space="preserve"> de Garcia</w:t>
                    </w:r>
                  </w:hyperlink>
                  <w:r w:rsidRPr="00855EB3">
                    <w:rPr>
                      <w:rFonts w:ascii="Arial" w:hAnsi="Arial" w:cs="Arial"/>
                      <w:color w:val="333333"/>
                      <w:sz w:val="22"/>
                      <w:szCs w:val="22"/>
                    </w:rPr>
                    <w:t xml:space="preserve"> e </w:t>
                  </w:r>
                  <w:hyperlink r:id="rId117" w:history="1">
                    <w:r w:rsidRPr="00855EB3">
                      <w:rPr>
                        <w:rStyle w:val="Hyperlink"/>
                        <w:rFonts w:ascii="Arial" w:hAnsi="Arial" w:cs="Arial"/>
                        <w:sz w:val="22"/>
                        <w:szCs w:val="22"/>
                      </w:rPr>
                      <w:t>Arthur Duarte</w:t>
                    </w:r>
                  </w:hyperlink>
                  <w:r w:rsidRPr="00855EB3">
                    <w:rPr>
                      <w:rFonts w:ascii="Arial" w:hAnsi="Arial" w:cs="Arial"/>
                      <w:color w:val="333333"/>
                      <w:sz w:val="22"/>
                      <w:szCs w:val="22"/>
                    </w:rPr>
                    <w:t xml:space="preserve">.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Querem demarcar-se das produções anteriores, inspirando-se em moldes estéticos do cinema francês, alemão e russo. Também os elencos acompanham essa ruptura, trazendo ao </w:t>
                  </w:r>
                  <w:proofErr w:type="gramStart"/>
                  <w:r w:rsidRPr="00855EB3">
                    <w:rPr>
                      <w:rFonts w:ascii="Arial" w:hAnsi="Arial" w:cs="Arial"/>
                      <w:color w:val="333333"/>
                      <w:sz w:val="22"/>
                      <w:szCs w:val="22"/>
                    </w:rPr>
                    <w:t>écran</w:t>
                  </w:r>
                  <w:proofErr w:type="gramEnd"/>
                  <w:r w:rsidRPr="00855EB3">
                    <w:rPr>
                      <w:rFonts w:ascii="Arial" w:hAnsi="Arial" w:cs="Arial"/>
                      <w:color w:val="333333"/>
                      <w:sz w:val="22"/>
                      <w:szCs w:val="22"/>
                    </w:rPr>
                    <w:t xml:space="preserve"> actores e actrizes do teatro do teatro de revista, por oposição aos elencos que vinham do chamado teatro "declamado". Desaparecem Eduardo Brazão, Brunilde Júdice, António Pinheiro ou Pato Moniz, e formam nova escola as presenças de </w:t>
                  </w:r>
                  <w:hyperlink r:id="rId118" w:history="1">
                    <w:r w:rsidRPr="00855EB3">
                      <w:rPr>
                        <w:rStyle w:val="Hyperlink"/>
                        <w:rFonts w:ascii="Arial" w:hAnsi="Arial" w:cs="Arial"/>
                        <w:sz w:val="22"/>
                        <w:szCs w:val="22"/>
                      </w:rPr>
                      <w:t>Vasco Santana</w:t>
                    </w:r>
                  </w:hyperlink>
                  <w:r w:rsidRPr="00855EB3">
                    <w:rPr>
                      <w:rFonts w:ascii="Arial" w:hAnsi="Arial" w:cs="Arial"/>
                      <w:color w:val="333333"/>
                      <w:sz w:val="22"/>
                      <w:szCs w:val="22"/>
                    </w:rPr>
                    <w:t xml:space="preserve">, </w:t>
                  </w:r>
                  <w:hyperlink r:id="rId119" w:history="1">
                    <w:r w:rsidRPr="00855EB3">
                      <w:rPr>
                        <w:rStyle w:val="Hyperlink"/>
                        <w:rFonts w:ascii="Arial" w:hAnsi="Arial" w:cs="Arial"/>
                        <w:sz w:val="22"/>
                        <w:szCs w:val="22"/>
                      </w:rPr>
                      <w:t>António Silva</w:t>
                    </w:r>
                  </w:hyperlink>
                  <w:proofErr w:type="gramStart"/>
                  <w:r w:rsidRPr="00855EB3">
                    <w:rPr>
                      <w:rFonts w:ascii="Arial" w:hAnsi="Arial" w:cs="Arial"/>
                      <w:color w:val="333333"/>
                      <w:sz w:val="22"/>
                      <w:szCs w:val="22"/>
                    </w:rPr>
                    <w:t xml:space="preserve"> ,</w:t>
                  </w:r>
                  <w:proofErr w:type="gramEnd"/>
                  <w:r w:rsidRPr="00855EB3">
                    <w:rPr>
                      <w:rFonts w:ascii="Arial" w:hAnsi="Arial" w:cs="Arial"/>
                      <w:color w:val="333333"/>
                      <w:sz w:val="22"/>
                      <w:szCs w:val="22"/>
                    </w:rPr>
                    <w:t xml:space="preserve"> Maria Matos, Ribeirinho ou Maria </w:t>
                  </w:r>
                  <w:proofErr w:type="spellStart"/>
                  <w:r w:rsidRPr="00855EB3">
                    <w:rPr>
                      <w:rFonts w:ascii="Arial" w:hAnsi="Arial" w:cs="Arial"/>
                      <w:color w:val="333333"/>
                      <w:sz w:val="22"/>
                      <w:szCs w:val="22"/>
                    </w:rPr>
                    <w:t>Olguim</w:t>
                  </w:r>
                  <w:proofErr w:type="spellEnd"/>
                  <w:r w:rsidRPr="00855EB3">
                    <w:rPr>
                      <w:rFonts w:ascii="Arial" w:hAnsi="Arial" w:cs="Arial"/>
                      <w:color w:val="333333"/>
                      <w:sz w:val="22"/>
                      <w:szCs w:val="22"/>
                    </w:rPr>
                    <w:t xml:space="preserve">. </w:t>
                  </w:r>
                </w:p>
                <w:p w:rsidR="00E3269A" w:rsidRPr="00AF6932" w:rsidRDefault="00E3269A" w:rsidP="00855EB3">
                  <w:pPr>
                    <w:pStyle w:val="NormalWeb"/>
                    <w:spacing w:before="120" w:beforeAutospacing="0" w:after="120" w:afterAutospacing="0"/>
                    <w:rPr>
                      <w:sz w:val="20"/>
                      <w:szCs w:val="20"/>
                    </w:rPr>
                  </w:pPr>
                  <w:r w:rsidRPr="00855EB3">
                    <w:rPr>
                      <w:rFonts w:ascii="Arial" w:hAnsi="Arial" w:cs="Arial"/>
                      <w:noProof/>
                      <w:color w:val="333333"/>
                      <w:sz w:val="22"/>
                      <w:szCs w:val="22"/>
                    </w:rPr>
                    <w:drawing>
                      <wp:inline distT="0" distB="0" distL="0" distR="0" wp14:anchorId="408164B4" wp14:editId="3F0135B1">
                        <wp:extent cx="973311" cy="723900"/>
                        <wp:effectExtent l="0" t="0" r="0" b="0"/>
                        <wp:docPr id="32" name="Picture 32" descr="fil_dancadosparoxismo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l_dancadosparoxismos_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3311" cy="723900"/>
                                </a:xfrm>
                                <a:prstGeom prst="rect">
                                  <a:avLst/>
                                </a:prstGeom>
                                <a:noFill/>
                                <a:ln>
                                  <a:noFill/>
                                </a:ln>
                              </pic:spPr>
                            </pic:pic>
                          </a:graphicData>
                        </a:graphic>
                      </wp:inline>
                    </w:drawing>
                  </w:r>
                  <w:r w:rsidR="00855EB3">
                    <w:rPr>
                      <w:rFonts w:ascii="Arial" w:hAnsi="Arial" w:cs="Arial"/>
                      <w:color w:val="333333"/>
                      <w:sz w:val="22"/>
                      <w:szCs w:val="22"/>
                    </w:rPr>
                    <w:t xml:space="preserve"> </w:t>
                  </w:r>
                  <w:r w:rsidRPr="00AF6932">
                    <w:rPr>
                      <w:sz w:val="20"/>
                      <w:szCs w:val="20"/>
                    </w:rPr>
                    <w:t>"A Dança dos Paroxismos", de Jorge Brum do Canto (Col. Cinemateca Portuguesa)</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Também </w:t>
                  </w:r>
                  <w:proofErr w:type="gramStart"/>
                  <w:r w:rsidRPr="00855EB3">
                    <w:rPr>
                      <w:rFonts w:ascii="Arial" w:hAnsi="Arial" w:cs="Arial"/>
                      <w:color w:val="333333"/>
                      <w:sz w:val="22"/>
                      <w:szCs w:val="22"/>
                    </w:rPr>
                    <w:t>as ligações do Estado com o cinema mudaria</w:t>
                  </w:r>
                  <w:proofErr w:type="gramEnd"/>
                  <w:r w:rsidRPr="00855EB3">
                    <w:rPr>
                      <w:rFonts w:ascii="Arial" w:hAnsi="Arial" w:cs="Arial"/>
                      <w:color w:val="333333"/>
                      <w:sz w:val="22"/>
                      <w:szCs w:val="22"/>
                    </w:rPr>
                    <w:t xml:space="preserve">, a partir do final da década de vinte. O poder instituído veria agora nestes jovens que dominavam a imprensa cinematográfica e influenciavam as massas com o seu modo de ver e de mostrar, um meio privilegiado de propaganda do </w:t>
                  </w:r>
                  <w:hyperlink r:id="rId121" w:history="1">
                    <w:r w:rsidRPr="00855EB3">
                      <w:rPr>
                        <w:rStyle w:val="Hyperlink"/>
                        <w:rFonts w:ascii="Arial" w:hAnsi="Arial" w:cs="Arial"/>
                        <w:sz w:val="22"/>
                        <w:szCs w:val="22"/>
                      </w:rPr>
                      <w:t>novo regime</w:t>
                    </w:r>
                  </w:hyperlink>
                  <w:r w:rsidRPr="00855EB3">
                    <w:rPr>
                      <w:rFonts w:ascii="Arial" w:hAnsi="Arial" w:cs="Arial"/>
                      <w:color w:val="333333"/>
                      <w:sz w:val="22"/>
                      <w:szCs w:val="22"/>
                    </w:rPr>
                    <w:t xml:space="preserve">.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António Lopes Ribeiro arranca com a sua carreira beneficiando da </w:t>
                  </w:r>
                  <w:hyperlink r:id="rId122" w:history="1">
                    <w:r w:rsidRPr="00855EB3">
                      <w:rPr>
                        <w:rStyle w:val="Hyperlink"/>
                        <w:rFonts w:ascii="Arial" w:hAnsi="Arial" w:cs="Arial"/>
                        <w:sz w:val="22"/>
                        <w:szCs w:val="22"/>
                      </w:rPr>
                      <w:t>Lei dos 100 metros</w:t>
                    </w:r>
                  </w:hyperlink>
                  <w:r w:rsidRPr="00855EB3">
                    <w:rPr>
                      <w:rFonts w:ascii="Arial" w:hAnsi="Arial" w:cs="Arial"/>
                      <w:color w:val="333333"/>
                      <w:sz w:val="22"/>
                      <w:szCs w:val="22"/>
                    </w:rPr>
                    <w:t xml:space="preserve">. Filma "Uma Batida em </w:t>
                  </w:r>
                  <w:proofErr w:type="spellStart"/>
                  <w:r w:rsidRPr="00855EB3">
                    <w:rPr>
                      <w:rFonts w:ascii="Arial" w:hAnsi="Arial" w:cs="Arial"/>
                      <w:color w:val="333333"/>
                      <w:sz w:val="22"/>
                      <w:szCs w:val="22"/>
                    </w:rPr>
                    <w:t>Malpique</w:t>
                  </w:r>
                  <w:proofErr w:type="spellEnd"/>
                  <w:r w:rsidRPr="00855EB3">
                    <w:rPr>
                      <w:rFonts w:ascii="Arial" w:hAnsi="Arial" w:cs="Arial"/>
                      <w:color w:val="333333"/>
                      <w:sz w:val="22"/>
                      <w:szCs w:val="22"/>
                    </w:rPr>
                    <w:t>" e "</w:t>
                  </w:r>
                  <w:hyperlink r:id="rId123" w:history="1">
                    <w:r w:rsidRPr="00855EB3">
                      <w:rPr>
                        <w:rStyle w:val="Hyperlink"/>
                        <w:rFonts w:ascii="Arial" w:hAnsi="Arial" w:cs="Arial"/>
                        <w:sz w:val="22"/>
                        <w:szCs w:val="22"/>
                      </w:rPr>
                      <w:t xml:space="preserve"> Bailando ao Sol</w:t>
                    </w:r>
                  </w:hyperlink>
                  <w:r w:rsidRPr="00855EB3">
                    <w:rPr>
                      <w:rFonts w:ascii="Arial" w:hAnsi="Arial" w:cs="Arial"/>
                      <w:color w:val="333333"/>
                      <w:sz w:val="22"/>
                      <w:szCs w:val="22"/>
                    </w:rPr>
                    <w:t xml:space="preserve">" (1928), este último com fotografia de Aníbal Contreiras. Partirá mais tarde com Leitão de Barros em visita pelos estúdios europeus, acabando por passar por Moscovo, onde conhece </w:t>
                  </w:r>
                  <w:proofErr w:type="spellStart"/>
                  <w:r w:rsidRPr="00855EB3">
                    <w:rPr>
                      <w:rFonts w:ascii="Arial" w:hAnsi="Arial" w:cs="Arial"/>
                      <w:color w:val="333333"/>
                      <w:sz w:val="22"/>
                      <w:szCs w:val="22"/>
                    </w:rPr>
                    <w:t>Dziga</w:t>
                  </w:r>
                  <w:proofErr w:type="spellEnd"/>
                  <w:r w:rsidRPr="00855EB3">
                    <w:rPr>
                      <w:rFonts w:ascii="Arial" w:hAnsi="Arial" w:cs="Arial"/>
                      <w:color w:val="333333"/>
                      <w:sz w:val="22"/>
                      <w:szCs w:val="22"/>
                    </w:rPr>
                    <w:t xml:space="preserve"> </w:t>
                  </w:r>
                  <w:proofErr w:type="spellStart"/>
                  <w:r w:rsidRPr="00855EB3">
                    <w:rPr>
                      <w:rFonts w:ascii="Arial" w:hAnsi="Arial" w:cs="Arial"/>
                      <w:color w:val="333333"/>
                      <w:sz w:val="22"/>
                      <w:szCs w:val="22"/>
                    </w:rPr>
                    <w:t>Vertov</w:t>
                  </w:r>
                  <w:proofErr w:type="spellEnd"/>
                  <w:r w:rsidRPr="00855EB3">
                    <w:rPr>
                      <w:rFonts w:ascii="Arial" w:hAnsi="Arial" w:cs="Arial"/>
                      <w:color w:val="333333"/>
                      <w:sz w:val="22"/>
                      <w:szCs w:val="22"/>
                    </w:rPr>
                    <w:t xml:space="preserve"> e </w:t>
                  </w:r>
                  <w:proofErr w:type="spellStart"/>
                  <w:r w:rsidRPr="00855EB3">
                    <w:rPr>
                      <w:rFonts w:ascii="Arial" w:hAnsi="Arial" w:cs="Arial"/>
                      <w:color w:val="333333"/>
                      <w:sz w:val="22"/>
                      <w:szCs w:val="22"/>
                    </w:rPr>
                    <w:t>Eiseinstein</w:t>
                  </w:r>
                  <w:proofErr w:type="spellEnd"/>
                  <w:r w:rsidRPr="00855EB3">
                    <w:rPr>
                      <w:rFonts w:ascii="Arial" w:hAnsi="Arial" w:cs="Arial"/>
                      <w:color w:val="333333"/>
                      <w:sz w:val="22"/>
                      <w:szCs w:val="22"/>
                    </w:rPr>
                    <w:t xml:space="preserve">. </w:t>
                  </w:r>
                </w:p>
                <w:p w:rsidR="00E3269A" w:rsidRPr="00AF6932" w:rsidRDefault="00E3269A" w:rsidP="00855EB3">
                  <w:pPr>
                    <w:pStyle w:val="NormalWeb"/>
                    <w:spacing w:before="120" w:beforeAutospacing="0" w:after="120" w:afterAutospacing="0"/>
                    <w:rPr>
                      <w:sz w:val="20"/>
                      <w:szCs w:val="20"/>
                    </w:rPr>
                  </w:pPr>
                  <w:r w:rsidRPr="00855EB3">
                    <w:rPr>
                      <w:rFonts w:ascii="Arial" w:hAnsi="Arial" w:cs="Arial"/>
                      <w:noProof/>
                      <w:color w:val="333333"/>
                      <w:sz w:val="22"/>
                      <w:szCs w:val="22"/>
                    </w:rPr>
                    <w:drawing>
                      <wp:inline distT="0" distB="0" distL="0" distR="0" wp14:anchorId="405A5ACB" wp14:editId="6559FA21">
                        <wp:extent cx="1047750" cy="779265"/>
                        <wp:effectExtent l="0" t="0" r="0" b="1905"/>
                        <wp:docPr id="21" name="Picture 21" descr="fil_bailandoaos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l_bailandoaosol_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51298" cy="781904"/>
                                </a:xfrm>
                                <a:prstGeom prst="rect">
                                  <a:avLst/>
                                </a:prstGeom>
                                <a:noFill/>
                                <a:ln>
                                  <a:noFill/>
                                </a:ln>
                              </pic:spPr>
                            </pic:pic>
                          </a:graphicData>
                        </a:graphic>
                      </wp:inline>
                    </w:drawing>
                  </w:r>
                  <w:r w:rsidR="00855EB3">
                    <w:rPr>
                      <w:rFonts w:ascii="Arial" w:hAnsi="Arial" w:cs="Arial"/>
                      <w:color w:val="333333"/>
                      <w:sz w:val="22"/>
                      <w:szCs w:val="22"/>
                    </w:rPr>
                    <w:t xml:space="preserve"> </w:t>
                  </w:r>
                  <w:r w:rsidRPr="00AF6932">
                    <w:rPr>
                      <w:sz w:val="20"/>
                      <w:szCs w:val="20"/>
                    </w:rPr>
                    <w:t>"Bailando ao Sol", de António Lopes Ribeiro (Col. Cinemateca Portuguesa)</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Leitão de Barros, que visualiza em casa de Lopes Ribeiro o filme em 9,5 mm que este fizera com o seu cunhado na Nazaré, entusiasma-se e regressa às filmagens com "</w:t>
                  </w:r>
                  <w:hyperlink r:id="rId125" w:history="1">
                    <w:r w:rsidRPr="00855EB3">
                      <w:rPr>
                        <w:rStyle w:val="Hyperlink"/>
                        <w:rFonts w:ascii="Arial" w:hAnsi="Arial" w:cs="Arial"/>
                        <w:sz w:val="22"/>
                        <w:szCs w:val="22"/>
                      </w:rPr>
                      <w:t>Nazaré, Praia de Pescadores</w:t>
                    </w:r>
                  </w:hyperlink>
                  <w:r w:rsidRPr="00855EB3">
                    <w:rPr>
                      <w:rFonts w:ascii="Arial" w:hAnsi="Arial" w:cs="Arial"/>
                      <w:color w:val="333333"/>
                      <w:sz w:val="22"/>
                      <w:szCs w:val="22"/>
                    </w:rPr>
                    <w:t>". De novo na Nazaré, Leitão de Barros filma "</w:t>
                  </w:r>
                  <w:hyperlink r:id="rId126" w:history="1">
                    <w:r w:rsidRPr="00855EB3">
                      <w:rPr>
                        <w:rStyle w:val="Hyperlink"/>
                        <w:rFonts w:ascii="Arial" w:hAnsi="Arial" w:cs="Arial"/>
                        <w:sz w:val="22"/>
                        <w:szCs w:val="22"/>
                      </w:rPr>
                      <w:t xml:space="preserve"> Maria do Mar</w:t>
                    </w:r>
                  </w:hyperlink>
                  <w:r w:rsidRPr="00855EB3">
                    <w:rPr>
                      <w:rFonts w:ascii="Arial" w:hAnsi="Arial" w:cs="Arial"/>
                      <w:color w:val="333333"/>
                      <w:sz w:val="22"/>
                      <w:szCs w:val="22"/>
                    </w:rPr>
                    <w:t xml:space="preserve">", um marco para a esbatida estética cinematográfica portuguesa, que João </w:t>
                  </w:r>
                  <w:proofErr w:type="spellStart"/>
                  <w:r w:rsidRPr="00855EB3">
                    <w:rPr>
                      <w:rFonts w:ascii="Arial" w:hAnsi="Arial" w:cs="Arial"/>
                      <w:color w:val="333333"/>
                      <w:sz w:val="22"/>
                      <w:szCs w:val="22"/>
                    </w:rPr>
                    <w:t>Bénard</w:t>
                  </w:r>
                  <w:proofErr w:type="spellEnd"/>
                  <w:r w:rsidRPr="00855EB3">
                    <w:rPr>
                      <w:rFonts w:ascii="Arial" w:hAnsi="Arial" w:cs="Arial"/>
                      <w:color w:val="333333"/>
                      <w:sz w:val="22"/>
                      <w:szCs w:val="22"/>
                    </w:rPr>
                    <w:t xml:space="preserve"> da Costa classifica como "um soberbo fresco, onde o cinema português grava pela primeira vez uma tipologia humana dramática e por vezes trágica, com uma força telúrica esmagadora". Realiza ainda "</w:t>
                  </w:r>
                  <w:hyperlink r:id="rId127" w:history="1">
                    <w:r w:rsidRPr="00855EB3">
                      <w:rPr>
                        <w:rStyle w:val="Hyperlink"/>
                        <w:rFonts w:ascii="Arial" w:hAnsi="Arial" w:cs="Arial"/>
                        <w:sz w:val="22"/>
                        <w:szCs w:val="22"/>
                      </w:rPr>
                      <w:t>Lisboa, Crónica Anedótica</w:t>
                    </w:r>
                  </w:hyperlink>
                  <w:r w:rsidRPr="00855EB3">
                    <w:rPr>
                      <w:rFonts w:ascii="Arial" w:hAnsi="Arial" w:cs="Arial"/>
                      <w:color w:val="333333"/>
                      <w:sz w:val="22"/>
                      <w:szCs w:val="22"/>
                    </w:rPr>
                    <w:t xml:space="preserve">" (1929), onde numa recolha de várias cenas citadinas, exibe </w:t>
                  </w:r>
                  <w:proofErr w:type="spellStart"/>
                  <w:r w:rsidRPr="00855EB3">
                    <w:rPr>
                      <w:rFonts w:ascii="Arial" w:hAnsi="Arial" w:cs="Arial"/>
                      <w:color w:val="333333"/>
                      <w:sz w:val="22"/>
                      <w:szCs w:val="22"/>
                    </w:rPr>
                    <w:t>Chaby</w:t>
                  </w:r>
                  <w:proofErr w:type="spellEnd"/>
                  <w:r w:rsidRPr="00855EB3">
                    <w:rPr>
                      <w:rFonts w:ascii="Arial" w:hAnsi="Arial" w:cs="Arial"/>
                      <w:color w:val="333333"/>
                      <w:sz w:val="22"/>
                      <w:szCs w:val="22"/>
                    </w:rPr>
                    <w:t xml:space="preserve"> Pinheiro, os repetentes Adelina Abranches e Alves da Cunha, </w:t>
                  </w:r>
                  <w:hyperlink r:id="rId128" w:history="1">
                    <w:r w:rsidRPr="00855EB3">
                      <w:rPr>
                        <w:rStyle w:val="Hyperlink"/>
                        <w:rFonts w:ascii="Arial" w:hAnsi="Arial" w:cs="Arial"/>
                        <w:sz w:val="22"/>
                        <w:szCs w:val="22"/>
                      </w:rPr>
                      <w:t>Nascimento Fernandes</w:t>
                    </w:r>
                  </w:hyperlink>
                  <w:r w:rsidRPr="00855EB3">
                    <w:rPr>
                      <w:rFonts w:ascii="Arial" w:hAnsi="Arial" w:cs="Arial"/>
                      <w:color w:val="333333"/>
                      <w:sz w:val="22"/>
                      <w:szCs w:val="22"/>
                    </w:rPr>
                    <w:t xml:space="preserve">, </w:t>
                  </w:r>
                  <w:r w:rsidRPr="00855EB3">
                    <w:rPr>
                      <w:rFonts w:ascii="Arial" w:hAnsi="Arial" w:cs="Arial"/>
                      <w:color w:val="333333"/>
                      <w:sz w:val="22"/>
                      <w:szCs w:val="22"/>
                    </w:rPr>
                    <w:lastRenderedPageBreak/>
                    <w:t xml:space="preserve">e os inesquecíveis </w:t>
                  </w:r>
                  <w:hyperlink r:id="rId129" w:history="1">
                    <w:r w:rsidRPr="00855EB3">
                      <w:rPr>
                        <w:rStyle w:val="Hyperlink"/>
                        <w:rFonts w:ascii="Arial" w:hAnsi="Arial" w:cs="Arial"/>
                        <w:sz w:val="22"/>
                        <w:szCs w:val="22"/>
                      </w:rPr>
                      <w:t>Vasco Santana</w:t>
                    </w:r>
                  </w:hyperlink>
                  <w:r w:rsidRPr="00855EB3">
                    <w:rPr>
                      <w:rFonts w:ascii="Arial" w:hAnsi="Arial" w:cs="Arial"/>
                      <w:color w:val="333333"/>
                      <w:sz w:val="22"/>
                      <w:szCs w:val="22"/>
                    </w:rPr>
                    <w:t xml:space="preserve"> e </w:t>
                  </w:r>
                  <w:hyperlink r:id="rId130" w:history="1">
                    <w:r w:rsidRPr="00855EB3">
                      <w:rPr>
                        <w:rStyle w:val="Hyperlink"/>
                        <w:rFonts w:ascii="Arial" w:hAnsi="Arial" w:cs="Arial"/>
                        <w:sz w:val="22"/>
                        <w:szCs w:val="22"/>
                      </w:rPr>
                      <w:t>Beatriz Costa</w:t>
                    </w:r>
                  </w:hyperlink>
                  <w:proofErr w:type="gramStart"/>
                  <w:r w:rsidRPr="00855EB3">
                    <w:rPr>
                      <w:rFonts w:ascii="Arial" w:hAnsi="Arial" w:cs="Arial"/>
                      <w:color w:val="333333"/>
                      <w:sz w:val="22"/>
                      <w:szCs w:val="22"/>
                    </w:rPr>
                    <w:t xml:space="preserve"> .</w:t>
                  </w:r>
                  <w:proofErr w:type="gramEnd"/>
                  <w:r w:rsidRPr="00855EB3">
                    <w:rPr>
                      <w:rFonts w:ascii="Arial" w:hAnsi="Arial" w:cs="Arial"/>
                      <w:color w:val="333333"/>
                      <w:sz w:val="22"/>
                      <w:szCs w:val="22"/>
                    </w:rPr>
                    <w:t xml:space="preserve">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 xml:space="preserve">Inspirado em Marcel </w:t>
                  </w:r>
                  <w:proofErr w:type="spellStart"/>
                  <w:r w:rsidRPr="00855EB3">
                    <w:rPr>
                      <w:rFonts w:ascii="Arial" w:hAnsi="Arial" w:cs="Arial"/>
                      <w:color w:val="333333"/>
                      <w:sz w:val="22"/>
                      <w:szCs w:val="22"/>
                    </w:rPr>
                    <w:t>l'Herbier</w:t>
                  </w:r>
                  <w:proofErr w:type="spellEnd"/>
                  <w:r w:rsidRPr="00855EB3">
                    <w:rPr>
                      <w:rFonts w:ascii="Arial" w:hAnsi="Arial" w:cs="Arial"/>
                      <w:color w:val="333333"/>
                      <w:sz w:val="22"/>
                      <w:szCs w:val="22"/>
                    </w:rPr>
                    <w:t>, Jorge Brum do Canto estreia-se com "</w:t>
                  </w:r>
                  <w:hyperlink r:id="rId131" w:history="1">
                    <w:r w:rsidRPr="00855EB3">
                      <w:rPr>
                        <w:rStyle w:val="Hyperlink"/>
                        <w:rFonts w:ascii="Arial" w:hAnsi="Arial" w:cs="Arial"/>
                        <w:sz w:val="22"/>
                        <w:szCs w:val="22"/>
                      </w:rPr>
                      <w:t xml:space="preserve"> A Dança dos Paroxismos</w:t>
                    </w:r>
                  </w:hyperlink>
                  <w:r w:rsidRPr="00855EB3">
                    <w:rPr>
                      <w:rFonts w:ascii="Arial" w:hAnsi="Arial" w:cs="Arial"/>
                      <w:color w:val="333333"/>
                      <w:sz w:val="22"/>
                      <w:szCs w:val="22"/>
                    </w:rPr>
                    <w:t xml:space="preserve">" (1928), com argumento seu e onde representa o papel principal. Estreia em sessão particular em 1930, e apenas volta a ser visto em 1984. </w:t>
                  </w:r>
                </w:p>
                <w:p w:rsidR="00E3269A" w:rsidRPr="00AF6932" w:rsidRDefault="00E3269A" w:rsidP="00855EB3">
                  <w:pPr>
                    <w:pStyle w:val="NormalWeb"/>
                    <w:spacing w:before="120" w:beforeAutospacing="0" w:after="120" w:afterAutospacing="0"/>
                    <w:rPr>
                      <w:sz w:val="20"/>
                      <w:szCs w:val="20"/>
                    </w:rPr>
                  </w:pPr>
                  <w:r w:rsidRPr="00855EB3">
                    <w:rPr>
                      <w:rFonts w:ascii="Arial" w:hAnsi="Arial" w:cs="Arial"/>
                      <w:noProof/>
                      <w:color w:val="333333"/>
                      <w:sz w:val="22"/>
                      <w:szCs w:val="22"/>
                    </w:rPr>
                    <w:drawing>
                      <wp:inline distT="0" distB="0" distL="0" distR="0" wp14:anchorId="478C2E79" wp14:editId="67DFA103">
                        <wp:extent cx="1139798" cy="847725"/>
                        <wp:effectExtent l="0" t="0" r="3810" b="0"/>
                        <wp:docPr id="20" name="Picture 20" descr="fil_vereama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l_vereamar_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43482" cy="850465"/>
                                </a:xfrm>
                                <a:prstGeom prst="rect">
                                  <a:avLst/>
                                </a:prstGeom>
                                <a:noFill/>
                                <a:ln>
                                  <a:noFill/>
                                </a:ln>
                              </pic:spPr>
                            </pic:pic>
                          </a:graphicData>
                        </a:graphic>
                      </wp:inline>
                    </w:drawing>
                  </w:r>
                  <w:r w:rsidR="00855EB3">
                    <w:rPr>
                      <w:rFonts w:ascii="Arial" w:hAnsi="Arial" w:cs="Arial"/>
                      <w:color w:val="333333"/>
                      <w:sz w:val="22"/>
                      <w:szCs w:val="22"/>
                    </w:rPr>
                    <w:t xml:space="preserve"> </w:t>
                  </w:r>
                  <w:r w:rsidRPr="00AF6932">
                    <w:rPr>
                      <w:sz w:val="20"/>
                      <w:szCs w:val="20"/>
                    </w:rPr>
                    <w:t xml:space="preserve">"Ver e Amar!", </w:t>
                  </w:r>
                  <w:proofErr w:type="gramStart"/>
                  <w:r w:rsidRPr="00AF6932">
                    <w:rPr>
                      <w:sz w:val="20"/>
                      <w:szCs w:val="20"/>
                    </w:rPr>
                    <w:t>de</w:t>
                  </w:r>
                  <w:proofErr w:type="gramEnd"/>
                  <w:r w:rsidRPr="00AF6932">
                    <w:rPr>
                      <w:sz w:val="20"/>
                      <w:szCs w:val="20"/>
                    </w:rPr>
                    <w:t xml:space="preserve"> </w:t>
                  </w:r>
                  <w:proofErr w:type="spellStart"/>
                  <w:r w:rsidRPr="00AF6932">
                    <w:rPr>
                      <w:sz w:val="20"/>
                      <w:szCs w:val="20"/>
                    </w:rPr>
                    <w:t>Chianca</w:t>
                  </w:r>
                  <w:proofErr w:type="spellEnd"/>
                  <w:r w:rsidRPr="00AF6932">
                    <w:rPr>
                      <w:sz w:val="20"/>
                      <w:szCs w:val="20"/>
                    </w:rPr>
                    <w:t xml:space="preserve"> de Garcia (Col. </w:t>
                  </w:r>
                  <w:proofErr w:type="spellStart"/>
                  <w:r w:rsidRPr="00AF6932">
                    <w:rPr>
                      <w:sz w:val="20"/>
                      <w:szCs w:val="20"/>
                    </w:rPr>
                    <w:t>Cinematecca</w:t>
                  </w:r>
                  <w:proofErr w:type="spellEnd"/>
                  <w:r w:rsidRPr="00AF6932">
                    <w:rPr>
                      <w:sz w:val="20"/>
                      <w:szCs w:val="20"/>
                    </w:rPr>
                    <w:t xml:space="preserve"> Portuguesa)</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Manuel de Oliveira filma "</w:t>
                  </w:r>
                  <w:hyperlink r:id="rId133" w:history="1">
                    <w:r w:rsidRPr="00855EB3">
                      <w:rPr>
                        <w:rStyle w:val="Hyperlink"/>
                        <w:rFonts w:ascii="Arial" w:hAnsi="Arial" w:cs="Arial"/>
                        <w:sz w:val="22"/>
                        <w:szCs w:val="22"/>
                      </w:rPr>
                      <w:t xml:space="preserve"> Douro, Faina Fluvial</w:t>
                    </w:r>
                  </w:hyperlink>
                  <w:r w:rsidRPr="00855EB3">
                    <w:rPr>
                      <w:rFonts w:ascii="Arial" w:hAnsi="Arial" w:cs="Arial"/>
                      <w:color w:val="333333"/>
                      <w:sz w:val="22"/>
                      <w:szCs w:val="22"/>
                    </w:rPr>
                    <w:t xml:space="preserve">", que António Lopes Ribeiro convence a levar para o V Congresso Internacional da Crítica, onde recebe elogios de </w:t>
                  </w:r>
                  <w:proofErr w:type="spellStart"/>
                  <w:r w:rsidRPr="00855EB3">
                    <w:rPr>
                      <w:rFonts w:ascii="Arial" w:hAnsi="Arial" w:cs="Arial"/>
                      <w:color w:val="333333"/>
                      <w:sz w:val="22"/>
                      <w:szCs w:val="22"/>
                    </w:rPr>
                    <w:t>Pirandello</w:t>
                  </w:r>
                  <w:proofErr w:type="spellEnd"/>
                  <w:r w:rsidRPr="00855EB3">
                    <w:rPr>
                      <w:rFonts w:ascii="Arial" w:hAnsi="Arial" w:cs="Arial"/>
                      <w:color w:val="333333"/>
                      <w:sz w:val="22"/>
                      <w:szCs w:val="22"/>
                    </w:rPr>
                    <w:t xml:space="preserve">. </w:t>
                  </w:r>
                </w:p>
                <w:p w:rsidR="00E3269A" w:rsidRPr="00855EB3" w:rsidRDefault="00E3269A" w:rsidP="00A4041F">
                  <w:pPr>
                    <w:pStyle w:val="NormalWeb"/>
                    <w:spacing w:before="120" w:beforeAutospacing="0" w:after="120" w:afterAutospacing="0"/>
                    <w:rPr>
                      <w:rFonts w:ascii="Arial" w:hAnsi="Arial" w:cs="Arial"/>
                      <w:color w:val="333333"/>
                      <w:sz w:val="22"/>
                      <w:szCs w:val="22"/>
                    </w:rPr>
                  </w:pPr>
                  <w:r w:rsidRPr="00855EB3">
                    <w:rPr>
                      <w:rFonts w:ascii="Arial" w:hAnsi="Arial" w:cs="Arial"/>
                      <w:color w:val="333333"/>
                      <w:sz w:val="22"/>
                      <w:szCs w:val="22"/>
                    </w:rPr>
                    <w:t>Mas é, de novo, Leitão de Barros que marcará a história do cinema, com "</w:t>
                  </w:r>
                  <w:hyperlink r:id="rId134" w:history="1">
                    <w:r w:rsidRPr="00855EB3">
                      <w:rPr>
                        <w:rStyle w:val="Hyperlink"/>
                        <w:rFonts w:ascii="Arial" w:hAnsi="Arial" w:cs="Arial"/>
                        <w:sz w:val="22"/>
                        <w:szCs w:val="22"/>
                      </w:rPr>
                      <w:t xml:space="preserve"> A Severa</w:t>
                    </w:r>
                  </w:hyperlink>
                  <w:r w:rsidRPr="00855EB3">
                    <w:rPr>
                      <w:rFonts w:ascii="Arial" w:hAnsi="Arial" w:cs="Arial"/>
                      <w:color w:val="333333"/>
                      <w:sz w:val="22"/>
                      <w:szCs w:val="22"/>
                    </w:rPr>
                    <w:t xml:space="preserve">", baseado na obra de Júlio Dantas, coma realização primeiro filme português sonoro. Iniciava-se, assim, uma nova etapa na vida cinematográfica nacional. </w:t>
                  </w:r>
                </w:p>
                <w:p w:rsidR="00E3269A" w:rsidRPr="00AF6932" w:rsidRDefault="00E3269A" w:rsidP="00855EB3">
                  <w:pPr>
                    <w:pStyle w:val="NormalWeb"/>
                    <w:spacing w:before="120" w:beforeAutospacing="0" w:after="120" w:afterAutospacing="0"/>
                    <w:rPr>
                      <w:sz w:val="20"/>
                      <w:szCs w:val="20"/>
                    </w:rPr>
                  </w:pPr>
                  <w:r w:rsidRPr="00855EB3">
                    <w:rPr>
                      <w:rFonts w:ascii="Arial" w:hAnsi="Arial" w:cs="Arial"/>
                      <w:noProof/>
                      <w:color w:val="333333"/>
                      <w:sz w:val="22"/>
                      <w:szCs w:val="22"/>
                    </w:rPr>
                    <w:drawing>
                      <wp:inline distT="0" distB="0" distL="0" distR="0" wp14:anchorId="61411797" wp14:editId="1932D3D3">
                        <wp:extent cx="1011731" cy="752475"/>
                        <wp:effectExtent l="0" t="0" r="0" b="0"/>
                        <wp:docPr id="19" name="Picture 19" descr="fil_dourofainafluvia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l_dourofainafluvial_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12071" cy="752728"/>
                                </a:xfrm>
                                <a:prstGeom prst="rect">
                                  <a:avLst/>
                                </a:prstGeom>
                                <a:noFill/>
                                <a:ln>
                                  <a:noFill/>
                                </a:ln>
                              </pic:spPr>
                            </pic:pic>
                          </a:graphicData>
                        </a:graphic>
                      </wp:inline>
                    </w:drawing>
                  </w:r>
                  <w:r w:rsidR="00855EB3">
                    <w:rPr>
                      <w:rFonts w:ascii="Arial" w:hAnsi="Arial" w:cs="Arial"/>
                      <w:color w:val="333333"/>
                      <w:sz w:val="22"/>
                      <w:szCs w:val="22"/>
                    </w:rPr>
                    <w:t xml:space="preserve"> </w:t>
                  </w:r>
                  <w:r w:rsidRPr="00AF6932">
                    <w:rPr>
                      <w:sz w:val="20"/>
                      <w:szCs w:val="20"/>
                    </w:rPr>
                    <w:t>"Douro, Faina Fluvial", de Manoel de Oliveira (Col. Cinemateca Portuguesa)</w:t>
                  </w:r>
                </w:p>
                <w:p w:rsidR="00E3269A" w:rsidRPr="00855EB3" w:rsidRDefault="00E3269A" w:rsidP="00A4041F">
                  <w:pPr>
                    <w:pStyle w:val="Heading1"/>
                    <w:spacing w:before="0" w:beforeAutospacing="0" w:after="120" w:afterAutospacing="0"/>
                    <w:rPr>
                      <w:sz w:val="22"/>
                      <w:szCs w:val="22"/>
                    </w:rPr>
                  </w:pPr>
                  <w:r w:rsidRPr="00855EB3">
                    <w:rPr>
                      <w:sz w:val="22"/>
                      <w:szCs w:val="22"/>
                    </w:rPr>
                    <w:t xml:space="preserve">Bibliografia e Fontes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Félix Ribeiro, O Cinema Português antes do Sonoro, Esboço Histórico, Ensaios de Cinema nº1, ed. Círculo Universitário de Cinema de Luanda, Luanda, 1968.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Faria de Almeida, M., Resumo da História do Cinema, RTP Centro de Formação, Lisboa, 1982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Ferreira, António J., O Cinema Chegou a Portugal, - Palestra Baseada no Livro A Fotografia Animada em Portugal 1894-1895-1896-1897 - 1896.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Ferreira, António J., A Fotografia Animada em Portugal, 1894-1896-1897, ed. Cinemateca Portuguesa, Lisboa, 1986.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Nobre, Roberto, Singularidades do Cinema Português, Portugália Editora, Lisboa.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Pina, Luís de, História do Cinema Português, Colecção Saber nº190, Publicações Europa-América, Lisboa, 1986.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Pina, Luís de, Aventura do Cinema Português, ed. Vega, Lisboa, 1977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Pina, Luís de, Documentarismo Português, Instituto Português de Cinema, 1977.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Pina, Luís de, Panorama do Cinema Português, Terra Livre, Lisboa, 1978.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Ribeiro, Félix, Panorama do Cinema Português, Lisboa.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Bandeira, José Gomes, Porto: 100 anos de cinema português, Câmara Municipal do Porto, Porto, 1996. </w:t>
                  </w:r>
                </w:p>
                <w:p w:rsidR="00E3269A" w:rsidRPr="00855EB3" w:rsidRDefault="00E3269A" w:rsidP="00A4041F">
                  <w:pPr>
                    <w:pStyle w:val="NormalWeb"/>
                    <w:spacing w:before="0" w:beforeAutospacing="0" w:after="120" w:afterAutospacing="0"/>
                    <w:rPr>
                      <w:rFonts w:ascii="Arial" w:hAnsi="Arial" w:cs="Arial"/>
                      <w:color w:val="333333"/>
                      <w:sz w:val="20"/>
                      <w:szCs w:val="20"/>
                    </w:rPr>
                  </w:pPr>
                  <w:r w:rsidRPr="00855EB3">
                    <w:rPr>
                      <w:rFonts w:ascii="Arial" w:hAnsi="Arial" w:cs="Arial"/>
                      <w:color w:val="333333"/>
                      <w:sz w:val="20"/>
                      <w:szCs w:val="20"/>
                    </w:rPr>
                    <w:t xml:space="preserve">Antunes, João e Matos-Cruz, José de, Cinema Português 1896-1998, Lusomundo, Lisboa, 1997. </w:t>
                  </w:r>
                </w:p>
                <w:p w:rsidR="00E3269A" w:rsidRDefault="00E3269A" w:rsidP="00A4041F">
                  <w:pPr>
                    <w:pStyle w:val="NormalWeb"/>
                    <w:spacing w:before="0" w:beforeAutospacing="0" w:after="120" w:afterAutospacing="0"/>
                  </w:pPr>
                  <w:r w:rsidRPr="00855EB3">
                    <w:rPr>
                      <w:rFonts w:ascii="Arial" w:hAnsi="Arial" w:cs="Arial"/>
                      <w:color w:val="333333"/>
                      <w:sz w:val="20"/>
                      <w:szCs w:val="20"/>
                    </w:rPr>
                    <w:t xml:space="preserve">Duarte, Fernando, Primitivos do Cinema Português, ed. </w:t>
                  </w:r>
                  <w:proofErr w:type="spellStart"/>
                  <w:r w:rsidRPr="00855EB3">
                    <w:rPr>
                      <w:rFonts w:ascii="Arial" w:hAnsi="Arial" w:cs="Arial"/>
                      <w:color w:val="333333"/>
                      <w:sz w:val="20"/>
                      <w:szCs w:val="20"/>
                    </w:rPr>
                    <w:t>Cinecultura</w:t>
                  </w:r>
                  <w:proofErr w:type="spellEnd"/>
                  <w:r w:rsidRPr="00855EB3">
                    <w:rPr>
                      <w:rFonts w:ascii="Arial" w:hAnsi="Arial" w:cs="Arial"/>
                      <w:color w:val="333333"/>
                      <w:sz w:val="20"/>
                      <w:szCs w:val="20"/>
                    </w:rPr>
                    <w:t>, Lisboa, 1960.</w:t>
                  </w:r>
                  <w:r>
                    <w:rPr>
                      <w:rFonts w:ascii="Arial" w:hAnsi="Arial" w:cs="Arial"/>
                      <w:color w:val="333333"/>
                      <w:sz w:val="18"/>
                      <w:szCs w:val="18"/>
                    </w:rPr>
                    <w:t xml:space="preserve"> </w:t>
                  </w:r>
                </w:p>
              </w:tc>
            </w:tr>
            <w:tr w:rsidR="00E3269A" w:rsidTr="00855EB3">
              <w:tblPrEx>
                <w:tblCellSpacing w:w="30" w:type="dxa"/>
                <w:shd w:val="clear" w:color="auto" w:fill="FFFFFF"/>
              </w:tblPrEx>
              <w:trPr>
                <w:tblCellSpacing w:w="30" w:type="dxa"/>
              </w:trPr>
              <w:tc>
                <w:tcPr>
                  <w:tcW w:w="1701" w:type="dxa"/>
                  <w:shd w:val="clear" w:color="auto" w:fill="FFFFFF"/>
                  <w:hideMark/>
                </w:tcPr>
                <w:p w:rsidR="00E3269A" w:rsidRDefault="00E3269A">
                  <w:pPr>
                    <w:rPr>
                      <w:sz w:val="24"/>
                      <w:szCs w:val="24"/>
                    </w:rPr>
                  </w:pPr>
                </w:p>
              </w:tc>
              <w:tc>
                <w:tcPr>
                  <w:tcW w:w="7369" w:type="dxa"/>
                  <w:gridSpan w:val="2"/>
                  <w:vMerge/>
                  <w:shd w:val="clear" w:color="auto" w:fill="FFFFFF"/>
                  <w:hideMark/>
                </w:tcPr>
                <w:p w:rsidR="00E3269A" w:rsidRDefault="00E3269A">
                  <w:pPr>
                    <w:pStyle w:val="NormalWeb"/>
                    <w:rPr>
                      <w:rFonts w:ascii="Arial" w:hAnsi="Arial" w:cs="Arial"/>
                      <w:color w:val="333333"/>
                      <w:sz w:val="18"/>
                      <w:szCs w:val="18"/>
                    </w:rPr>
                  </w:pPr>
                </w:p>
              </w:tc>
            </w:tr>
          </w:tbl>
          <w:p w:rsidR="00D604E1" w:rsidRDefault="00D604E1">
            <w:pPr>
              <w:rPr>
                <w:sz w:val="24"/>
                <w:szCs w:val="24"/>
              </w:rPr>
            </w:pPr>
          </w:p>
        </w:tc>
      </w:tr>
    </w:tbl>
    <w:p w:rsidR="00A47203" w:rsidRDefault="00A47203">
      <w:pPr>
        <w:spacing w:after="0" w:line="240" w:lineRule="auto"/>
        <w:rPr>
          <w:rFonts w:ascii="Times New Roman" w:hAnsi="Times New Roman"/>
          <w:sz w:val="24"/>
          <w:szCs w:val="24"/>
        </w:rPr>
      </w:pPr>
      <w:r>
        <w:rPr>
          <w:rFonts w:ascii="Times New Roman" w:hAnsi="Times New Roman"/>
          <w:sz w:val="24"/>
          <w:szCs w:val="24"/>
        </w:rPr>
        <w:lastRenderedPageBreak/>
        <w:br w:type="page"/>
      </w:r>
    </w:p>
    <w:p w:rsidR="00A47203" w:rsidRDefault="00A47203" w:rsidP="00A47203">
      <w:pPr>
        <w:autoSpaceDE w:val="0"/>
        <w:autoSpaceDN w:val="0"/>
        <w:adjustRightInd w:val="0"/>
        <w:spacing w:after="0" w:line="240" w:lineRule="auto"/>
        <w:jc w:val="center"/>
        <w:rPr>
          <w:rFonts w:ascii="Arial" w:hAnsi="Arial" w:cs="Arial"/>
          <w:b/>
          <w:bCs/>
          <w:color w:val="000000"/>
          <w:sz w:val="32"/>
          <w:szCs w:val="32"/>
        </w:rPr>
      </w:pPr>
      <w:r w:rsidRPr="00A47203">
        <w:rPr>
          <w:rFonts w:ascii="Arial" w:hAnsi="Arial" w:cs="Arial"/>
          <w:sz w:val="24"/>
          <w:szCs w:val="24"/>
        </w:rPr>
        <w:lastRenderedPageBreak/>
        <w:t xml:space="preserve"> </w:t>
      </w:r>
      <w:r w:rsidRPr="00A47203">
        <w:rPr>
          <w:rFonts w:ascii="Arial" w:hAnsi="Arial" w:cs="Arial"/>
          <w:b/>
          <w:bCs/>
          <w:color w:val="000000"/>
          <w:sz w:val="32"/>
          <w:szCs w:val="32"/>
        </w:rPr>
        <w:t xml:space="preserve">PIONEIROS PORTUGUESES </w:t>
      </w:r>
    </w:p>
    <w:p w:rsidR="00A47203" w:rsidRPr="00A47203" w:rsidRDefault="00A47203" w:rsidP="00A47203">
      <w:pPr>
        <w:autoSpaceDE w:val="0"/>
        <w:autoSpaceDN w:val="0"/>
        <w:adjustRightInd w:val="0"/>
        <w:spacing w:after="0" w:line="240" w:lineRule="auto"/>
        <w:jc w:val="center"/>
        <w:rPr>
          <w:rFonts w:ascii="Arial" w:hAnsi="Arial" w:cs="Arial"/>
          <w:color w:val="000000"/>
          <w:sz w:val="32"/>
          <w:szCs w:val="32"/>
        </w:rPr>
      </w:pPr>
    </w:p>
    <w:p w:rsidR="00A47203" w:rsidRDefault="00A47203" w:rsidP="00A47203">
      <w:pPr>
        <w:autoSpaceDE w:val="0"/>
        <w:autoSpaceDN w:val="0"/>
        <w:adjustRightInd w:val="0"/>
        <w:spacing w:after="0" w:line="240" w:lineRule="auto"/>
        <w:jc w:val="center"/>
        <w:rPr>
          <w:rFonts w:ascii="Times New Roman" w:hAnsi="Times New Roman"/>
          <w:b/>
          <w:bCs/>
          <w:color w:val="000000"/>
          <w:sz w:val="28"/>
          <w:szCs w:val="28"/>
        </w:rPr>
      </w:pPr>
      <w:r w:rsidRPr="00A47203">
        <w:rPr>
          <w:rFonts w:ascii="Times New Roman" w:hAnsi="Times New Roman"/>
          <w:color w:val="000000"/>
          <w:sz w:val="20"/>
          <w:szCs w:val="20"/>
        </w:rPr>
        <w:t xml:space="preserve">-------- </w:t>
      </w:r>
      <w:r w:rsidRPr="00A47203">
        <w:rPr>
          <w:rFonts w:ascii="Times New Roman" w:hAnsi="Times New Roman"/>
          <w:b/>
          <w:bCs/>
          <w:color w:val="000000"/>
          <w:sz w:val="28"/>
          <w:szCs w:val="28"/>
        </w:rPr>
        <w:t xml:space="preserve">AURÉLIO DA PAZ DOS REIS ------- </w:t>
      </w:r>
    </w:p>
    <w:p w:rsidR="00A47203" w:rsidRPr="00A47203" w:rsidRDefault="00A47203" w:rsidP="00A47203">
      <w:pPr>
        <w:autoSpaceDE w:val="0"/>
        <w:autoSpaceDN w:val="0"/>
        <w:adjustRightInd w:val="0"/>
        <w:spacing w:after="0" w:line="240" w:lineRule="auto"/>
        <w:rPr>
          <w:rFonts w:ascii="Times New Roman" w:hAnsi="Times New Roman"/>
          <w:color w:val="000000"/>
        </w:rPr>
      </w:pPr>
      <w:r w:rsidRPr="00A47203">
        <w:rPr>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5080</wp:posOffset>
            </wp:positionV>
            <wp:extent cx="1713865" cy="1885950"/>
            <wp:effectExtent l="0" t="0" r="635" b="0"/>
            <wp:wrapThrough wrapText="bothSides">
              <wp:wrapPolygon edited="0">
                <wp:start x="0" y="0"/>
                <wp:lineTo x="0" y="21382"/>
                <wp:lineTo x="21368" y="21382"/>
                <wp:lineTo x="2136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1713865" cy="1885950"/>
                    </a:xfrm>
                    <a:prstGeom prst="rect">
                      <a:avLst/>
                    </a:prstGeom>
                  </pic:spPr>
                </pic:pic>
              </a:graphicData>
            </a:graphic>
            <wp14:sizeRelH relativeFrom="page">
              <wp14:pctWidth>0</wp14:pctWidth>
            </wp14:sizeRelH>
            <wp14:sizeRelV relativeFrom="page">
              <wp14:pctHeight>0</wp14:pctHeight>
            </wp14:sizeRelV>
          </wp:anchor>
        </w:drawing>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Depois da fantástica invenção dos irmãos </w:t>
      </w:r>
      <w:proofErr w:type="spellStart"/>
      <w:r w:rsidRPr="00A47203">
        <w:rPr>
          <w:rFonts w:ascii="Times New Roman" w:hAnsi="Times New Roman"/>
          <w:color w:val="000000"/>
          <w:sz w:val="24"/>
          <w:szCs w:val="24"/>
        </w:rPr>
        <w:t>Lumiére</w:t>
      </w:r>
      <w:proofErr w:type="spellEnd"/>
      <w:r w:rsidRPr="00A47203">
        <w:rPr>
          <w:rFonts w:ascii="Times New Roman" w:hAnsi="Times New Roman"/>
          <w:color w:val="000000"/>
          <w:sz w:val="24"/>
          <w:szCs w:val="24"/>
        </w:rPr>
        <w:t>, a notícia depressa se espalhou. O interesse por esta nova máquina despertou em muitos homens de negócios e especialmente de fotógrafos uma inusitada vontade de possuir as máquinas e ter o domínio das suas técnicas. O fascínio pelas imagens em movimento são desde a sua origem uma fonte de grande admiração e paixão. O «</w:t>
      </w:r>
      <w:proofErr w:type="spellStart"/>
      <w:r w:rsidRPr="00A47203">
        <w:rPr>
          <w:rFonts w:ascii="Times New Roman" w:hAnsi="Times New Roman"/>
          <w:color w:val="000000"/>
          <w:sz w:val="24"/>
          <w:szCs w:val="24"/>
        </w:rPr>
        <w:t>Cinématographe</w:t>
      </w:r>
      <w:proofErr w:type="spellEnd"/>
      <w:r w:rsidRPr="00A47203">
        <w:rPr>
          <w:rFonts w:ascii="Times New Roman" w:hAnsi="Times New Roman"/>
          <w:color w:val="000000"/>
          <w:sz w:val="24"/>
          <w:szCs w:val="24"/>
        </w:rPr>
        <w:t xml:space="preserve">» dos franceses </w:t>
      </w:r>
      <w:proofErr w:type="spellStart"/>
      <w:r w:rsidRPr="00A47203">
        <w:rPr>
          <w:rFonts w:ascii="Times New Roman" w:hAnsi="Times New Roman"/>
          <w:color w:val="000000"/>
          <w:sz w:val="24"/>
          <w:szCs w:val="24"/>
        </w:rPr>
        <w:t>Lumiére</w:t>
      </w:r>
      <w:proofErr w:type="spellEnd"/>
      <w:r w:rsidRPr="00A47203">
        <w:rPr>
          <w:rFonts w:ascii="Times New Roman" w:hAnsi="Times New Roman"/>
          <w:color w:val="000000"/>
          <w:sz w:val="24"/>
          <w:szCs w:val="24"/>
        </w:rPr>
        <w:t xml:space="preserve"> é a ambição de muitos homens da época. Entre eles está, Aurélio da Paz dos Reis que ficou também ele sucumbido pela magia do cinema.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Meses depois, da apresentação inaugural em Paris dos irmãos </w:t>
      </w:r>
      <w:proofErr w:type="spellStart"/>
      <w:r w:rsidRPr="00A47203">
        <w:rPr>
          <w:rFonts w:ascii="Times New Roman" w:hAnsi="Times New Roman"/>
          <w:color w:val="000000"/>
          <w:sz w:val="24"/>
          <w:szCs w:val="24"/>
        </w:rPr>
        <w:t>Lumiére</w:t>
      </w:r>
      <w:proofErr w:type="spellEnd"/>
      <w:r w:rsidRPr="00A47203">
        <w:rPr>
          <w:rFonts w:ascii="Times New Roman" w:hAnsi="Times New Roman"/>
          <w:color w:val="000000"/>
          <w:sz w:val="24"/>
          <w:szCs w:val="24"/>
        </w:rPr>
        <w:t xml:space="preserve">, Portugal teve também a oportunidade de assistir a esta nova magia. Por iniciativa do empresário António Santos Júnior e do técnico inglês </w:t>
      </w:r>
      <w:proofErr w:type="spellStart"/>
      <w:r w:rsidRPr="00A47203">
        <w:rPr>
          <w:rFonts w:ascii="Times New Roman" w:hAnsi="Times New Roman"/>
          <w:color w:val="000000"/>
          <w:sz w:val="24"/>
          <w:szCs w:val="24"/>
        </w:rPr>
        <w:t>Erwin</w:t>
      </w:r>
      <w:proofErr w:type="spellEnd"/>
      <w:r w:rsidRPr="00A47203">
        <w:rPr>
          <w:rFonts w:ascii="Times New Roman" w:hAnsi="Times New Roman"/>
          <w:color w:val="000000"/>
          <w:sz w:val="24"/>
          <w:szCs w:val="24"/>
        </w:rPr>
        <w:t xml:space="preserve"> Rousby que representava a empresa do fabricante inglês de aparelhagem especializada de William Paul, traz a Lisboa e ao Porto o </w:t>
      </w:r>
      <w:proofErr w:type="gramStart"/>
      <w:r w:rsidRPr="00A47203">
        <w:rPr>
          <w:rFonts w:ascii="Times New Roman" w:hAnsi="Times New Roman"/>
          <w:color w:val="000000"/>
          <w:sz w:val="24"/>
          <w:szCs w:val="24"/>
        </w:rPr>
        <w:t>« Animatógrafo</w:t>
      </w:r>
      <w:proofErr w:type="gramEnd"/>
      <w:r w:rsidRPr="00A47203">
        <w:rPr>
          <w:rFonts w:ascii="Times New Roman" w:hAnsi="Times New Roman"/>
          <w:color w:val="000000"/>
          <w:sz w:val="24"/>
          <w:szCs w:val="24"/>
        </w:rPr>
        <w:t xml:space="preserve">». Decorria então o mês de Junho de 1896. Depois de enorme sucesso na Capital a apresentação rumou para o Porto, onde apesar do fraco sucesso da iniciativa na cidade, houve um espectador muito especial que logo se interessou por ter também uma máquina daquelas. Era Aurélio da Paz dos Reis.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Aurélio da Paz dos Reis era comerciante. Possuía uma loja de flores e sementes no Porto. Para além da sua dedicação á floricultura, também se dividia por uma actividade de fotógrafo amador. É este gosto pela fotografia que o leva a Paris, com a intenção de adquirir uma máquina como a dos irmãos </w:t>
      </w:r>
      <w:proofErr w:type="spellStart"/>
      <w:r w:rsidRPr="00A47203">
        <w:rPr>
          <w:rFonts w:ascii="Times New Roman" w:hAnsi="Times New Roman"/>
          <w:color w:val="000000"/>
          <w:sz w:val="24"/>
          <w:szCs w:val="24"/>
        </w:rPr>
        <w:t>Lumiére</w:t>
      </w:r>
      <w:proofErr w:type="spellEnd"/>
      <w:r w:rsidRPr="00A47203">
        <w:rPr>
          <w:rFonts w:ascii="Times New Roman" w:hAnsi="Times New Roman"/>
          <w:color w:val="000000"/>
          <w:sz w:val="24"/>
          <w:szCs w:val="24"/>
        </w:rPr>
        <w:t xml:space="preserve">. De regresso Aurélio da Paz dos Reis, não trouxe o </w:t>
      </w:r>
      <w:proofErr w:type="gramStart"/>
      <w:r w:rsidRPr="00A47203">
        <w:rPr>
          <w:rFonts w:ascii="Times New Roman" w:hAnsi="Times New Roman"/>
          <w:color w:val="000000"/>
          <w:sz w:val="24"/>
          <w:szCs w:val="24"/>
        </w:rPr>
        <w:t xml:space="preserve">« </w:t>
      </w:r>
      <w:proofErr w:type="spellStart"/>
      <w:r w:rsidRPr="00A47203">
        <w:rPr>
          <w:rFonts w:ascii="Times New Roman" w:hAnsi="Times New Roman"/>
          <w:color w:val="000000"/>
          <w:sz w:val="24"/>
          <w:szCs w:val="24"/>
        </w:rPr>
        <w:t>Cinèmatographe</w:t>
      </w:r>
      <w:proofErr w:type="spellEnd"/>
      <w:proofErr w:type="gramEnd"/>
      <w:r w:rsidRPr="00A47203">
        <w:rPr>
          <w:rFonts w:ascii="Times New Roman" w:hAnsi="Times New Roman"/>
          <w:color w:val="000000"/>
          <w:sz w:val="24"/>
          <w:szCs w:val="24"/>
        </w:rPr>
        <w:t xml:space="preserve">» igual ao dos irmãos </w:t>
      </w:r>
      <w:proofErr w:type="spellStart"/>
      <w:r w:rsidRPr="00A47203">
        <w:rPr>
          <w:rFonts w:ascii="Times New Roman" w:hAnsi="Times New Roman"/>
          <w:color w:val="000000"/>
          <w:sz w:val="24"/>
          <w:szCs w:val="24"/>
        </w:rPr>
        <w:t>Lumiére</w:t>
      </w:r>
      <w:proofErr w:type="spellEnd"/>
      <w:r w:rsidRPr="00A47203">
        <w:rPr>
          <w:rFonts w:ascii="Times New Roman" w:hAnsi="Times New Roman"/>
          <w:color w:val="000000"/>
          <w:sz w:val="24"/>
          <w:szCs w:val="24"/>
        </w:rPr>
        <w:t xml:space="preserve">, mas sim um outro modelo, que se julga que tivesse sido o « </w:t>
      </w:r>
      <w:proofErr w:type="spellStart"/>
      <w:r w:rsidRPr="00A47203">
        <w:rPr>
          <w:rFonts w:ascii="Times New Roman" w:hAnsi="Times New Roman"/>
          <w:color w:val="000000"/>
          <w:sz w:val="24"/>
          <w:szCs w:val="24"/>
        </w:rPr>
        <w:t>Kinétographe</w:t>
      </w:r>
      <w:proofErr w:type="spellEnd"/>
      <w:r w:rsidRPr="00A47203">
        <w:rPr>
          <w:rFonts w:ascii="Times New Roman" w:hAnsi="Times New Roman"/>
          <w:color w:val="000000"/>
          <w:sz w:val="24"/>
          <w:szCs w:val="24"/>
        </w:rPr>
        <w:t xml:space="preserve">». </w:t>
      </w:r>
      <w:proofErr w:type="gramStart"/>
      <w:r w:rsidRPr="00A47203">
        <w:rPr>
          <w:rFonts w:ascii="Times New Roman" w:hAnsi="Times New Roman"/>
          <w:color w:val="000000"/>
          <w:sz w:val="24"/>
          <w:szCs w:val="24"/>
        </w:rPr>
        <w:t>Uma aparelho</w:t>
      </w:r>
      <w:proofErr w:type="gramEnd"/>
      <w:r w:rsidRPr="00A47203">
        <w:rPr>
          <w:rFonts w:ascii="Times New Roman" w:hAnsi="Times New Roman"/>
          <w:color w:val="000000"/>
          <w:sz w:val="24"/>
          <w:szCs w:val="24"/>
        </w:rPr>
        <w:t xml:space="preserve"> que podia ser utilizado como câmara de filmar e projector.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Em Setembro de 1896 são registadas as primeiras imagens em movimento no nosso país. Imagens que foram recolhidas por Aurélio da Paz dos Reis com o seu «</w:t>
      </w:r>
      <w:proofErr w:type="spellStart"/>
      <w:r w:rsidRPr="00A47203">
        <w:rPr>
          <w:rFonts w:ascii="Times New Roman" w:hAnsi="Times New Roman"/>
          <w:color w:val="000000"/>
          <w:sz w:val="24"/>
          <w:szCs w:val="24"/>
        </w:rPr>
        <w:t>Kinétographe</w:t>
      </w:r>
      <w:proofErr w:type="spellEnd"/>
      <w:r w:rsidRPr="00A47203">
        <w:rPr>
          <w:rFonts w:ascii="Times New Roman" w:hAnsi="Times New Roman"/>
          <w:color w:val="000000"/>
          <w:sz w:val="24"/>
          <w:szCs w:val="24"/>
        </w:rPr>
        <w:t xml:space="preserve">». A filmagem consistiu da «Saída do Pessoal Operário da Fábrica Confiança» do Porto.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Muitos outros documentos, ou quadros, como eram chamados na época, foram filmados por Aurélio da Paz dos Reis e seu sócio e cunhado Francisco Magalhães Bastos Júnior.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Em 1897 Aurélio da Paz dos Reis desloca-se ao Brasil com uma série de quadros filmados de vários pontos de Portugal. O objectivo seria conseguir fazer um bom negócio. Contando, em recuperar o investimento feito. Porém Aurélio da Paz dos Reis regressa frustrado a Portugal, pouco tempo depois de ter partido. As razões desse fracasso são ainda hoje pouco esclarecidas. O que se sabe ao certo</w:t>
      </w:r>
      <w:proofErr w:type="gramStart"/>
      <w:r w:rsidRPr="00A47203">
        <w:rPr>
          <w:rFonts w:ascii="Times New Roman" w:hAnsi="Times New Roman"/>
          <w:color w:val="000000"/>
          <w:sz w:val="24"/>
          <w:szCs w:val="24"/>
        </w:rPr>
        <w:t>,</w:t>
      </w:r>
      <w:proofErr w:type="gramEnd"/>
      <w:r w:rsidRPr="00A47203">
        <w:rPr>
          <w:rFonts w:ascii="Times New Roman" w:hAnsi="Times New Roman"/>
          <w:color w:val="000000"/>
          <w:sz w:val="24"/>
          <w:szCs w:val="24"/>
        </w:rPr>
        <w:t xml:space="preserve"> é que o pioneiro português não mais filmou depois dessa viagem.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Muitos dos documentos por ele filmados ficaram irremediavelmente perdidos. Os seus filhos quando ainda crianças, brincavam recortando os fotogramas com uma tesoura. Assim se perdeu um espólio histórico de incalculável valor.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Para além </w:t>
      </w:r>
      <w:proofErr w:type="gramStart"/>
      <w:r w:rsidRPr="00A47203">
        <w:rPr>
          <w:rFonts w:ascii="Times New Roman" w:hAnsi="Times New Roman"/>
          <w:color w:val="000000"/>
          <w:sz w:val="24"/>
          <w:szCs w:val="24"/>
        </w:rPr>
        <w:t>das primeiras imagens portuguesas que recolheu</w:t>
      </w:r>
      <w:proofErr w:type="gramEnd"/>
      <w:r w:rsidRPr="00A47203">
        <w:rPr>
          <w:rFonts w:ascii="Times New Roman" w:hAnsi="Times New Roman"/>
          <w:color w:val="000000"/>
          <w:sz w:val="24"/>
          <w:szCs w:val="24"/>
        </w:rPr>
        <w:t xml:space="preserve">, Aurélio da Paz dos Reis foi uma importante figura política do seu tempo. Aurélio da Paz dos Reis era um liberal e democrata que defendia a implantação de uma república para Portugal. Foi vereador na Câmara Municipal do Porto durante os anos da Primeira Guerra Mundial </w:t>
      </w:r>
      <w:proofErr w:type="gramStart"/>
      <w:r w:rsidRPr="00A47203">
        <w:rPr>
          <w:rFonts w:ascii="Times New Roman" w:hAnsi="Times New Roman"/>
          <w:color w:val="000000"/>
          <w:sz w:val="24"/>
          <w:szCs w:val="24"/>
        </w:rPr>
        <w:t>( 1914-1918</w:t>
      </w:r>
      <w:proofErr w:type="gramEnd"/>
      <w:r w:rsidRPr="00A47203">
        <w:rPr>
          <w:rFonts w:ascii="Times New Roman" w:hAnsi="Times New Roman"/>
          <w:color w:val="000000"/>
          <w:sz w:val="24"/>
          <w:szCs w:val="24"/>
        </w:rPr>
        <w:t xml:space="preserve"> ). </w:t>
      </w:r>
    </w:p>
    <w:p w:rsidR="00A47203" w:rsidRPr="00AF6932" w:rsidRDefault="00A47203" w:rsidP="00A47203">
      <w:pPr>
        <w:autoSpaceDE w:val="0"/>
        <w:autoSpaceDN w:val="0"/>
        <w:adjustRightInd w:val="0"/>
        <w:spacing w:after="0" w:line="240" w:lineRule="auto"/>
        <w:jc w:val="both"/>
        <w:rPr>
          <w:rFonts w:ascii="Times New Roman" w:hAnsi="Times New Roman"/>
          <w:color w:val="000000"/>
        </w:rPr>
      </w:pPr>
      <w:r w:rsidRPr="00AF6932">
        <w:rPr>
          <w:noProof/>
        </w:rPr>
        <w:lastRenderedPageBreak/>
        <w:drawing>
          <wp:inline distT="0" distB="0" distL="0" distR="0" wp14:anchorId="1EEB8D93" wp14:editId="4DA2FBD2">
            <wp:extent cx="1914525" cy="1412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922417" cy="1418744"/>
                    </a:xfrm>
                    <a:prstGeom prst="rect">
                      <a:avLst/>
                    </a:prstGeom>
                  </pic:spPr>
                </pic:pic>
              </a:graphicData>
            </a:graphic>
          </wp:inline>
        </w:drawing>
      </w:r>
      <w:r w:rsidRPr="00AF6932">
        <w:rPr>
          <w:rFonts w:ascii="Times New Roman" w:hAnsi="Times New Roman"/>
          <w:color w:val="000000"/>
        </w:rPr>
        <w:t xml:space="preserve"> </w:t>
      </w:r>
      <w:r w:rsidRPr="00AF6932">
        <w:rPr>
          <w:rFonts w:ascii="Times New Roman" w:hAnsi="Times New Roman"/>
          <w:noProof/>
          <w:color w:val="000000"/>
        </w:rPr>
        <w:drawing>
          <wp:inline distT="0" distB="0" distL="0" distR="0" wp14:anchorId="00A382B5" wp14:editId="1BD9FDF2">
            <wp:extent cx="2095691" cy="1457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02339" cy="1461948"/>
                    </a:xfrm>
                    <a:prstGeom prst="rect">
                      <a:avLst/>
                    </a:prstGeom>
                    <a:noFill/>
                    <a:ln>
                      <a:noFill/>
                    </a:ln>
                  </pic:spPr>
                </pic:pic>
              </a:graphicData>
            </a:graphic>
          </wp:inline>
        </w:drawing>
      </w:r>
    </w:p>
    <w:p w:rsidR="00A47203" w:rsidRPr="00AF6932" w:rsidRDefault="00A47203" w:rsidP="00A47203">
      <w:pPr>
        <w:autoSpaceDE w:val="0"/>
        <w:autoSpaceDN w:val="0"/>
        <w:adjustRightInd w:val="0"/>
        <w:spacing w:after="0" w:line="240" w:lineRule="auto"/>
        <w:jc w:val="both"/>
        <w:rPr>
          <w:rFonts w:ascii="Times New Roman" w:hAnsi="Times New Roman"/>
          <w:color w:val="000000"/>
        </w:rPr>
      </w:pPr>
      <w:r w:rsidRPr="00A47203">
        <w:rPr>
          <w:rFonts w:ascii="Times New Roman" w:hAnsi="Times New Roman"/>
          <w:color w:val="000000"/>
        </w:rPr>
        <w:t xml:space="preserve">«Saída do Pessoal Operário da Fábrica Confiança» do Porto. </w:t>
      </w:r>
    </w:p>
    <w:p w:rsidR="00A47203" w:rsidRPr="00AF6932" w:rsidRDefault="00A47203" w:rsidP="00A47203">
      <w:pPr>
        <w:autoSpaceDE w:val="0"/>
        <w:autoSpaceDN w:val="0"/>
        <w:adjustRightInd w:val="0"/>
        <w:spacing w:after="0" w:line="240" w:lineRule="auto"/>
        <w:jc w:val="both"/>
        <w:rPr>
          <w:rFonts w:ascii="Times New Roman" w:hAnsi="Times New Roman"/>
          <w:color w:val="000000"/>
        </w:rPr>
      </w:pP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F6932">
        <w:rPr>
          <w:rFonts w:ascii="Times New Roman" w:hAnsi="Times New Roman"/>
          <w:color w:val="000000"/>
          <w:sz w:val="24"/>
          <w:szCs w:val="24"/>
        </w:rPr>
        <w:t>A</w:t>
      </w:r>
      <w:r w:rsidRPr="00A47203">
        <w:rPr>
          <w:rFonts w:ascii="Times New Roman" w:hAnsi="Times New Roman"/>
          <w:color w:val="000000"/>
          <w:sz w:val="24"/>
          <w:szCs w:val="24"/>
        </w:rPr>
        <w:t xml:space="preserve">urélio da Paz dos Reis nasceu em 28 de Julho de 1862 e viria a morrer em 18 de Setembro de 1931. </w:t>
      </w:r>
    </w:p>
    <w:p w:rsidR="00A47203" w:rsidRPr="00AF6932"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Para a </w:t>
      </w:r>
      <w:proofErr w:type="gramStart"/>
      <w:r w:rsidRPr="00A47203">
        <w:rPr>
          <w:rFonts w:ascii="Times New Roman" w:hAnsi="Times New Roman"/>
          <w:color w:val="000000"/>
          <w:sz w:val="24"/>
          <w:szCs w:val="24"/>
        </w:rPr>
        <w:t>história ,</w:t>
      </w:r>
      <w:proofErr w:type="gramEnd"/>
      <w:r w:rsidRPr="00A47203">
        <w:rPr>
          <w:rFonts w:ascii="Times New Roman" w:hAnsi="Times New Roman"/>
          <w:color w:val="000000"/>
          <w:sz w:val="24"/>
          <w:szCs w:val="24"/>
        </w:rPr>
        <w:t xml:space="preserve"> Aurélio da Paz dos Reis, comerciante, político, floricultor e fotógrafo amador, foi não só o criador do cinema português mas também o primeiro operador de câmara e director de fotografia.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Filmografia: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«Saída do Pessoal Operário da Fábrica Confiança»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«Feira de Gado na Corujeira»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«Chegada de um Comboio Americano a </w:t>
      </w:r>
      <w:proofErr w:type="spellStart"/>
      <w:r w:rsidRPr="00A47203">
        <w:rPr>
          <w:rFonts w:ascii="Times New Roman" w:hAnsi="Times New Roman"/>
          <w:color w:val="000000"/>
          <w:sz w:val="24"/>
          <w:szCs w:val="24"/>
        </w:rPr>
        <w:t>Cadouços</w:t>
      </w:r>
      <w:proofErr w:type="spellEnd"/>
      <w:r w:rsidRPr="00A47203">
        <w:rPr>
          <w:rFonts w:ascii="Times New Roman" w:hAnsi="Times New Roman"/>
          <w:color w:val="000000"/>
          <w:sz w:val="24"/>
          <w:szCs w:val="24"/>
        </w:rPr>
        <w:t xml:space="preserve">»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«O Zé Pereira na Romaria de Santo Tirso»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«Azenhas no Rio Ave»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«O Jogo do Pau»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«Rio Douro»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«Mercado do Porto»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«Cortejo Eclesiástico saindo da Sé do Porto no Aniversário de Sagração do Eminentíssimo Cardeal D. Américo»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«O Vira»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«A Rua do Ouro»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«Marinha no Tejo»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«Saída de Dois Vapores»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«Torre de Belém»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«Avenida da Liberdade» </w:t>
      </w:r>
    </w:p>
    <w:p w:rsidR="00A47203" w:rsidRPr="00AF6932"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«A Dança Serpentina»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FONTES: </w:t>
      </w:r>
    </w:p>
    <w:p w:rsidR="00A47203" w:rsidRPr="00AF6932"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“Filmes, Figuras e Factos da História do Cinema Português” de M. Félix Ribeiro – </w:t>
      </w:r>
      <w:proofErr w:type="spellStart"/>
      <w:r w:rsidRPr="00A47203">
        <w:rPr>
          <w:rFonts w:ascii="Times New Roman" w:hAnsi="Times New Roman"/>
          <w:color w:val="000000"/>
          <w:sz w:val="24"/>
          <w:szCs w:val="24"/>
        </w:rPr>
        <w:t>Edc</w:t>
      </w:r>
      <w:proofErr w:type="spellEnd"/>
      <w:r w:rsidRPr="00A47203">
        <w:rPr>
          <w:rFonts w:ascii="Times New Roman" w:hAnsi="Times New Roman"/>
          <w:color w:val="000000"/>
          <w:sz w:val="24"/>
          <w:szCs w:val="24"/>
        </w:rPr>
        <w:t xml:space="preserve">. Cinemateca </w:t>
      </w:r>
    </w:p>
    <w:p w:rsidR="00A47203" w:rsidRDefault="00A47203" w:rsidP="00A47203">
      <w:pPr>
        <w:autoSpaceDE w:val="0"/>
        <w:autoSpaceDN w:val="0"/>
        <w:adjustRightInd w:val="0"/>
        <w:spacing w:after="0" w:line="240" w:lineRule="auto"/>
        <w:jc w:val="both"/>
        <w:rPr>
          <w:rFonts w:ascii="Times New Roman" w:hAnsi="Times New Roman"/>
          <w:color w:val="000000"/>
          <w:sz w:val="24"/>
          <w:szCs w:val="24"/>
        </w:rPr>
      </w:pPr>
    </w:p>
    <w:p w:rsidR="00A47203" w:rsidRDefault="00A47203" w:rsidP="00A47203">
      <w:pPr>
        <w:autoSpaceDE w:val="0"/>
        <w:autoSpaceDN w:val="0"/>
        <w:adjustRightInd w:val="0"/>
        <w:spacing w:after="0" w:line="240" w:lineRule="auto"/>
        <w:jc w:val="both"/>
        <w:rPr>
          <w:rFonts w:ascii="Times New Roman" w:hAnsi="Times New Roman"/>
          <w:color w:val="000000"/>
          <w:sz w:val="24"/>
          <w:szCs w:val="24"/>
        </w:rPr>
      </w:pPr>
    </w:p>
    <w:p w:rsidR="00A47203" w:rsidRDefault="00A47203">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A47203" w:rsidRDefault="00A47203" w:rsidP="00A4041F">
      <w:pPr>
        <w:autoSpaceDE w:val="0"/>
        <w:autoSpaceDN w:val="0"/>
        <w:adjustRightInd w:val="0"/>
        <w:spacing w:after="0" w:line="240" w:lineRule="auto"/>
        <w:jc w:val="center"/>
        <w:rPr>
          <w:rFonts w:ascii="Times New Roman" w:hAnsi="Times New Roman"/>
          <w:b/>
          <w:bCs/>
          <w:color w:val="000000"/>
          <w:sz w:val="28"/>
          <w:szCs w:val="28"/>
        </w:rPr>
      </w:pPr>
      <w:r w:rsidRPr="00A47203">
        <w:rPr>
          <w:rFonts w:ascii="Times New Roman" w:hAnsi="Times New Roman"/>
          <w:b/>
          <w:bCs/>
          <w:color w:val="000000"/>
          <w:sz w:val="28"/>
          <w:szCs w:val="28"/>
        </w:rPr>
        <w:lastRenderedPageBreak/>
        <w:t>------- MANU</w:t>
      </w:r>
      <w:r>
        <w:rPr>
          <w:rFonts w:ascii="Times New Roman" w:hAnsi="Times New Roman"/>
          <w:b/>
          <w:bCs/>
          <w:color w:val="000000"/>
          <w:sz w:val="28"/>
          <w:szCs w:val="28"/>
        </w:rPr>
        <w:t>EL MARIA DA COSTA VEIGA ------</w:t>
      </w:r>
    </w:p>
    <w:p w:rsidR="00A4041F" w:rsidRPr="00A4041F" w:rsidRDefault="00A4041F" w:rsidP="00A47203">
      <w:pPr>
        <w:autoSpaceDE w:val="0"/>
        <w:autoSpaceDN w:val="0"/>
        <w:adjustRightInd w:val="0"/>
        <w:spacing w:after="0" w:line="240" w:lineRule="auto"/>
        <w:jc w:val="both"/>
        <w:rPr>
          <w:rFonts w:ascii="Times New Roman" w:hAnsi="Times New Roman"/>
          <w:b/>
          <w:bCs/>
          <w:color w:val="000000"/>
          <w:sz w:val="24"/>
          <w:szCs w:val="24"/>
        </w:rPr>
      </w:pP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F6932">
        <w:rPr>
          <w:rFonts w:ascii="Times New Roman" w:hAnsi="Times New Roman"/>
          <w:noProof/>
          <w:color w:val="000000"/>
          <w:sz w:val="24"/>
          <w:szCs w:val="24"/>
        </w:rPr>
        <w:drawing>
          <wp:anchor distT="0" distB="0" distL="114300" distR="114300" simplePos="0" relativeHeight="251659264" behindDoc="1" locked="0" layoutInCell="1" allowOverlap="1" wp14:anchorId="3BC4080D" wp14:editId="6A759C35">
            <wp:simplePos x="0" y="0"/>
            <wp:positionH relativeFrom="column">
              <wp:posOffset>4445</wp:posOffset>
            </wp:positionH>
            <wp:positionV relativeFrom="paragraph">
              <wp:posOffset>-3810</wp:posOffset>
            </wp:positionV>
            <wp:extent cx="1472565" cy="1943100"/>
            <wp:effectExtent l="0" t="0" r="0" b="0"/>
            <wp:wrapThrough wrapText="bothSides">
              <wp:wrapPolygon edited="0">
                <wp:start x="0" y="0"/>
                <wp:lineTo x="0" y="21388"/>
                <wp:lineTo x="21237" y="21388"/>
                <wp:lineTo x="2123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725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203">
        <w:rPr>
          <w:rFonts w:ascii="Times New Roman" w:hAnsi="Times New Roman"/>
          <w:color w:val="000000"/>
          <w:sz w:val="24"/>
          <w:szCs w:val="24"/>
        </w:rPr>
        <w:t xml:space="preserve">Manuel Maria da Costa Veiga foi um dos pioneiros do cinema português. É ele que depois de Aurélio Paz dos Reis se torna o segundo “caçador de imagens”.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Ao contrário de muitos outros operadores de câmara, Costa Veiga, não é originalmente fotógrafo. O seu interesse no final do século XIX tinha muito a ver com as novas tecnologias emergentes na época. Como a mecânica e a electricidade. É este interesse pelas novas tecnologias que leva Costa Veiga a cruzar-se e a interessar-se pelo cinema. Em primeiro lugar pela exibição. Inicia alguns negócios sem sucesso. É em 1899 que Costa Veiga adquire num leilão de um coleccionador uma câmara de filmar. É a partir desse ano que se começa a notabilizar como operador de câmara.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Ao seu primeiro trabalho intitulo-o “Aspectos da Praia de Cascais”. No pequeno filme via-se o último rei de </w:t>
      </w:r>
      <w:proofErr w:type="gramStart"/>
      <w:r w:rsidRPr="00A47203">
        <w:rPr>
          <w:rFonts w:ascii="Times New Roman" w:hAnsi="Times New Roman"/>
          <w:color w:val="000000"/>
          <w:sz w:val="24"/>
          <w:szCs w:val="24"/>
        </w:rPr>
        <w:t>Portugal ,</w:t>
      </w:r>
      <w:proofErr w:type="gramEnd"/>
      <w:r w:rsidRPr="00A47203">
        <w:rPr>
          <w:rFonts w:ascii="Times New Roman" w:hAnsi="Times New Roman"/>
          <w:color w:val="000000"/>
          <w:sz w:val="24"/>
          <w:szCs w:val="24"/>
        </w:rPr>
        <w:t xml:space="preserve"> D. Carlos, no banho na praia de Cascais. Muitas outras reportagens do género se seguiram ao longo da sua carreira.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Manuel Costa Veiga com sentido de oportunidade captou com a sua câmara momentos significativos no seu tempo. Visitas de pessoas importantes da época, como Eduardo VII, de Afonso </w:t>
      </w:r>
      <w:proofErr w:type="gramStart"/>
      <w:r w:rsidRPr="00A47203">
        <w:rPr>
          <w:rFonts w:ascii="Times New Roman" w:hAnsi="Times New Roman"/>
          <w:color w:val="000000"/>
          <w:sz w:val="24"/>
          <w:szCs w:val="24"/>
        </w:rPr>
        <w:t>XIII ,</w:t>
      </w:r>
      <w:proofErr w:type="gramEnd"/>
      <w:r w:rsidRPr="00A47203">
        <w:rPr>
          <w:rFonts w:ascii="Times New Roman" w:hAnsi="Times New Roman"/>
          <w:color w:val="000000"/>
          <w:sz w:val="24"/>
          <w:szCs w:val="24"/>
        </w:rPr>
        <w:t xml:space="preserve"> o Kaiser da Alemanha e outros. </w:t>
      </w:r>
    </w:p>
    <w:p w:rsidR="00A47203" w:rsidRPr="00A47203"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Depois da implantação da República em 1910, Manuel da Costa Veiga fixou com a sua câmara as festas um ano depois da revolução e as manifestações a Sidónio Pais em Lisboa. Muitos outros documentos teriam eventualmente sido filmados por este pioneiro. Porém, infelizmente não houve cuidados em preservar estes documentos. </w:t>
      </w:r>
    </w:p>
    <w:p w:rsidR="00A47203" w:rsidRPr="00AF6932" w:rsidRDefault="00A47203" w:rsidP="00A47203">
      <w:pPr>
        <w:autoSpaceDE w:val="0"/>
        <w:autoSpaceDN w:val="0"/>
        <w:adjustRightInd w:val="0"/>
        <w:spacing w:after="0" w:line="240" w:lineRule="auto"/>
        <w:jc w:val="both"/>
        <w:rPr>
          <w:rFonts w:ascii="Times New Roman" w:hAnsi="Times New Roman"/>
          <w:color w:val="000000"/>
          <w:sz w:val="24"/>
          <w:szCs w:val="24"/>
        </w:rPr>
      </w:pPr>
      <w:r w:rsidRPr="00A47203">
        <w:rPr>
          <w:rFonts w:ascii="Times New Roman" w:hAnsi="Times New Roman"/>
          <w:color w:val="000000"/>
          <w:sz w:val="24"/>
          <w:szCs w:val="24"/>
        </w:rPr>
        <w:t xml:space="preserve">No campo da ficção, Manuel da Costa Veiga foi o director de fotografia do realizador Leitão de Barros. O primeiro filme produzido pela Lusitânia Film «O Homem dos Olhos Tortos» não chegou a ser concluído por razões financeiras. A princípio seria uma série de nove episódios que contava as aventuras de um detective português. Seguiram-se depois «Mal de Espanha» e «Malmequer» que Manuel Maria da Costa Veiga viria a dividir a fotografia com Artur Costa de Macedo. </w:t>
      </w:r>
    </w:p>
    <w:p w:rsidR="00A47203" w:rsidRPr="00A47203" w:rsidRDefault="00A47203" w:rsidP="00A47203">
      <w:pPr>
        <w:autoSpaceDE w:val="0"/>
        <w:autoSpaceDN w:val="0"/>
        <w:adjustRightInd w:val="0"/>
        <w:spacing w:after="0" w:line="240" w:lineRule="auto"/>
        <w:jc w:val="both"/>
        <w:rPr>
          <w:rFonts w:ascii="Times New Roman" w:hAnsi="Times New Roman"/>
          <w:color w:val="000000"/>
        </w:rPr>
      </w:pPr>
      <w:r>
        <w:rPr>
          <w:rFonts w:ascii="Times New Roman" w:hAnsi="Times New Roman"/>
          <w:noProof/>
          <w:color w:val="000000"/>
        </w:rPr>
        <w:drawing>
          <wp:inline distT="0" distB="0" distL="0" distR="0">
            <wp:extent cx="2209800" cy="16031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19573" cy="1610191"/>
                    </a:xfrm>
                    <a:prstGeom prst="rect">
                      <a:avLst/>
                    </a:prstGeom>
                    <a:noFill/>
                    <a:ln>
                      <a:noFill/>
                    </a:ln>
                  </pic:spPr>
                </pic:pic>
              </a:graphicData>
            </a:graphic>
          </wp:inline>
        </w:drawing>
      </w:r>
      <w:r w:rsidR="00A4041F">
        <w:rPr>
          <w:rFonts w:ascii="Times New Roman" w:hAnsi="Times New Roman"/>
          <w:color w:val="000000"/>
        </w:rPr>
        <w:t xml:space="preserve"> </w:t>
      </w:r>
      <w:r w:rsidRPr="00A47203">
        <w:rPr>
          <w:rFonts w:ascii="Times New Roman" w:hAnsi="Times New Roman"/>
          <w:color w:val="000000"/>
        </w:rPr>
        <w:t xml:space="preserve">Malmequer </w:t>
      </w:r>
    </w:p>
    <w:p w:rsidR="00A47203" w:rsidRPr="00A47203" w:rsidRDefault="00A47203" w:rsidP="00A47203">
      <w:pPr>
        <w:autoSpaceDE w:val="0"/>
        <w:autoSpaceDN w:val="0"/>
        <w:adjustRightInd w:val="0"/>
        <w:spacing w:after="0" w:line="240" w:lineRule="auto"/>
        <w:jc w:val="both"/>
        <w:rPr>
          <w:rFonts w:ascii="Times New Roman" w:hAnsi="Times New Roman"/>
          <w:color w:val="000000"/>
        </w:rPr>
      </w:pPr>
      <w:r>
        <w:rPr>
          <w:rFonts w:ascii="Times New Roman" w:hAnsi="Times New Roman"/>
          <w:noProof/>
          <w:color w:val="000000"/>
        </w:rPr>
        <w:drawing>
          <wp:inline distT="0" distB="0" distL="0" distR="0">
            <wp:extent cx="2209800" cy="155881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14072" cy="1561831"/>
                    </a:xfrm>
                    <a:prstGeom prst="rect">
                      <a:avLst/>
                    </a:prstGeom>
                    <a:noFill/>
                    <a:ln>
                      <a:noFill/>
                    </a:ln>
                  </pic:spPr>
                </pic:pic>
              </a:graphicData>
            </a:graphic>
          </wp:inline>
        </w:drawing>
      </w:r>
      <w:r w:rsidR="00A4041F">
        <w:rPr>
          <w:rFonts w:ascii="Times New Roman" w:hAnsi="Times New Roman"/>
          <w:color w:val="000000"/>
        </w:rPr>
        <w:t xml:space="preserve"> </w:t>
      </w:r>
      <w:r w:rsidRPr="00A47203">
        <w:rPr>
          <w:rFonts w:ascii="Times New Roman" w:hAnsi="Times New Roman"/>
          <w:color w:val="000000"/>
        </w:rPr>
        <w:t xml:space="preserve">O homem dos olhos tortos </w:t>
      </w:r>
    </w:p>
    <w:p w:rsidR="00A47203" w:rsidRDefault="00A47203" w:rsidP="00A47203">
      <w:pPr>
        <w:autoSpaceDE w:val="0"/>
        <w:autoSpaceDN w:val="0"/>
        <w:adjustRightInd w:val="0"/>
        <w:spacing w:after="0" w:line="240" w:lineRule="auto"/>
        <w:rPr>
          <w:rFonts w:ascii="Times New Roman" w:hAnsi="Times New Roman"/>
          <w:color w:val="000000"/>
        </w:rPr>
      </w:pPr>
      <w:r>
        <w:rPr>
          <w:rFonts w:ascii="Times New Roman" w:hAnsi="Times New Roman"/>
          <w:noProof/>
          <w:color w:val="000000"/>
        </w:rPr>
        <w:lastRenderedPageBreak/>
        <w:drawing>
          <wp:inline distT="0" distB="0" distL="0" distR="0">
            <wp:extent cx="2895600" cy="19903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97464" cy="1991644"/>
                    </a:xfrm>
                    <a:prstGeom prst="rect">
                      <a:avLst/>
                    </a:prstGeom>
                    <a:noFill/>
                    <a:ln>
                      <a:noFill/>
                    </a:ln>
                  </pic:spPr>
                </pic:pic>
              </a:graphicData>
            </a:graphic>
          </wp:inline>
        </w:drawing>
      </w:r>
    </w:p>
    <w:p w:rsidR="00A47203" w:rsidRDefault="00A47203" w:rsidP="00A47203">
      <w:pPr>
        <w:autoSpaceDE w:val="0"/>
        <w:autoSpaceDN w:val="0"/>
        <w:adjustRightInd w:val="0"/>
        <w:spacing w:after="0" w:line="240" w:lineRule="auto"/>
        <w:rPr>
          <w:rFonts w:ascii="Times New Roman" w:hAnsi="Times New Roman"/>
          <w:color w:val="000000"/>
        </w:rPr>
      </w:pPr>
      <w:r w:rsidRPr="00A47203">
        <w:rPr>
          <w:rFonts w:ascii="Times New Roman" w:hAnsi="Times New Roman"/>
          <w:color w:val="000000"/>
        </w:rPr>
        <w:t xml:space="preserve">Funeral do rei </w:t>
      </w:r>
      <w:r>
        <w:rPr>
          <w:rFonts w:ascii="Times New Roman" w:hAnsi="Times New Roman"/>
          <w:color w:val="000000"/>
        </w:rPr>
        <w:t xml:space="preserve">D. </w:t>
      </w:r>
      <w:r w:rsidRPr="00A47203">
        <w:rPr>
          <w:rFonts w:ascii="Times New Roman" w:hAnsi="Times New Roman"/>
          <w:color w:val="000000"/>
        </w:rPr>
        <w:t xml:space="preserve">Carlos e do príncipe herdeiro vítimas de assassinato em 1908 </w:t>
      </w:r>
    </w:p>
    <w:p w:rsidR="00A47203" w:rsidRDefault="00A47203" w:rsidP="00A47203">
      <w:pPr>
        <w:autoSpaceDE w:val="0"/>
        <w:autoSpaceDN w:val="0"/>
        <w:adjustRightInd w:val="0"/>
        <w:spacing w:after="0" w:line="240" w:lineRule="auto"/>
        <w:rPr>
          <w:rFonts w:ascii="Times New Roman" w:hAnsi="Times New Roman"/>
          <w:color w:val="000000"/>
        </w:rPr>
      </w:pPr>
    </w:p>
    <w:p w:rsidR="00A47203" w:rsidRPr="00A47203" w:rsidRDefault="00A47203" w:rsidP="00A47203">
      <w:pPr>
        <w:autoSpaceDE w:val="0"/>
        <w:autoSpaceDN w:val="0"/>
        <w:adjustRightInd w:val="0"/>
        <w:spacing w:after="0" w:line="240" w:lineRule="auto"/>
        <w:rPr>
          <w:rFonts w:ascii="Times New Roman" w:hAnsi="Times New Roman"/>
          <w:color w:val="000000"/>
          <w:sz w:val="24"/>
          <w:szCs w:val="24"/>
        </w:rPr>
      </w:pPr>
      <w:r w:rsidRPr="00A47203">
        <w:rPr>
          <w:rFonts w:ascii="Times New Roman" w:hAnsi="Times New Roman"/>
          <w:color w:val="000000"/>
          <w:sz w:val="24"/>
          <w:szCs w:val="24"/>
        </w:rPr>
        <w:t xml:space="preserve">Filmografia.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«Aspectos da Praia de Cascais»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«Uma Parada dos Alunos da Casa Pia de Lisboa»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«Exercícios de Artilharia no Hipódromo de Belém»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«Uma Tourada à Antiga Portuguesa»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«Parada de Bombeiros»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«Uma Viagem de Cascais à Parede»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«A Operação dum Leão»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No campo da ficção.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Filmes em que participou como director de fotografia. Todos realizados por Leitão de Barros em 1918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«O Homem dos Olhos Tortos»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«Mal de Espanha» </w:t>
      </w:r>
    </w:p>
    <w:p w:rsidR="00A47203" w:rsidRPr="00A47203" w:rsidRDefault="00A47203" w:rsidP="00A4041F">
      <w:pPr>
        <w:autoSpaceDE w:val="0"/>
        <w:autoSpaceDN w:val="0"/>
        <w:adjustRightInd w:val="0"/>
        <w:spacing w:after="0" w:line="240" w:lineRule="auto"/>
        <w:ind w:left="708"/>
        <w:jc w:val="both"/>
        <w:rPr>
          <w:rFonts w:ascii="Times New Roman" w:hAnsi="Times New Roman"/>
          <w:color w:val="000000"/>
          <w:sz w:val="24"/>
          <w:szCs w:val="24"/>
        </w:rPr>
      </w:pPr>
      <w:r w:rsidRPr="00A47203">
        <w:rPr>
          <w:rFonts w:ascii="Times New Roman" w:hAnsi="Times New Roman"/>
          <w:color w:val="000000"/>
          <w:sz w:val="24"/>
          <w:szCs w:val="24"/>
        </w:rPr>
        <w:t xml:space="preserve">«Malmequer» </w:t>
      </w:r>
    </w:p>
    <w:p w:rsidR="00A47203" w:rsidRPr="00A47203" w:rsidRDefault="00A47203" w:rsidP="00A47203">
      <w:pPr>
        <w:autoSpaceDE w:val="0"/>
        <w:autoSpaceDN w:val="0"/>
        <w:adjustRightInd w:val="0"/>
        <w:spacing w:after="0" w:line="240" w:lineRule="auto"/>
        <w:jc w:val="both"/>
        <w:rPr>
          <w:rFonts w:ascii="Times New Roman" w:hAnsi="Times New Roman"/>
          <w:color w:val="000000"/>
        </w:rPr>
      </w:pPr>
    </w:p>
    <w:p w:rsidR="00A47203" w:rsidRDefault="00A47203" w:rsidP="00A47203">
      <w:pPr>
        <w:rPr>
          <w:rFonts w:ascii="Arial" w:hAnsi="Arial" w:cs="Arial"/>
          <w:b/>
          <w:bCs/>
          <w:color w:val="000000"/>
          <w:sz w:val="23"/>
          <w:szCs w:val="23"/>
        </w:rPr>
      </w:pPr>
      <w:r>
        <w:rPr>
          <w:rFonts w:ascii="Arial" w:hAnsi="Arial" w:cs="Arial"/>
          <w:b/>
          <w:bCs/>
          <w:noProof/>
          <w:color w:val="000000"/>
          <w:sz w:val="23"/>
          <w:szCs w:val="23"/>
        </w:rPr>
        <w:drawing>
          <wp:inline distT="0" distB="0" distL="0" distR="0">
            <wp:extent cx="2447925" cy="175132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47925" cy="1751321"/>
                    </a:xfrm>
                    <a:prstGeom prst="rect">
                      <a:avLst/>
                    </a:prstGeom>
                    <a:noFill/>
                    <a:ln>
                      <a:noFill/>
                    </a:ln>
                  </pic:spPr>
                </pic:pic>
              </a:graphicData>
            </a:graphic>
          </wp:inline>
        </w:drawing>
      </w:r>
    </w:p>
    <w:p w:rsidR="00A47203" w:rsidRPr="00506AA0" w:rsidRDefault="00A47203" w:rsidP="00A47203">
      <w:pPr>
        <w:rPr>
          <w:rFonts w:ascii="Times New Roman" w:hAnsi="Times New Roman"/>
          <w:sz w:val="24"/>
          <w:szCs w:val="24"/>
        </w:rPr>
      </w:pPr>
      <w:r w:rsidRPr="00A47203">
        <w:rPr>
          <w:rFonts w:ascii="Arial" w:hAnsi="Arial" w:cs="Arial"/>
          <w:b/>
          <w:bCs/>
          <w:color w:val="000000"/>
          <w:sz w:val="23"/>
          <w:szCs w:val="23"/>
        </w:rPr>
        <w:t>O Vira</w:t>
      </w:r>
    </w:p>
    <w:sectPr w:rsidR="00A47203" w:rsidRPr="00506AA0" w:rsidSect="007951BE">
      <w:headerReference w:type="default" r:id="rId144"/>
      <w:footerReference w:type="default" r:id="rId145"/>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25F" w:rsidRDefault="004E025F" w:rsidP="0053106C">
      <w:pPr>
        <w:spacing w:after="0" w:line="240" w:lineRule="auto"/>
      </w:pPr>
      <w:r>
        <w:separator/>
      </w:r>
    </w:p>
  </w:endnote>
  <w:endnote w:type="continuationSeparator" w:id="0">
    <w:p w:rsidR="004E025F" w:rsidRDefault="004E025F" w:rsidP="0053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4E1" w:rsidRPr="00914D07" w:rsidRDefault="00D604E1" w:rsidP="00D50831">
    <w:pPr>
      <w:pStyle w:val="Footer"/>
      <w:pBdr>
        <w:top w:val="thinThickSmallGap" w:sz="24" w:space="1" w:color="622423"/>
      </w:pBdr>
      <w:tabs>
        <w:tab w:val="clear" w:pos="4252"/>
        <w:tab w:val="clear" w:pos="8504"/>
        <w:tab w:val="right" w:pos="9070"/>
      </w:tabs>
      <w:rPr>
        <w:rFonts w:ascii="Times New Roman" w:hAnsi="Times New Roman"/>
        <w:sz w:val="24"/>
        <w:szCs w:val="24"/>
      </w:rPr>
    </w:pPr>
    <w:r>
      <w:rPr>
        <w:rFonts w:ascii="Times New Roman" w:hAnsi="Times New Roman"/>
        <w:sz w:val="24"/>
        <w:szCs w:val="24"/>
      </w:rPr>
      <w:t>6º Semestre - 2012 - 2013</w:t>
    </w:r>
    <w:r w:rsidRPr="00914D07">
      <w:rPr>
        <w:rFonts w:ascii="Times New Roman" w:hAnsi="Times New Roman"/>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25F" w:rsidRDefault="004E025F" w:rsidP="0053106C">
      <w:pPr>
        <w:spacing w:after="0" w:line="240" w:lineRule="auto"/>
      </w:pPr>
      <w:r>
        <w:separator/>
      </w:r>
    </w:p>
  </w:footnote>
  <w:footnote w:type="continuationSeparator" w:id="0">
    <w:p w:rsidR="004E025F" w:rsidRDefault="004E025F" w:rsidP="00531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4E1" w:rsidRDefault="00D604E1">
    <w:pPr>
      <w:pStyle w:val="Header"/>
    </w:pPr>
    <w:r w:rsidRPr="00DD4893">
      <w:t>História do Cinema Português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6" type="#_x0000_t75" style="width:3in;height:3in" o:bullet="t">
        <v:imagedata r:id="rId1" o:title=""/>
      </v:shape>
    </w:pict>
  </w:numPicBullet>
  <w:abstractNum w:abstractNumId="0">
    <w:nsid w:val="018901D8"/>
    <w:multiLevelType w:val="multilevel"/>
    <w:tmpl w:val="EC20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826C6"/>
    <w:multiLevelType w:val="multilevel"/>
    <w:tmpl w:val="61FA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0A63EB"/>
    <w:multiLevelType w:val="multilevel"/>
    <w:tmpl w:val="13D2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957C62"/>
    <w:multiLevelType w:val="multilevel"/>
    <w:tmpl w:val="04B6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BC5A57"/>
    <w:multiLevelType w:val="multilevel"/>
    <w:tmpl w:val="FCAA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D75C68"/>
    <w:multiLevelType w:val="multilevel"/>
    <w:tmpl w:val="A668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AE3E5C"/>
    <w:multiLevelType w:val="multilevel"/>
    <w:tmpl w:val="454C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6B6753"/>
    <w:multiLevelType w:val="multilevel"/>
    <w:tmpl w:val="6D4C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7B48EB"/>
    <w:multiLevelType w:val="multilevel"/>
    <w:tmpl w:val="3592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1"/>
  </w:num>
  <w:num w:numId="5">
    <w:abstractNumId w:val="7"/>
  </w:num>
  <w:num w:numId="6">
    <w:abstractNumId w:val="2"/>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9E"/>
    <w:rsid w:val="00082830"/>
    <w:rsid w:val="001234CD"/>
    <w:rsid w:val="00170424"/>
    <w:rsid w:val="0019530C"/>
    <w:rsid w:val="001A57DC"/>
    <w:rsid w:val="001F25B2"/>
    <w:rsid w:val="00212EE7"/>
    <w:rsid w:val="0022009E"/>
    <w:rsid w:val="002979A8"/>
    <w:rsid w:val="003626B1"/>
    <w:rsid w:val="003639D3"/>
    <w:rsid w:val="00387A66"/>
    <w:rsid w:val="00393158"/>
    <w:rsid w:val="003D7883"/>
    <w:rsid w:val="003F2363"/>
    <w:rsid w:val="003F6B16"/>
    <w:rsid w:val="00410CA9"/>
    <w:rsid w:val="0042180E"/>
    <w:rsid w:val="00425FE0"/>
    <w:rsid w:val="00430E52"/>
    <w:rsid w:val="00462D1D"/>
    <w:rsid w:val="00491AEB"/>
    <w:rsid w:val="004C6BE7"/>
    <w:rsid w:val="004E025F"/>
    <w:rsid w:val="00503CDC"/>
    <w:rsid w:val="00506AA0"/>
    <w:rsid w:val="00514174"/>
    <w:rsid w:val="0053106C"/>
    <w:rsid w:val="0059184B"/>
    <w:rsid w:val="005B3195"/>
    <w:rsid w:val="00680454"/>
    <w:rsid w:val="006B4A1C"/>
    <w:rsid w:val="00702351"/>
    <w:rsid w:val="00714A5D"/>
    <w:rsid w:val="007951BE"/>
    <w:rsid w:val="00855EB3"/>
    <w:rsid w:val="00886DC0"/>
    <w:rsid w:val="00914D07"/>
    <w:rsid w:val="00952834"/>
    <w:rsid w:val="00955F26"/>
    <w:rsid w:val="00981EFE"/>
    <w:rsid w:val="00995B9A"/>
    <w:rsid w:val="009E14C5"/>
    <w:rsid w:val="009E1DC8"/>
    <w:rsid w:val="009E2529"/>
    <w:rsid w:val="009F7C9A"/>
    <w:rsid w:val="00A13684"/>
    <w:rsid w:val="00A4041F"/>
    <w:rsid w:val="00A47203"/>
    <w:rsid w:val="00A83AA7"/>
    <w:rsid w:val="00A938CB"/>
    <w:rsid w:val="00AE1167"/>
    <w:rsid w:val="00AF6932"/>
    <w:rsid w:val="00B27878"/>
    <w:rsid w:val="00B62B65"/>
    <w:rsid w:val="00BD4B18"/>
    <w:rsid w:val="00BD5305"/>
    <w:rsid w:val="00BF18E5"/>
    <w:rsid w:val="00C2589F"/>
    <w:rsid w:val="00C32169"/>
    <w:rsid w:val="00C92754"/>
    <w:rsid w:val="00CB3DAB"/>
    <w:rsid w:val="00CE7255"/>
    <w:rsid w:val="00D05AAB"/>
    <w:rsid w:val="00D4153F"/>
    <w:rsid w:val="00D45A71"/>
    <w:rsid w:val="00D50831"/>
    <w:rsid w:val="00D604E1"/>
    <w:rsid w:val="00DD4893"/>
    <w:rsid w:val="00DF50E4"/>
    <w:rsid w:val="00E251B1"/>
    <w:rsid w:val="00E3269A"/>
    <w:rsid w:val="00E72328"/>
    <w:rsid w:val="00EE1119"/>
    <w:rsid w:val="00F92D48"/>
    <w:rsid w:val="00FE7F8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CA9"/>
    <w:pPr>
      <w:spacing w:after="200" w:line="276" w:lineRule="auto"/>
    </w:pPr>
  </w:style>
  <w:style w:type="paragraph" w:styleId="Heading1">
    <w:name w:val="heading 1"/>
    <w:basedOn w:val="Normal"/>
    <w:link w:val="Heading1Char"/>
    <w:uiPriority w:val="9"/>
    <w:qFormat/>
    <w:locked/>
    <w:rsid w:val="00506AA0"/>
    <w:pPr>
      <w:spacing w:before="100" w:beforeAutospacing="1" w:after="100" w:afterAutospacing="1" w:line="240" w:lineRule="auto"/>
      <w:outlineLvl w:val="0"/>
    </w:pPr>
    <w:rPr>
      <w:rFonts w:ascii="Arial" w:hAnsi="Arial" w:cs="Arial"/>
      <w:color w:val="CC9900"/>
      <w:kern w:val="3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22009E"/>
    <w:rPr>
      <w:rFonts w:cs="Times New Roman"/>
      <w:color w:val="0C2D51"/>
      <w:u w:val="none"/>
      <w:effect w:val="none"/>
    </w:rPr>
  </w:style>
  <w:style w:type="paragraph" w:styleId="NormalWeb">
    <w:name w:val="Normal (Web)"/>
    <w:basedOn w:val="Normal"/>
    <w:uiPriority w:val="99"/>
    <w:rsid w:val="0022009E"/>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22009E"/>
    <w:rPr>
      <w:rFonts w:cs="Times New Roman"/>
      <w:b/>
      <w:bCs/>
    </w:rPr>
  </w:style>
  <w:style w:type="character" w:styleId="Emphasis">
    <w:name w:val="Emphasis"/>
    <w:basedOn w:val="DefaultParagraphFont"/>
    <w:uiPriority w:val="99"/>
    <w:qFormat/>
    <w:rsid w:val="0022009E"/>
    <w:rPr>
      <w:rFonts w:cs="Times New Roman"/>
      <w:i/>
      <w:iCs/>
    </w:rPr>
  </w:style>
  <w:style w:type="character" w:customStyle="1" w:styleId="accesshide1">
    <w:name w:val="accesshide1"/>
    <w:basedOn w:val="DefaultParagraphFont"/>
    <w:uiPriority w:val="99"/>
    <w:rsid w:val="0022009E"/>
    <w:rPr>
      <w:rFonts w:cs="Times New Roman"/>
      <w:sz w:val="24"/>
      <w:szCs w:val="24"/>
    </w:rPr>
  </w:style>
  <w:style w:type="paragraph" w:styleId="BalloonText">
    <w:name w:val="Balloon Text"/>
    <w:basedOn w:val="Normal"/>
    <w:link w:val="BalloonTextChar"/>
    <w:uiPriority w:val="99"/>
    <w:semiHidden/>
    <w:rsid w:val="0022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009E"/>
    <w:rPr>
      <w:rFonts w:ascii="Tahoma" w:hAnsi="Tahoma" w:cs="Tahoma"/>
      <w:sz w:val="16"/>
      <w:szCs w:val="16"/>
    </w:rPr>
  </w:style>
  <w:style w:type="paragraph" w:styleId="Header">
    <w:name w:val="header"/>
    <w:basedOn w:val="Normal"/>
    <w:link w:val="HeaderChar"/>
    <w:uiPriority w:val="99"/>
    <w:rsid w:val="0053106C"/>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53106C"/>
    <w:rPr>
      <w:rFonts w:cs="Times New Roman"/>
    </w:rPr>
  </w:style>
  <w:style w:type="paragraph" w:styleId="Footer">
    <w:name w:val="footer"/>
    <w:basedOn w:val="Normal"/>
    <w:link w:val="FooterChar"/>
    <w:uiPriority w:val="99"/>
    <w:rsid w:val="0053106C"/>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53106C"/>
    <w:rPr>
      <w:rFonts w:cs="Times New Roman"/>
    </w:rPr>
  </w:style>
  <w:style w:type="character" w:customStyle="1" w:styleId="nolink">
    <w:name w:val="nolink"/>
    <w:basedOn w:val="DefaultParagraphFont"/>
    <w:uiPriority w:val="99"/>
    <w:rsid w:val="009E1DC8"/>
    <w:rPr>
      <w:rFonts w:cs="Times New Roman"/>
    </w:rPr>
  </w:style>
  <w:style w:type="character" w:customStyle="1" w:styleId="Heading1Char">
    <w:name w:val="Heading 1 Char"/>
    <w:basedOn w:val="DefaultParagraphFont"/>
    <w:link w:val="Heading1"/>
    <w:uiPriority w:val="9"/>
    <w:rsid w:val="00506AA0"/>
    <w:rPr>
      <w:rFonts w:ascii="Arial" w:hAnsi="Arial" w:cs="Arial"/>
      <w:color w:val="CC9900"/>
      <w:kern w:val="36"/>
      <w:sz w:val="21"/>
      <w:szCs w:val="21"/>
    </w:rPr>
  </w:style>
  <w:style w:type="paragraph" w:styleId="HTMLPreformatted">
    <w:name w:val="HTML Preformatted"/>
    <w:basedOn w:val="Normal"/>
    <w:link w:val="HTMLPreformattedChar"/>
    <w:uiPriority w:val="99"/>
    <w:unhideWhenUsed/>
    <w:rsid w:val="00D6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hAnsi="Arial" w:cs="Arial"/>
      <w:i/>
      <w:iCs/>
      <w:color w:val="000000"/>
      <w:sz w:val="18"/>
      <w:szCs w:val="18"/>
    </w:rPr>
  </w:style>
  <w:style w:type="character" w:customStyle="1" w:styleId="HTMLPreformattedChar">
    <w:name w:val="HTML Preformatted Char"/>
    <w:basedOn w:val="DefaultParagraphFont"/>
    <w:link w:val="HTMLPreformatted"/>
    <w:uiPriority w:val="99"/>
    <w:rsid w:val="00D604E1"/>
    <w:rPr>
      <w:rFonts w:ascii="Arial" w:hAnsi="Arial" w:cs="Arial"/>
      <w:i/>
      <w:iCs/>
      <w:color w:val="000000"/>
      <w:sz w:val="18"/>
      <w:szCs w:val="18"/>
    </w:rPr>
  </w:style>
  <w:style w:type="paragraph" w:customStyle="1" w:styleId="Default">
    <w:name w:val="Default"/>
    <w:rsid w:val="00A47203"/>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uiPriority w:val="99"/>
    <w:rsid w:val="00A47203"/>
    <w:rPr>
      <w:color w:val="auto"/>
    </w:rPr>
  </w:style>
  <w:style w:type="character" w:customStyle="1" w:styleId="BodyTextChar">
    <w:name w:val="Body Text Char"/>
    <w:basedOn w:val="DefaultParagraphFont"/>
    <w:link w:val="BodyText"/>
    <w:uiPriority w:val="99"/>
    <w:rsid w:val="00A47203"/>
    <w:rPr>
      <w:rFonts w:ascii="Arial" w:hAnsi="Arial" w:cs="Arial"/>
      <w:sz w:val="24"/>
      <w:szCs w:val="24"/>
    </w:rPr>
  </w:style>
  <w:style w:type="character" w:styleId="FollowedHyperlink">
    <w:name w:val="FollowedHyperlink"/>
    <w:basedOn w:val="DefaultParagraphFont"/>
    <w:uiPriority w:val="99"/>
    <w:semiHidden/>
    <w:unhideWhenUsed/>
    <w:rsid w:val="005B31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CA9"/>
    <w:pPr>
      <w:spacing w:after="200" w:line="276" w:lineRule="auto"/>
    </w:pPr>
  </w:style>
  <w:style w:type="paragraph" w:styleId="Heading1">
    <w:name w:val="heading 1"/>
    <w:basedOn w:val="Normal"/>
    <w:link w:val="Heading1Char"/>
    <w:uiPriority w:val="9"/>
    <w:qFormat/>
    <w:locked/>
    <w:rsid w:val="00506AA0"/>
    <w:pPr>
      <w:spacing w:before="100" w:beforeAutospacing="1" w:after="100" w:afterAutospacing="1" w:line="240" w:lineRule="auto"/>
      <w:outlineLvl w:val="0"/>
    </w:pPr>
    <w:rPr>
      <w:rFonts w:ascii="Arial" w:hAnsi="Arial" w:cs="Arial"/>
      <w:color w:val="CC9900"/>
      <w:kern w:val="3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22009E"/>
    <w:rPr>
      <w:rFonts w:cs="Times New Roman"/>
      <w:color w:val="0C2D51"/>
      <w:u w:val="none"/>
      <w:effect w:val="none"/>
    </w:rPr>
  </w:style>
  <w:style w:type="paragraph" w:styleId="NormalWeb">
    <w:name w:val="Normal (Web)"/>
    <w:basedOn w:val="Normal"/>
    <w:uiPriority w:val="99"/>
    <w:rsid w:val="0022009E"/>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22009E"/>
    <w:rPr>
      <w:rFonts w:cs="Times New Roman"/>
      <w:b/>
      <w:bCs/>
    </w:rPr>
  </w:style>
  <w:style w:type="character" w:styleId="Emphasis">
    <w:name w:val="Emphasis"/>
    <w:basedOn w:val="DefaultParagraphFont"/>
    <w:uiPriority w:val="99"/>
    <w:qFormat/>
    <w:rsid w:val="0022009E"/>
    <w:rPr>
      <w:rFonts w:cs="Times New Roman"/>
      <w:i/>
      <w:iCs/>
    </w:rPr>
  </w:style>
  <w:style w:type="character" w:customStyle="1" w:styleId="accesshide1">
    <w:name w:val="accesshide1"/>
    <w:basedOn w:val="DefaultParagraphFont"/>
    <w:uiPriority w:val="99"/>
    <w:rsid w:val="0022009E"/>
    <w:rPr>
      <w:rFonts w:cs="Times New Roman"/>
      <w:sz w:val="24"/>
      <w:szCs w:val="24"/>
    </w:rPr>
  </w:style>
  <w:style w:type="paragraph" w:styleId="BalloonText">
    <w:name w:val="Balloon Text"/>
    <w:basedOn w:val="Normal"/>
    <w:link w:val="BalloonTextChar"/>
    <w:uiPriority w:val="99"/>
    <w:semiHidden/>
    <w:rsid w:val="0022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009E"/>
    <w:rPr>
      <w:rFonts w:ascii="Tahoma" w:hAnsi="Tahoma" w:cs="Tahoma"/>
      <w:sz w:val="16"/>
      <w:szCs w:val="16"/>
    </w:rPr>
  </w:style>
  <w:style w:type="paragraph" w:styleId="Header">
    <w:name w:val="header"/>
    <w:basedOn w:val="Normal"/>
    <w:link w:val="HeaderChar"/>
    <w:uiPriority w:val="99"/>
    <w:rsid w:val="0053106C"/>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53106C"/>
    <w:rPr>
      <w:rFonts w:cs="Times New Roman"/>
    </w:rPr>
  </w:style>
  <w:style w:type="paragraph" w:styleId="Footer">
    <w:name w:val="footer"/>
    <w:basedOn w:val="Normal"/>
    <w:link w:val="FooterChar"/>
    <w:uiPriority w:val="99"/>
    <w:rsid w:val="0053106C"/>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53106C"/>
    <w:rPr>
      <w:rFonts w:cs="Times New Roman"/>
    </w:rPr>
  </w:style>
  <w:style w:type="character" w:customStyle="1" w:styleId="nolink">
    <w:name w:val="nolink"/>
    <w:basedOn w:val="DefaultParagraphFont"/>
    <w:uiPriority w:val="99"/>
    <w:rsid w:val="009E1DC8"/>
    <w:rPr>
      <w:rFonts w:cs="Times New Roman"/>
    </w:rPr>
  </w:style>
  <w:style w:type="character" w:customStyle="1" w:styleId="Heading1Char">
    <w:name w:val="Heading 1 Char"/>
    <w:basedOn w:val="DefaultParagraphFont"/>
    <w:link w:val="Heading1"/>
    <w:uiPriority w:val="9"/>
    <w:rsid w:val="00506AA0"/>
    <w:rPr>
      <w:rFonts w:ascii="Arial" w:hAnsi="Arial" w:cs="Arial"/>
      <w:color w:val="CC9900"/>
      <w:kern w:val="36"/>
      <w:sz w:val="21"/>
      <w:szCs w:val="21"/>
    </w:rPr>
  </w:style>
  <w:style w:type="paragraph" w:styleId="HTMLPreformatted">
    <w:name w:val="HTML Preformatted"/>
    <w:basedOn w:val="Normal"/>
    <w:link w:val="HTMLPreformattedChar"/>
    <w:uiPriority w:val="99"/>
    <w:unhideWhenUsed/>
    <w:rsid w:val="00D6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hAnsi="Arial" w:cs="Arial"/>
      <w:i/>
      <w:iCs/>
      <w:color w:val="000000"/>
      <w:sz w:val="18"/>
      <w:szCs w:val="18"/>
    </w:rPr>
  </w:style>
  <w:style w:type="character" w:customStyle="1" w:styleId="HTMLPreformattedChar">
    <w:name w:val="HTML Preformatted Char"/>
    <w:basedOn w:val="DefaultParagraphFont"/>
    <w:link w:val="HTMLPreformatted"/>
    <w:uiPriority w:val="99"/>
    <w:rsid w:val="00D604E1"/>
    <w:rPr>
      <w:rFonts w:ascii="Arial" w:hAnsi="Arial" w:cs="Arial"/>
      <w:i/>
      <w:iCs/>
      <w:color w:val="000000"/>
      <w:sz w:val="18"/>
      <w:szCs w:val="18"/>
    </w:rPr>
  </w:style>
  <w:style w:type="paragraph" w:customStyle="1" w:styleId="Default">
    <w:name w:val="Default"/>
    <w:rsid w:val="00A47203"/>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uiPriority w:val="99"/>
    <w:rsid w:val="00A47203"/>
    <w:rPr>
      <w:color w:val="auto"/>
    </w:rPr>
  </w:style>
  <w:style w:type="character" w:customStyle="1" w:styleId="BodyTextChar">
    <w:name w:val="Body Text Char"/>
    <w:basedOn w:val="DefaultParagraphFont"/>
    <w:link w:val="BodyText"/>
    <w:uiPriority w:val="99"/>
    <w:rsid w:val="00A47203"/>
    <w:rPr>
      <w:rFonts w:ascii="Arial" w:hAnsi="Arial" w:cs="Arial"/>
      <w:sz w:val="24"/>
      <w:szCs w:val="24"/>
    </w:rPr>
  </w:style>
  <w:style w:type="character" w:styleId="FollowedHyperlink">
    <w:name w:val="FollowedHyperlink"/>
    <w:basedOn w:val="DefaultParagraphFont"/>
    <w:uiPriority w:val="99"/>
    <w:semiHidden/>
    <w:unhideWhenUsed/>
    <w:rsid w:val="005B31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359322">
      <w:marLeft w:val="0"/>
      <w:marRight w:val="0"/>
      <w:marTop w:val="0"/>
      <w:marBottom w:val="0"/>
      <w:divBdr>
        <w:top w:val="none" w:sz="0" w:space="0" w:color="auto"/>
        <w:left w:val="none" w:sz="0" w:space="0" w:color="auto"/>
        <w:bottom w:val="none" w:sz="0" w:space="0" w:color="auto"/>
        <w:right w:val="none" w:sz="0" w:space="0" w:color="auto"/>
      </w:divBdr>
      <w:divsChild>
        <w:div w:id="394359318">
          <w:marLeft w:val="0"/>
          <w:marRight w:val="0"/>
          <w:marTop w:val="0"/>
          <w:marBottom w:val="0"/>
          <w:divBdr>
            <w:top w:val="none" w:sz="0" w:space="0" w:color="auto"/>
            <w:left w:val="none" w:sz="0" w:space="0" w:color="auto"/>
            <w:bottom w:val="none" w:sz="0" w:space="0" w:color="auto"/>
            <w:right w:val="none" w:sz="0" w:space="0" w:color="auto"/>
          </w:divBdr>
          <w:divsChild>
            <w:div w:id="394359357">
              <w:marLeft w:val="0"/>
              <w:marRight w:val="0"/>
              <w:marTop w:val="0"/>
              <w:marBottom w:val="0"/>
              <w:divBdr>
                <w:top w:val="none" w:sz="0" w:space="0" w:color="auto"/>
                <w:left w:val="none" w:sz="0" w:space="0" w:color="auto"/>
                <w:bottom w:val="none" w:sz="0" w:space="0" w:color="auto"/>
                <w:right w:val="none" w:sz="0" w:space="0" w:color="auto"/>
              </w:divBdr>
              <w:divsChild>
                <w:div w:id="394359366">
                  <w:marLeft w:val="0"/>
                  <w:marRight w:val="0"/>
                  <w:marTop w:val="0"/>
                  <w:marBottom w:val="0"/>
                  <w:divBdr>
                    <w:top w:val="none" w:sz="0" w:space="0" w:color="auto"/>
                    <w:left w:val="none" w:sz="0" w:space="0" w:color="auto"/>
                    <w:bottom w:val="none" w:sz="0" w:space="0" w:color="auto"/>
                    <w:right w:val="none" w:sz="0" w:space="0" w:color="auto"/>
                  </w:divBdr>
                  <w:divsChild>
                    <w:div w:id="394359342">
                      <w:marLeft w:val="0"/>
                      <w:marRight w:val="0"/>
                      <w:marTop w:val="0"/>
                      <w:marBottom w:val="0"/>
                      <w:divBdr>
                        <w:top w:val="none" w:sz="0" w:space="0" w:color="auto"/>
                        <w:left w:val="none" w:sz="0" w:space="0" w:color="auto"/>
                        <w:bottom w:val="none" w:sz="0" w:space="0" w:color="auto"/>
                        <w:right w:val="none" w:sz="0" w:space="0" w:color="auto"/>
                      </w:divBdr>
                      <w:divsChild>
                        <w:div w:id="39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359323">
      <w:marLeft w:val="0"/>
      <w:marRight w:val="0"/>
      <w:marTop w:val="0"/>
      <w:marBottom w:val="0"/>
      <w:divBdr>
        <w:top w:val="none" w:sz="0" w:space="0" w:color="auto"/>
        <w:left w:val="none" w:sz="0" w:space="0" w:color="auto"/>
        <w:bottom w:val="none" w:sz="0" w:space="0" w:color="auto"/>
        <w:right w:val="none" w:sz="0" w:space="0" w:color="auto"/>
      </w:divBdr>
      <w:divsChild>
        <w:div w:id="394359327">
          <w:marLeft w:val="0"/>
          <w:marRight w:val="0"/>
          <w:marTop w:val="0"/>
          <w:marBottom w:val="0"/>
          <w:divBdr>
            <w:top w:val="none" w:sz="0" w:space="0" w:color="auto"/>
            <w:left w:val="none" w:sz="0" w:space="0" w:color="auto"/>
            <w:bottom w:val="none" w:sz="0" w:space="0" w:color="auto"/>
            <w:right w:val="none" w:sz="0" w:space="0" w:color="auto"/>
          </w:divBdr>
          <w:divsChild>
            <w:div w:id="394359355">
              <w:marLeft w:val="0"/>
              <w:marRight w:val="0"/>
              <w:marTop w:val="0"/>
              <w:marBottom w:val="0"/>
              <w:divBdr>
                <w:top w:val="none" w:sz="0" w:space="0" w:color="auto"/>
                <w:left w:val="none" w:sz="0" w:space="0" w:color="auto"/>
                <w:bottom w:val="none" w:sz="0" w:space="0" w:color="auto"/>
                <w:right w:val="none" w:sz="0" w:space="0" w:color="auto"/>
              </w:divBdr>
              <w:divsChild>
                <w:div w:id="394359362">
                  <w:marLeft w:val="0"/>
                  <w:marRight w:val="0"/>
                  <w:marTop w:val="0"/>
                  <w:marBottom w:val="0"/>
                  <w:divBdr>
                    <w:top w:val="none" w:sz="0" w:space="0" w:color="auto"/>
                    <w:left w:val="none" w:sz="0" w:space="0" w:color="auto"/>
                    <w:bottom w:val="none" w:sz="0" w:space="0" w:color="auto"/>
                    <w:right w:val="none" w:sz="0" w:space="0" w:color="auto"/>
                  </w:divBdr>
                  <w:divsChild>
                    <w:div w:id="394359320">
                      <w:marLeft w:val="0"/>
                      <w:marRight w:val="0"/>
                      <w:marTop w:val="0"/>
                      <w:marBottom w:val="0"/>
                      <w:divBdr>
                        <w:top w:val="none" w:sz="0" w:space="0" w:color="auto"/>
                        <w:left w:val="none" w:sz="0" w:space="0" w:color="auto"/>
                        <w:bottom w:val="none" w:sz="0" w:space="0" w:color="auto"/>
                        <w:right w:val="none" w:sz="0" w:space="0" w:color="auto"/>
                      </w:divBdr>
                      <w:divsChild>
                        <w:div w:id="3943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359336">
      <w:marLeft w:val="0"/>
      <w:marRight w:val="0"/>
      <w:marTop w:val="0"/>
      <w:marBottom w:val="0"/>
      <w:divBdr>
        <w:top w:val="none" w:sz="0" w:space="0" w:color="auto"/>
        <w:left w:val="none" w:sz="0" w:space="0" w:color="auto"/>
        <w:bottom w:val="none" w:sz="0" w:space="0" w:color="auto"/>
        <w:right w:val="none" w:sz="0" w:space="0" w:color="auto"/>
      </w:divBdr>
      <w:divsChild>
        <w:div w:id="394359332">
          <w:marLeft w:val="0"/>
          <w:marRight w:val="0"/>
          <w:marTop w:val="0"/>
          <w:marBottom w:val="0"/>
          <w:divBdr>
            <w:top w:val="none" w:sz="0" w:space="0" w:color="auto"/>
            <w:left w:val="none" w:sz="0" w:space="0" w:color="auto"/>
            <w:bottom w:val="none" w:sz="0" w:space="0" w:color="auto"/>
            <w:right w:val="none" w:sz="0" w:space="0" w:color="auto"/>
          </w:divBdr>
          <w:divsChild>
            <w:div w:id="394359325">
              <w:marLeft w:val="0"/>
              <w:marRight w:val="0"/>
              <w:marTop w:val="0"/>
              <w:marBottom w:val="0"/>
              <w:divBdr>
                <w:top w:val="none" w:sz="0" w:space="0" w:color="auto"/>
                <w:left w:val="none" w:sz="0" w:space="0" w:color="auto"/>
                <w:bottom w:val="none" w:sz="0" w:space="0" w:color="auto"/>
                <w:right w:val="none" w:sz="0" w:space="0" w:color="auto"/>
              </w:divBdr>
              <w:divsChild>
                <w:div w:id="394359331">
                  <w:marLeft w:val="0"/>
                  <w:marRight w:val="0"/>
                  <w:marTop w:val="0"/>
                  <w:marBottom w:val="0"/>
                  <w:divBdr>
                    <w:top w:val="none" w:sz="0" w:space="0" w:color="auto"/>
                    <w:left w:val="none" w:sz="0" w:space="0" w:color="auto"/>
                    <w:bottom w:val="none" w:sz="0" w:space="0" w:color="auto"/>
                    <w:right w:val="none" w:sz="0" w:space="0" w:color="auto"/>
                  </w:divBdr>
                  <w:divsChild>
                    <w:div w:id="394359339">
                      <w:marLeft w:val="0"/>
                      <w:marRight w:val="0"/>
                      <w:marTop w:val="0"/>
                      <w:marBottom w:val="0"/>
                      <w:divBdr>
                        <w:top w:val="none" w:sz="0" w:space="0" w:color="auto"/>
                        <w:left w:val="none" w:sz="0" w:space="0" w:color="auto"/>
                        <w:bottom w:val="none" w:sz="0" w:space="0" w:color="auto"/>
                        <w:right w:val="none" w:sz="0" w:space="0" w:color="auto"/>
                      </w:divBdr>
                      <w:divsChild>
                        <w:div w:id="3943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359343">
      <w:marLeft w:val="0"/>
      <w:marRight w:val="0"/>
      <w:marTop w:val="0"/>
      <w:marBottom w:val="0"/>
      <w:divBdr>
        <w:top w:val="none" w:sz="0" w:space="0" w:color="auto"/>
        <w:left w:val="none" w:sz="0" w:space="0" w:color="auto"/>
        <w:bottom w:val="none" w:sz="0" w:space="0" w:color="auto"/>
        <w:right w:val="none" w:sz="0" w:space="0" w:color="auto"/>
      </w:divBdr>
      <w:divsChild>
        <w:div w:id="394359344">
          <w:marLeft w:val="0"/>
          <w:marRight w:val="0"/>
          <w:marTop w:val="0"/>
          <w:marBottom w:val="0"/>
          <w:divBdr>
            <w:top w:val="none" w:sz="0" w:space="0" w:color="auto"/>
            <w:left w:val="none" w:sz="0" w:space="0" w:color="auto"/>
            <w:bottom w:val="none" w:sz="0" w:space="0" w:color="auto"/>
            <w:right w:val="none" w:sz="0" w:space="0" w:color="auto"/>
          </w:divBdr>
          <w:divsChild>
            <w:div w:id="394359329">
              <w:marLeft w:val="0"/>
              <w:marRight w:val="0"/>
              <w:marTop w:val="0"/>
              <w:marBottom w:val="0"/>
              <w:divBdr>
                <w:top w:val="none" w:sz="0" w:space="0" w:color="auto"/>
                <w:left w:val="none" w:sz="0" w:space="0" w:color="auto"/>
                <w:bottom w:val="none" w:sz="0" w:space="0" w:color="auto"/>
                <w:right w:val="none" w:sz="0" w:space="0" w:color="auto"/>
              </w:divBdr>
              <w:divsChild>
                <w:div w:id="394359326">
                  <w:marLeft w:val="0"/>
                  <w:marRight w:val="0"/>
                  <w:marTop w:val="0"/>
                  <w:marBottom w:val="0"/>
                  <w:divBdr>
                    <w:top w:val="none" w:sz="0" w:space="0" w:color="auto"/>
                    <w:left w:val="none" w:sz="0" w:space="0" w:color="auto"/>
                    <w:bottom w:val="none" w:sz="0" w:space="0" w:color="auto"/>
                    <w:right w:val="none" w:sz="0" w:space="0" w:color="auto"/>
                  </w:divBdr>
                  <w:divsChild>
                    <w:div w:id="394359360">
                      <w:marLeft w:val="0"/>
                      <w:marRight w:val="0"/>
                      <w:marTop w:val="0"/>
                      <w:marBottom w:val="0"/>
                      <w:divBdr>
                        <w:top w:val="none" w:sz="0" w:space="0" w:color="auto"/>
                        <w:left w:val="none" w:sz="0" w:space="0" w:color="auto"/>
                        <w:bottom w:val="none" w:sz="0" w:space="0" w:color="auto"/>
                        <w:right w:val="none" w:sz="0" w:space="0" w:color="auto"/>
                      </w:divBdr>
                      <w:divsChild>
                        <w:div w:id="3943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359345">
      <w:marLeft w:val="0"/>
      <w:marRight w:val="0"/>
      <w:marTop w:val="0"/>
      <w:marBottom w:val="0"/>
      <w:divBdr>
        <w:top w:val="none" w:sz="0" w:space="0" w:color="auto"/>
        <w:left w:val="none" w:sz="0" w:space="0" w:color="auto"/>
        <w:bottom w:val="none" w:sz="0" w:space="0" w:color="auto"/>
        <w:right w:val="none" w:sz="0" w:space="0" w:color="auto"/>
      </w:divBdr>
      <w:divsChild>
        <w:div w:id="394359359">
          <w:marLeft w:val="0"/>
          <w:marRight w:val="0"/>
          <w:marTop w:val="0"/>
          <w:marBottom w:val="0"/>
          <w:divBdr>
            <w:top w:val="none" w:sz="0" w:space="0" w:color="auto"/>
            <w:left w:val="none" w:sz="0" w:space="0" w:color="auto"/>
            <w:bottom w:val="none" w:sz="0" w:space="0" w:color="auto"/>
            <w:right w:val="none" w:sz="0" w:space="0" w:color="auto"/>
          </w:divBdr>
          <w:divsChild>
            <w:div w:id="394359340">
              <w:marLeft w:val="0"/>
              <w:marRight w:val="0"/>
              <w:marTop w:val="0"/>
              <w:marBottom w:val="0"/>
              <w:divBdr>
                <w:top w:val="none" w:sz="0" w:space="0" w:color="auto"/>
                <w:left w:val="none" w:sz="0" w:space="0" w:color="auto"/>
                <w:bottom w:val="none" w:sz="0" w:space="0" w:color="auto"/>
                <w:right w:val="none" w:sz="0" w:space="0" w:color="auto"/>
              </w:divBdr>
              <w:divsChild>
                <w:div w:id="394359361">
                  <w:marLeft w:val="0"/>
                  <w:marRight w:val="0"/>
                  <w:marTop w:val="0"/>
                  <w:marBottom w:val="0"/>
                  <w:divBdr>
                    <w:top w:val="none" w:sz="0" w:space="0" w:color="auto"/>
                    <w:left w:val="none" w:sz="0" w:space="0" w:color="auto"/>
                    <w:bottom w:val="none" w:sz="0" w:space="0" w:color="auto"/>
                    <w:right w:val="none" w:sz="0" w:space="0" w:color="auto"/>
                  </w:divBdr>
                  <w:divsChild>
                    <w:div w:id="394359337">
                      <w:marLeft w:val="0"/>
                      <w:marRight w:val="0"/>
                      <w:marTop w:val="0"/>
                      <w:marBottom w:val="0"/>
                      <w:divBdr>
                        <w:top w:val="none" w:sz="0" w:space="0" w:color="auto"/>
                        <w:left w:val="none" w:sz="0" w:space="0" w:color="auto"/>
                        <w:bottom w:val="none" w:sz="0" w:space="0" w:color="auto"/>
                        <w:right w:val="none" w:sz="0" w:space="0" w:color="auto"/>
                      </w:divBdr>
                      <w:divsChild>
                        <w:div w:id="394359347">
                          <w:marLeft w:val="0"/>
                          <w:marRight w:val="0"/>
                          <w:marTop w:val="0"/>
                          <w:marBottom w:val="0"/>
                          <w:divBdr>
                            <w:top w:val="none" w:sz="0" w:space="0" w:color="auto"/>
                            <w:left w:val="none" w:sz="0" w:space="0" w:color="auto"/>
                            <w:bottom w:val="none" w:sz="0" w:space="0" w:color="auto"/>
                            <w:right w:val="none" w:sz="0" w:space="0" w:color="auto"/>
                          </w:divBdr>
                          <w:divsChild>
                            <w:div w:id="394359324">
                              <w:marLeft w:val="0"/>
                              <w:marRight w:val="0"/>
                              <w:marTop w:val="0"/>
                              <w:marBottom w:val="0"/>
                              <w:divBdr>
                                <w:top w:val="none" w:sz="0" w:space="0" w:color="auto"/>
                                <w:left w:val="none" w:sz="0" w:space="0" w:color="auto"/>
                                <w:bottom w:val="none" w:sz="0" w:space="0" w:color="auto"/>
                                <w:right w:val="none" w:sz="0" w:space="0" w:color="auto"/>
                              </w:divBdr>
                            </w:div>
                            <w:div w:id="394359328">
                              <w:marLeft w:val="0"/>
                              <w:marRight w:val="0"/>
                              <w:marTop w:val="0"/>
                              <w:marBottom w:val="0"/>
                              <w:divBdr>
                                <w:top w:val="none" w:sz="0" w:space="0" w:color="auto"/>
                                <w:left w:val="none" w:sz="0" w:space="0" w:color="auto"/>
                                <w:bottom w:val="none" w:sz="0" w:space="0" w:color="auto"/>
                                <w:right w:val="none" w:sz="0" w:space="0" w:color="auto"/>
                              </w:divBdr>
                            </w:div>
                            <w:div w:id="394359330">
                              <w:marLeft w:val="0"/>
                              <w:marRight w:val="0"/>
                              <w:marTop w:val="0"/>
                              <w:marBottom w:val="0"/>
                              <w:divBdr>
                                <w:top w:val="none" w:sz="0" w:space="0" w:color="auto"/>
                                <w:left w:val="none" w:sz="0" w:space="0" w:color="auto"/>
                                <w:bottom w:val="none" w:sz="0" w:space="0" w:color="auto"/>
                                <w:right w:val="none" w:sz="0" w:space="0" w:color="auto"/>
                              </w:divBdr>
                            </w:div>
                            <w:div w:id="394359338">
                              <w:marLeft w:val="0"/>
                              <w:marRight w:val="0"/>
                              <w:marTop w:val="0"/>
                              <w:marBottom w:val="0"/>
                              <w:divBdr>
                                <w:top w:val="none" w:sz="0" w:space="0" w:color="auto"/>
                                <w:left w:val="none" w:sz="0" w:space="0" w:color="auto"/>
                                <w:bottom w:val="none" w:sz="0" w:space="0" w:color="auto"/>
                                <w:right w:val="none" w:sz="0" w:space="0" w:color="auto"/>
                              </w:divBdr>
                            </w:div>
                            <w:div w:id="394359358">
                              <w:marLeft w:val="0"/>
                              <w:marRight w:val="0"/>
                              <w:marTop w:val="0"/>
                              <w:marBottom w:val="0"/>
                              <w:divBdr>
                                <w:top w:val="none" w:sz="0" w:space="0" w:color="auto"/>
                                <w:left w:val="none" w:sz="0" w:space="0" w:color="auto"/>
                                <w:bottom w:val="none" w:sz="0" w:space="0" w:color="auto"/>
                                <w:right w:val="none" w:sz="0" w:space="0" w:color="auto"/>
                              </w:divBdr>
                            </w:div>
                            <w:div w:id="3943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359348">
      <w:marLeft w:val="0"/>
      <w:marRight w:val="0"/>
      <w:marTop w:val="0"/>
      <w:marBottom w:val="0"/>
      <w:divBdr>
        <w:top w:val="none" w:sz="0" w:space="0" w:color="auto"/>
        <w:left w:val="none" w:sz="0" w:space="0" w:color="auto"/>
        <w:bottom w:val="none" w:sz="0" w:space="0" w:color="auto"/>
        <w:right w:val="none" w:sz="0" w:space="0" w:color="auto"/>
      </w:divBdr>
    </w:div>
    <w:div w:id="394359350">
      <w:marLeft w:val="0"/>
      <w:marRight w:val="0"/>
      <w:marTop w:val="0"/>
      <w:marBottom w:val="0"/>
      <w:divBdr>
        <w:top w:val="none" w:sz="0" w:space="0" w:color="auto"/>
        <w:left w:val="none" w:sz="0" w:space="0" w:color="auto"/>
        <w:bottom w:val="none" w:sz="0" w:space="0" w:color="auto"/>
        <w:right w:val="none" w:sz="0" w:space="0" w:color="auto"/>
      </w:divBdr>
      <w:divsChild>
        <w:div w:id="394359354">
          <w:marLeft w:val="0"/>
          <w:marRight w:val="0"/>
          <w:marTop w:val="0"/>
          <w:marBottom w:val="0"/>
          <w:divBdr>
            <w:top w:val="none" w:sz="0" w:space="0" w:color="auto"/>
            <w:left w:val="none" w:sz="0" w:space="0" w:color="auto"/>
            <w:bottom w:val="none" w:sz="0" w:space="0" w:color="auto"/>
            <w:right w:val="none" w:sz="0" w:space="0" w:color="auto"/>
          </w:divBdr>
          <w:divsChild>
            <w:div w:id="394359364">
              <w:marLeft w:val="0"/>
              <w:marRight w:val="0"/>
              <w:marTop w:val="0"/>
              <w:marBottom w:val="0"/>
              <w:divBdr>
                <w:top w:val="none" w:sz="0" w:space="0" w:color="auto"/>
                <w:left w:val="none" w:sz="0" w:space="0" w:color="auto"/>
                <w:bottom w:val="none" w:sz="0" w:space="0" w:color="auto"/>
                <w:right w:val="none" w:sz="0" w:space="0" w:color="auto"/>
              </w:divBdr>
              <w:divsChild>
                <w:div w:id="394359341">
                  <w:marLeft w:val="0"/>
                  <w:marRight w:val="0"/>
                  <w:marTop w:val="0"/>
                  <w:marBottom w:val="0"/>
                  <w:divBdr>
                    <w:top w:val="none" w:sz="0" w:space="0" w:color="auto"/>
                    <w:left w:val="none" w:sz="0" w:space="0" w:color="auto"/>
                    <w:bottom w:val="none" w:sz="0" w:space="0" w:color="auto"/>
                    <w:right w:val="none" w:sz="0" w:space="0" w:color="auto"/>
                  </w:divBdr>
                  <w:divsChild>
                    <w:div w:id="394359363">
                      <w:marLeft w:val="0"/>
                      <w:marRight w:val="0"/>
                      <w:marTop w:val="0"/>
                      <w:marBottom w:val="0"/>
                      <w:divBdr>
                        <w:top w:val="none" w:sz="0" w:space="0" w:color="auto"/>
                        <w:left w:val="none" w:sz="0" w:space="0" w:color="auto"/>
                        <w:bottom w:val="none" w:sz="0" w:space="0" w:color="auto"/>
                        <w:right w:val="none" w:sz="0" w:space="0" w:color="auto"/>
                      </w:divBdr>
                      <w:divsChild>
                        <w:div w:id="3943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359352">
      <w:marLeft w:val="0"/>
      <w:marRight w:val="0"/>
      <w:marTop w:val="0"/>
      <w:marBottom w:val="0"/>
      <w:divBdr>
        <w:top w:val="none" w:sz="0" w:space="0" w:color="auto"/>
        <w:left w:val="none" w:sz="0" w:space="0" w:color="auto"/>
        <w:bottom w:val="none" w:sz="0" w:space="0" w:color="auto"/>
        <w:right w:val="none" w:sz="0" w:space="0" w:color="auto"/>
      </w:divBdr>
      <w:divsChild>
        <w:div w:id="394359319">
          <w:marLeft w:val="0"/>
          <w:marRight w:val="0"/>
          <w:marTop w:val="0"/>
          <w:marBottom w:val="0"/>
          <w:divBdr>
            <w:top w:val="none" w:sz="0" w:space="0" w:color="auto"/>
            <w:left w:val="none" w:sz="0" w:space="0" w:color="auto"/>
            <w:bottom w:val="none" w:sz="0" w:space="0" w:color="auto"/>
            <w:right w:val="none" w:sz="0" w:space="0" w:color="auto"/>
          </w:divBdr>
          <w:divsChild>
            <w:div w:id="394359349">
              <w:marLeft w:val="0"/>
              <w:marRight w:val="0"/>
              <w:marTop w:val="0"/>
              <w:marBottom w:val="0"/>
              <w:divBdr>
                <w:top w:val="none" w:sz="0" w:space="0" w:color="auto"/>
                <w:left w:val="none" w:sz="0" w:space="0" w:color="auto"/>
                <w:bottom w:val="none" w:sz="0" w:space="0" w:color="auto"/>
                <w:right w:val="none" w:sz="0" w:space="0" w:color="auto"/>
              </w:divBdr>
              <w:divsChild>
                <w:div w:id="394359346">
                  <w:marLeft w:val="0"/>
                  <w:marRight w:val="0"/>
                  <w:marTop w:val="0"/>
                  <w:marBottom w:val="0"/>
                  <w:divBdr>
                    <w:top w:val="none" w:sz="0" w:space="0" w:color="auto"/>
                    <w:left w:val="none" w:sz="0" w:space="0" w:color="auto"/>
                    <w:bottom w:val="none" w:sz="0" w:space="0" w:color="auto"/>
                    <w:right w:val="none" w:sz="0" w:space="0" w:color="auto"/>
                  </w:divBdr>
                  <w:divsChild>
                    <w:div w:id="394359333">
                      <w:marLeft w:val="0"/>
                      <w:marRight w:val="0"/>
                      <w:marTop w:val="0"/>
                      <w:marBottom w:val="0"/>
                      <w:divBdr>
                        <w:top w:val="none" w:sz="0" w:space="0" w:color="auto"/>
                        <w:left w:val="none" w:sz="0" w:space="0" w:color="auto"/>
                        <w:bottom w:val="none" w:sz="0" w:space="0" w:color="auto"/>
                        <w:right w:val="none" w:sz="0" w:space="0" w:color="auto"/>
                      </w:divBdr>
                      <w:divsChild>
                        <w:div w:id="39435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mordeperdicao.pt/basedados_figuras.asp?pessoaid=799" TargetMode="External"/><Relationship Id="rId117" Type="http://schemas.openxmlformats.org/officeDocument/2006/relationships/hyperlink" Target="http://www.amordeperdicao.pt/basedados_figuras.asp?pessoaid=523" TargetMode="External"/><Relationship Id="rId21" Type="http://schemas.openxmlformats.org/officeDocument/2006/relationships/image" Target="media/image12.jpeg"/><Relationship Id="rId42" Type="http://schemas.openxmlformats.org/officeDocument/2006/relationships/hyperlink" Target="http://www.amordeperdicao.pt/basedados_figuras.asp?pessoaid=530" TargetMode="External"/><Relationship Id="rId47" Type="http://schemas.openxmlformats.org/officeDocument/2006/relationships/image" Target="media/image18.jpeg"/><Relationship Id="rId63" Type="http://schemas.openxmlformats.org/officeDocument/2006/relationships/hyperlink" Target="http://www.amordeperdicao.pt/basedados_filmes.asp?filmeid=183" TargetMode="External"/><Relationship Id="rId68" Type="http://schemas.openxmlformats.org/officeDocument/2006/relationships/hyperlink" Target="http://www.amordeperdicao.pt/basedados_filmes.asp?filmeid=230" TargetMode="External"/><Relationship Id="rId84" Type="http://schemas.openxmlformats.org/officeDocument/2006/relationships/hyperlink" Target="http://www.amordeperdicao.pt/basedados_figuras.asp?pessoaid=556" TargetMode="External"/><Relationship Id="rId89" Type="http://schemas.openxmlformats.org/officeDocument/2006/relationships/hyperlink" Target="http://www.amordeperdicao.pt/basedados_filmes.asp?filmeid=116" TargetMode="External"/><Relationship Id="rId112" Type="http://schemas.openxmlformats.org/officeDocument/2006/relationships/image" Target="media/image30.jpeg"/><Relationship Id="rId133" Type="http://schemas.openxmlformats.org/officeDocument/2006/relationships/hyperlink" Target="http://www.amordeperdicao.pt/basedados_filmes.asp?filmeid=52" TargetMode="External"/><Relationship Id="rId138" Type="http://schemas.openxmlformats.org/officeDocument/2006/relationships/image" Target="media/image37.emf"/><Relationship Id="rId16" Type="http://schemas.openxmlformats.org/officeDocument/2006/relationships/image" Target="media/image7.jpeg"/><Relationship Id="rId107" Type="http://schemas.openxmlformats.org/officeDocument/2006/relationships/hyperlink" Target="http://www.amordeperdicao.pt/basedados_filmes.asp?filmeid=279" TargetMode="External"/><Relationship Id="rId11" Type="http://schemas.openxmlformats.org/officeDocument/2006/relationships/hyperlink" Target="http://www.amordeperdicao.pt/basedados_figuras.asp?pessoaid=531" TargetMode="External"/><Relationship Id="rId32" Type="http://schemas.openxmlformats.org/officeDocument/2006/relationships/hyperlink" Target="http://www.amordeperdicao.pt/basedados_figuras.asp?pessoaid=771" TargetMode="External"/><Relationship Id="rId37" Type="http://schemas.openxmlformats.org/officeDocument/2006/relationships/image" Target="media/image16.jpeg"/><Relationship Id="rId53" Type="http://schemas.openxmlformats.org/officeDocument/2006/relationships/hyperlink" Target="http://www.amordeperdicao.pt/basedados_figuras.asp?pessoaid=559" TargetMode="External"/><Relationship Id="rId58" Type="http://schemas.openxmlformats.org/officeDocument/2006/relationships/hyperlink" Target="http://www.amordeperdicao.pt/basedados_figuras.asp?pessoaid=613" TargetMode="External"/><Relationship Id="rId74" Type="http://schemas.openxmlformats.org/officeDocument/2006/relationships/image" Target="media/image24.jpeg"/><Relationship Id="rId79" Type="http://schemas.openxmlformats.org/officeDocument/2006/relationships/image" Target="media/image25.jpeg"/><Relationship Id="rId102" Type="http://schemas.openxmlformats.org/officeDocument/2006/relationships/hyperlink" Target="http://www.amordeperdicao.pt/basedados_filmes.asp?filmeid=179" TargetMode="External"/><Relationship Id="rId123" Type="http://schemas.openxmlformats.org/officeDocument/2006/relationships/hyperlink" Target="http://www.amordeperdicao.pt/basedados_filmes.asp?filmeid=560" TargetMode="External"/><Relationship Id="rId128" Type="http://schemas.openxmlformats.org/officeDocument/2006/relationships/hyperlink" Target="http://www.amordeperdicao.pt/basedados_figuras.asp?pessoaid=568" TargetMode="External"/><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amordeperdicao.pt/basedados_filmes.asp?filmeid=250" TargetMode="External"/><Relationship Id="rId95" Type="http://schemas.openxmlformats.org/officeDocument/2006/relationships/hyperlink" Target="http://www.amordeperdicao.pt/basedados_filmes.asp?filmeid=230" TargetMode="External"/><Relationship Id="rId22" Type="http://schemas.openxmlformats.org/officeDocument/2006/relationships/hyperlink" Target="http://www.amordeperdicao.pt/basedados_figuras.asp?pessoaid=747" TargetMode="External"/><Relationship Id="rId27" Type="http://schemas.openxmlformats.org/officeDocument/2006/relationships/hyperlink" Target="http://www.amordeperdicao.pt/basedados_figuras.asp?pessoaid=840" TargetMode="External"/><Relationship Id="rId43" Type="http://schemas.openxmlformats.org/officeDocument/2006/relationships/hyperlink" Target="http://www.amordeperdicao.pt/basedados_filmes.asp?filmeid=215" TargetMode="External"/><Relationship Id="rId48" Type="http://schemas.openxmlformats.org/officeDocument/2006/relationships/hyperlink" Target="http://www.amordeperdicao.pt/basedados_figuras.asp?pessoaid=830" TargetMode="External"/><Relationship Id="rId64" Type="http://schemas.openxmlformats.org/officeDocument/2006/relationships/hyperlink" Target="http://www.amordeperdicao.pt/basedados_filmes.asp?filmeid=251" TargetMode="External"/><Relationship Id="rId69" Type="http://schemas.openxmlformats.org/officeDocument/2006/relationships/hyperlink" Target="http://www.amordeperdicao.pt/basedados_filmes.asp?filmeid=179" TargetMode="External"/><Relationship Id="rId113" Type="http://schemas.openxmlformats.org/officeDocument/2006/relationships/hyperlink" Target="http://www.amordeperdicao.pt/basedados_figuras.asp?pessoaid=530" TargetMode="External"/><Relationship Id="rId118" Type="http://schemas.openxmlformats.org/officeDocument/2006/relationships/hyperlink" Target="http://www.amordeperdicao.pt/basedados_figuras.asp?pessoaid=807" TargetMode="External"/><Relationship Id="rId134" Type="http://schemas.openxmlformats.org/officeDocument/2006/relationships/hyperlink" Target="http://www.amordeperdicao.pt/basedados_filmes.asp?filmeid=275" TargetMode="External"/><Relationship Id="rId139" Type="http://schemas.openxmlformats.org/officeDocument/2006/relationships/image" Target="media/image38.emf"/><Relationship Id="rId80" Type="http://schemas.openxmlformats.org/officeDocument/2006/relationships/hyperlink" Target="http://www.amordeperdicao.pt/basedados_figuras.asp?pessoaid=530" TargetMode="External"/><Relationship Id="rId85" Type="http://schemas.openxmlformats.org/officeDocument/2006/relationships/hyperlink" Target="http://www.amordeperdicao.pt/basedados_filmes.asp?filmeid=265"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5.jpeg"/><Relationship Id="rId38" Type="http://schemas.openxmlformats.org/officeDocument/2006/relationships/hyperlink" Target="http://www.amordeperdicao.pt/basedados_figuras.asp?pessoaid=688" TargetMode="External"/><Relationship Id="rId46" Type="http://schemas.openxmlformats.org/officeDocument/2006/relationships/hyperlink" Target="http://www.amordeperdicao.pt/basedados_figuras.asp?pessoaid=565" TargetMode="External"/><Relationship Id="rId59" Type="http://schemas.openxmlformats.org/officeDocument/2006/relationships/hyperlink" Target="http://www.amordeperdicao.pt/basedados_figuras.asp?pessoaid=612" TargetMode="External"/><Relationship Id="rId67" Type="http://schemas.openxmlformats.org/officeDocument/2006/relationships/hyperlink" Target="http://www.amordeperdicao.pt/basedados_filmes.asp?filmeid=274" TargetMode="External"/><Relationship Id="rId103" Type="http://schemas.openxmlformats.org/officeDocument/2006/relationships/image" Target="media/image28.jpeg"/><Relationship Id="rId108" Type="http://schemas.openxmlformats.org/officeDocument/2006/relationships/hyperlink" Target="http://www.amordeperdicao.pt/basedados_filmes.asp?filmeid=263" TargetMode="External"/><Relationship Id="rId116" Type="http://schemas.openxmlformats.org/officeDocument/2006/relationships/hyperlink" Target="http://www.amordeperdicao.pt/basedados_figuras.asp?pessoaid=532" TargetMode="External"/><Relationship Id="rId124" Type="http://schemas.openxmlformats.org/officeDocument/2006/relationships/image" Target="media/image32.jpeg"/><Relationship Id="rId129" Type="http://schemas.openxmlformats.org/officeDocument/2006/relationships/hyperlink" Target="http://www.amordeperdicao.pt/basedados_figuras.asp?pessoaid=807" TargetMode="External"/><Relationship Id="rId137" Type="http://schemas.openxmlformats.org/officeDocument/2006/relationships/image" Target="media/image36.png"/><Relationship Id="rId20" Type="http://schemas.openxmlformats.org/officeDocument/2006/relationships/image" Target="media/image11.jpeg"/><Relationship Id="rId41" Type="http://schemas.openxmlformats.org/officeDocument/2006/relationships/hyperlink" Target="http://www.amordeperdicao.pt/basedados_figuras.asp?pessoaid=778" TargetMode="External"/><Relationship Id="rId54" Type="http://schemas.openxmlformats.org/officeDocument/2006/relationships/hyperlink" Target="http://www.amordeperdicao.pt/basedados_filmes.asp?filmeid=219" TargetMode="External"/><Relationship Id="rId62" Type="http://schemas.openxmlformats.org/officeDocument/2006/relationships/hyperlink" Target="http://www.amordeperdicao.pt/basedados_figuras.asp?pessoaid=556" TargetMode="External"/><Relationship Id="rId70" Type="http://schemas.openxmlformats.org/officeDocument/2006/relationships/image" Target="media/image22.jpeg"/><Relationship Id="rId75" Type="http://schemas.openxmlformats.org/officeDocument/2006/relationships/hyperlink" Target="http://www.amordeperdicao.pt/basedados_figuras.asp?pessoaid=539" TargetMode="External"/><Relationship Id="rId83" Type="http://schemas.openxmlformats.org/officeDocument/2006/relationships/hyperlink" Target="http://www.amordeperdicao.pt/basedados_figuras.asp?pessoaid=571" TargetMode="External"/><Relationship Id="rId88" Type="http://schemas.openxmlformats.org/officeDocument/2006/relationships/hyperlink" Target="http://www.amordeperdicao.pt/basedados_filmes.asp?filmeid=188" TargetMode="External"/><Relationship Id="rId91" Type="http://schemas.openxmlformats.org/officeDocument/2006/relationships/hyperlink" Target="http://www.amordeperdicao.pt/basedados_filmes.asp?filmeid=219" TargetMode="External"/><Relationship Id="rId96" Type="http://schemas.openxmlformats.org/officeDocument/2006/relationships/hyperlink" Target="http://www.amordeperdicao.pt/basedados_figuras.asp?pessoaid=612" TargetMode="External"/><Relationship Id="rId111" Type="http://schemas.openxmlformats.org/officeDocument/2006/relationships/image" Target="media/image29.jpeg"/><Relationship Id="rId132" Type="http://schemas.openxmlformats.org/officeDocument/2006/relationships/image" Target="media/image33.jpeg"/><Relationship Id="rId140" Type="http://schemas.openxmlformats.org/officeDocument/2006/relationships/image" Target="media/image39.emf"/><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amordeperdicao.pt/basedados_figuras.asp?pessoaid=531" TargetMode="External"/><Relationship Id="rId28" Type="http://schemas.openxmlformats.org/officeDocument/2006/relationships/hyperlink" Target="http://www.amordeperdicao.pt/basedados_figuras.asp?pessoaid=845" TargetMode="External"/><Relationship Id="rId36" Type="http://schemas.openxmlformats.org/officeDocument/2006/relationships/hyperlink" Target="http://www.amordeperdicao.pt/basedados_filmes.asp?filmeid=201" TargetMode="External"/><Relationship Id="rId49" Type="http://schemas.openxmlformats.org/officeDocument/2006/relationships/hyperlink" Target="http://www.amordeperdicao.pt/basedados_figuras.asp?pessoaid=779" TargetMode="External"/><Relationship Id="rId57" Type="http://schemas.openxmlformats.org/officeDocument/2006/relationships/image" Target="media/image20.jpeg"/><Relationship Id="rId106" Type="http://schemas.openxmlformats.org/officeDocument/2006/relationships/hyperlink" Target="http://www.amordeperdicao.pt/basedados_figuras.asp?pessoaid=565" TargetMode="External"/><Relationship Id="rId114" Type="http://schemas.openxmlformats.org/officeDocument/2006/relationships/hyperlink" Target="http://www.amordeperdicao.pt/basedados_figuras.asp?pessoaid=516" TargetMode="External"/><Relationship Id="rId119" Type="http://schemas.openxmlformats.org/officeDocument/2006/relationships/hyperlink" Target="http://www.amordeperdicao.pt/basedados_figuras.asp?pessoaid=688" TargetMode="External"/><Relationship Id="rId127" Type="http://schemas.openxmlformats.org/officeDocument/2006/relationships/hyperlink" Target="http://www.amordeperdicao.pt/basedados_filmes.asp?filmeid=210" TargetMode="External"/><Relationship Id="rId10" Type="http://schemas.openxmlformats.org/officeDocument/2006/relationships/hyperlink" Target="http://www.amordeperdicao.pt/basedados_figuras.asp?pessoaid=747" TargetMode="External"/><Relationship Id="rId31" Type="http://schemas.openxmlformats.org/officeDocument/2006/relationships/hyperlink" Target="http://www.amordeperdicao.pt/basedados_filmes.asp?filmeid=501" TargetMode="External"/><Relationship Id="rId44" Type="http://schemas.openxmlformats.org/officeDocument/2006/relationships/hyperlink" Target="http://www.amordeperdicao.pt/basedados_filmes.asp?filmeid=214" TargetMode="External"/><Relationship Id="rId52" Type="http://schemas.openxmlformats.org/officeDocument/2006/relationships/image" Target="media/image19.jpeg"/><Relationship Id="rId60" Type="http://schemas.openxmlformats.org/officeDocument/2006/relationships/hyperlink" Target="http://www.amordeperdicao.pt/basedados_figuras.asp?pessoaid=835" TargetMode="External"/><Relationship Id="rId65" Type="http://schemas.openxmlformats.org/officeDocument/2006/relationships/image" Target="media/image21.jpeg"/><Relationship Id="rId73" Type="http://schemas.openxmlformats.org/officeDocument/2006/relationships/hyperlink" Target="http://www.amordeperdicao.pt/basedados_figuras.asp?pessoaid=799" TargetMode="External"/><Relationship Id="rId78" Type="http://schemas.openxmlformats.org/officeDocument/2006/relationships/hyperlink" Target="http://www.amordeperdicao.pt/basedados_figuras.asp?pessoaid=537" TargetMode="External"/><Relationship Id="rId81" Type="http://schemas.openxmlformats.org/officeDocument/2006/relationships/hyperlink" Target="http://www.amordeperdicao.pt/basedados_figuras.asp?pessoaid=778" TargetMode="External"/><Relationship Id="rId86" Type="http://schemas.openxmlformats.org/officeDocument/2006/relationships/image" Target="media/image26.jpeg"/><Relationship Id="rId94" Type="http://schemas.openxmlformats.org/officeDocument/2006/relationships/hyperlink" Target="http://www.amordeperdicao.pt/basedados_filmes.asp?filmeid=274" TargetMode="External"/><Relationship Id="rId99" Type="http://schemas.openxmlformats.org/officeDocument/2006/relationships/hyperlink" Target="http://www.amordeperdicao.pt/basedados_filmes.asp?filmeid=183" TargetMode="External"/><Relationship Id="rId101" Type="http://schemas.openxmlformats.org/officeDocument/2006/relationships/hyperlink" Target="http://www.amordeperdicao.pt/basedados_figuras.asp?pessoaid=835" TargetMode="External"/><Relationship Id="rId122" Type="http://schemas.openxmlformats.org/officeDocument/2006/relationships/hyperlink" Target="http://www.amordeperdicao.pt/especiais_solo.asp?artigoid=207" TargetMode="External"/><Relationship Id="rId130" Type="http://schemas.openxmlformats.org/officeDocument/2006/relationships/hyperlink" Target="http://www.amordeperdicao.pt/basedados_figuras.asp?pessoaid=603" TargetMode="External"/><Relationship Id="rId135" Type="http://schemas.openxmlformats.org/officeDocument/2006/relationships/image" Target="media/image34.jpeg"/><Relationship Id="rId143"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hyperlink" Target="http://www.amordeperdicao.pt/basedados_figuras.asp?pessoaid=610"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amordeperdicao.pt/basedados_filmes.asp?filmeid=566" TargetMode="External"/><Relationship Id="rId109" Type="http://schemas.openxmlformats.org/officeDocument/2006/relationships/hyperlink" Target="http://www.amordeperdicao.pt/basedados_filmes.asp?filmeid=292" TargetMode="External"/><Relationship Id="rId34" Type="http://schemas.openxmlformats.org/officeDocument/2006/relationships/hyperlink" Target="http://www.amordeperdicao.pt/basedados_filmes.asp?filmeid=499" TargetMode="External"/><Relationship Id="rId50" Type="http://schemas.openxmlformats.org/officeDocument/2006/relationships/hyperlink" Target="http://www.amordeperdicao.pt/basedados_figuras.asp?pessoaid=540" TargetMode="External"/><Relationship Id="rId55" Type="http://schemas.openxmlformats.org/officeDocument/2006/relationships/hyperlink" Target="http://www.amordeperdicao.pt/basedados_figuras.asp?pessoaid=648" TargetMode="External"/><Relationship Id="rId76" Type="http://schemas.openxmlformats.org/officeDocument/2006/relationships/hyperlink" Target="http://www.amordeperdicao.pt/basedados_figuras.asp?pessoaid=779" TargetMode="External"/><Relationship Id="rId97" Type="http://schemas.openxmlformats.org/officeDocument/2006/relationships/image" Target="media/image27.jpeg"/><Relationship Id="rId104" Type="http://schemas.openxmlformats.org/officeDocument/2006/relationships/hyperlink" Target="http://www.amordeperdicao.pt/basedados_filmes.asp?filmeid=211" TargetMode="External"/><Relationship Id="rId120" Type="http://schemas.openxmlformats.org/officeDocument/2006/relationships/image" Target="media/image31.jpeg"/><Relationship Id="rId125" Type="http://schemas.openxmlformats.org/officeDocument/2006/relationships/hyperlink" Target="http://www.amordeperdicao.pt/basedados_filmes.asp?filmeid=474" TargetMode="External"/><Relationship Id="rId141" Type="http://schemas.openxmlformats.org/officeDocument/2006/relationships/image" Target="media/image40.em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www.amordeperdicao.pt/basedados_figuras.asp?pessoaid=559" TargetMode="External"/><Relationship Id="rId2" Type="http://schemas.openxmlformats.org/officeDocument/2006/relationships/styles" Target="styles.xml"/><Relationship Id="rId29" Type="http://schemas.openxmlformats.org/officeDocument/2006/relationships/hyperlink" Target="http://www.amordeperdicao.pt/basedados_figuras.asp?pessoaid=541" TargetMode="External"/><Relationship Id="rId24" Type="http://schemas.openxmlformats.org/officeDocument/2006/relationships/image" Target="media/image13.jpeg"/><Relationship Id="rId40" Type="http://schemas.openxmlformats.org/officeDocument/2006/relationships/image" Target="media/image17.jpeg"/><Relationship Id="rId45" Type="http://schemas.openxmlformats.org/officeDocument/2006/relationships/hyperlink" Target="http://www.amordeperdicao.pt/basedados_filmes.asp?filmeid=204" TargetMode="External"/><Relationship Id="rId66" Type="http://schemas.openxmlformats.org/officeDocument/2006/relationships/hyperlink" Target="http://www.amordeperdicao.pt/basedados_figuras.asp?pessoaid=571" TargetMode="External"/><Relationship Id="rId87" Type="http://schemas.openxmlformats.org/officeDocument/2006/relationships/hyperlink" Target="http://www.amordeperdicao.pt/basedados_figuras.asp?pessoaid=540" TargetMode="External"/><Relationship Id="rId110" Type="http://schemas.openxmlformats.org/officeDocument/2006/relationships/hyperlink" Target="http://www.amordeperdicao.pt/basedados_filmes.asp?filmeid=203" TargetMode="External"/><Relationship Id="rId115" Type="http://schemas.openxmlformats.org/officeDocument/2006/relationships/hyperlink" Target="http://www.amordeperdicao.pt/basedados_figuras.asp?pessoaid=542" TargetMode="External"/><Relationship Id="rId131" Type="http://schemas.openxmlformats.org/officeDocument/2006/relationships/hyperlink" Target="http://www.amordeperdicao.pt/basedados_filmes.asp?filmeid=170" TargetMode="External"/><Relationship Id="rId136" Type="http://schemas.openxmlformats.org/officeDocument/2006/relationships/image" Target="media/image35.png"/><Relationship Id="rId61" Type="http://schemas.openxmlformats.org/officeDocument/2006/relationships/hyperlink" Target="http://www.amordeperdicao.pt/basedados_figuras.asp?pessoaid=601" TargetMode="External"/><Relationship Id="rId82" Type="http://schemas.openxmlformats.org/officeDocument/2006/relationships/hyperlink" Target="http://www.amordeperdicao.pt/basedados_figuras.asp?pessoaid=568"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www.amordeperdicao.pt/basedados_figuras.asp?pessoaid=773" TargetMode="External"/><Relationship Id="rId35" Type="http://schemas.openxmlformats.org/officeDocument/2006/relationships/hyperlink" Target="http://www.amordeperdicao.pt/basedados_figuras.asp?pessoaid=550" TargetMode="External"/><Relationship Id="rId56" Type="http://schemas.openxmlformats.org/officeDocument/2006/relationships/hyperlink" Target="http://www.amordeperdicao.pt/basedados_filmes.asp?filmeid=211" TargetMode="External"/><Relationship Id="rId77" Type="http://schemas.openxmlformats.org/officeDocument/2006/relationships/hyperlink" Target="http://www.amordeperdicao.pt/basedados_figuras.asp?pessoaid=876" TargetMode="External"/><Relationship Id="rId100" Type="http://schemas.openxmlformats.org/officeDocument/2006/relationships/hyperlink" Target="http://www.amordeperdicao.pt/basedados_filmes.asp?filmeid=251" TargetMode="External"/><Relationship Id="rId105" Type="http://schemas.openxmlformats.org/officeDocument/2006/relationships/hyperlink" Target="http://www.amordeperdicao.pt/basedados_figuras.asp?pessoaid=648" TargetMode="External"/><Relationship Id="rId126" Type="http://schemas.openxmlformats.org/officeDocument/2006/relationships/hyperlink" Target="http://www.amordeperdicao.pt/basedados_filmes.asp?filmeid=217" TargetMode="External"/><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amordeperdicao.pt/basedados_figuras.asp?pessoaid=804" TargetMode="External"/><Relationship Id="rId72" Type="http://schemas.openxmlformats.org/officeDocument/2006/relationships/hyperlink" Target="http://www.amordeperdicao.pt/basedados_figuras.asp?pessoaid=531" TargetMode="External"/><Relationship Id="rId93" Type="http://schemas.openxmlformats.org/officeDocument/2006/relationships/hyperlink" Target="http://www.amordeperdicao.pt/basedados_filmes.asp?filmeid=161" TargetMode="External"/><Relationship Id="rId98" Type="http://schemas.openxmlformats.org/officeDocument/2006/relationships/hyperlink" Target="http://www.amordeperdicao.pt/basedados_figuras.asp?pessoaid=613" TargetMode="External"/><Relationship Id="rId121" Type="http://schemas.openxmlformats.org/officeDocument/2006/relationships/hyperlink" Target="http://www.amordeperdicao.pt/especiais_solo.asp?artigoid=197" TargetMode="External"/><Relationship Id="rId142" Type="http://schemas.openxmlformats.org/officeDocument/2006/relationships/image" Target="media/image41.e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539</TotalTime>
  <Pages>16</Pages>
  <Words>6243</Words>
  <Characters>33716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Banco BPI</Company>
  <LinksUpToDate>false</LinksUpToDate>
  <CharactersWithSpaces>39880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António José Estêvão Cabrita</dc:creator>
  <cp:lastModifiedBy>anca</cp:lastModifiedBy>
  <cp:revision>7</cp:revision>
  <cp:lastPrinted>2012-02-27T22:28:00Z</cp:lastPrinted>
  <dcterms:created xsi:type="dcterms:W3CDTF">2013-03-23T21:58:00Z</dcterms:created>
  <dcterms:modified xsi:type="dcterms:W3CDTF">2013-06-07T00:04:00Z</dcterms:modified>
</cp:coreProperties>
</file>