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021" w:rsidRPr="00F36021" w:rsidRDefault="00917AC2" w:rsidP="00F36021">
      <w:pPr>
        <w:spacing w:before="100" w:beforeAutospacing="1" w:after="300" w:line="240" w:lineRule="auto"/>
        <w:rPr>
          <w:rFonts w:ascii="Tahoma" w:eastAsia="Times New Roman" w:hAnsi="Tahoma" w:cs="Tahoma"/>
          <w:b/>
          <w:bCs/>
          <w:color w:val="000000"/>
          <w:sz w:val="36"/>
          <w:szCs w:val="36"/>
        </w:rPr>
      </w:pPr>
      <w:r>
        <w:rPr>
          <w:rFonts w:ascii="Tahoma" w:eastAsia="Times New Roman" w:hAnsi="Tahoma" w:cs="Tahoma"/>
          <w:b/>
          <w:bCs/>
          <w:color w:val="000000"/>
          <w:sz w:val="36"/>
          <w:szCs w:val="36"/>
        </w:rPr>
        <w:t>1</w:t>
      </w:r>
      <w:r w:rsidR="00F36021" w:rsidRPr="00F36021">
        <w:rPr>
          <w:rFonts w:ascii="Tahoma" w:eastAsia="Times New Roman" w:hAnsi="Tahoma" w:cs="Tahoma"/>
          <w:b/>
          <w:bCs/>
          <w:color w:val="000000"/>
          <w:sz w:val="36"/>
          <w:szCs w:val="36"/>
        </w:rPr>
        <w:t>. A Unidade Curricular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0"/>
      </w:tblGrid>
      <w:tr w:rsidR="00F36021" w:rsidRPr="00F36021" w:rsidTr="00F36021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99"/>
            <w:hideMark/>
          </w:tcPr>
          <w:p w:rsidR="00F36021" w:rsidRPr="00F36021" w:rsidRDefault="00F36021" w:rsidP="00F36021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F36021">
              <w:rPr>
                <w:rFonts w:ascii="Trebuchet MS" w:eastAsia="Times New Roman" w:hAnsi="Trebuchet MS" w:cs="Arial"/>
                <w:b/>
                <w:bCs/>
                <w:color w:val="FFFFFF"/>
                <w:sz w:val="36"/>
                <w:szCs w:val="36"/>
              </w:rPr>
              <w:t>Apresentação da Unidade Curricular</w:t>
            </w:r>
          </w:p>
        </w:tc>
      </w:tr>
    </w:tbl>
    <w:p w:rsidR="00F36021" w:rsidRPr="00F36021" w:rsidRDefault="00F36021" w:rsidP="00F36021">
      <w:pPr>
        <w:spacing w:before="120" w:after="120" w:line="36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F36021">
        <w:rPr>
          <w:rFonts w:ascii="Trebuchet MS" w:eastAsia="Times New Roman" w:hAnsi="Trebuchet MS" w:cs="Arial"/>
          <w:color w:val="000000"/>
          <w:sz w:val="24"/>
          <w:szCs w:val="24"/>
        </w:rPr>
        <w:t>Esta unidade curricular visa familiarizar os estudantes com a temática das Artes Decorativas «</w:t>
      </w:r>
      <w:r w:rsidRPr="00F36021">
        <w:rPr>
          <w:rFonts w:ascii="Trebuchet MS" w:eastAsia="Times New Roman" w:hAnsi="Trebuchet MS" w:cs="Arial"/>
          <w:i/>
          <w:iCs/>
          <w:color w:val="000000"/>
          <w:sz w:val="24"/>
          <w:szCs w:val="24"/>
        </w:rPr>
        <w:t>esse grande corpo de arte através do qual os homens procuraram, ao longo dos tempos, embelezar o seu quotidiano; um tema vasto, uma grande indústria - simultaneamente uma parte substancial da história do mundo e um instrumento muito útil para o estudo dessa história</w:t>
      </w:r>
      <w:r w:rsidRPr="00F36021">
        <w:rPr>
          <w:rFonts w:ascii="Trebuchet MS" w:eastAsia="Times New Roman" w:hAnsi="Trebuchet MS" w:cs="Arial"/>
          <w:color w:val="000000"/>
          <w:sz w:val="24"/>
          <w:szCs w:val="24"/>
        </w:rPr>
        <w:t xml:space="preserve">» (William </w:t>
      </w:r>
      <w:proofErr w:type="spellStart"/>
      <w:r w:rsidRPr="00F36021">
        <w:rPr>
          <w:rFonts w:ascii="Trebuchet MS" w:eastAsia="Times New Roman" w:hAnsi="Trebuchet MS" w:cs="Arial"/>
          <w:color w:val="000000"/>
          <w:sz w:val="24"/>
          <w:szCs w:val="24"/>
        </w:rPr>
        <w:t>Morris</w:t>
      </w:r>
      <w:proofErr w:type="spellEnd"/>
      <w:r w:rsidRPr="00F36021">
        <w:rPr>
          <w:rFonts w:ascii="Trebuchet MS" w:eastAsia="Times New Roman" w:hAnsi="Trebuchet MS" w:cs="Arial"/>
          <w:color w:val="000000"/>
          <w:sz w:val="24"/>
          <w:szCs w:val="24"/>
        </w:rPr>
        <w:t>).</w:t>
      </w:r>
    </w:p>
    <w:p w:rsidR="00F36021" w:rsidRPr="00F36021" w:rsidRDefault="00F36021" w:rsidP="00F36021">
      <w:pPr>
        <w:spacing w:before="120" w:after="120" w:line="36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F36021">
        <w:rPr>
          <w:rFonts w:ascii="Trebuchet MS" w:eastAsia="Times New Roman" w:hAnsi="Trebuchet MS" w:cs="Arial"/>
          <w:color w:val="000000"/>
          <w:sz w:val="24"/>
          <w:szCs w:val="24"/>
        </w:rPr>
        <w:t xml:space="preserve">A presente unidade curricular centra-se no estudo da história das artes decorativas em Portugal durante o século XIX. </w:t>
      </w:r>
    </w:p>
    <w:p w:rsidR="00F36021" w:rsidRPr="00F36021" w:rsidRDefault="00F36021" w:rsidP="00F36021">
      <w:pPr>
        <w:spacing w:before="100" w:beforeAutospacing="1" w:after="300" w:line="240" w:lineRule="auto"/>
        <w:rPr>
          <w:rFonts w:ascii="Tahoma" w:eastAsia="Times New Roman" w:hAnsi="Tahoma" w:cs="Tahoma"/>
          <w:b/>
          <w:bCs/>
          <w:color w:val="000000"/>
          <w:sz w:val="36"/>
          <w:szCs w:val="36"/>
        </w:rPr>
      </w:pPr>
      <w:r w:rsidRPr="00F36021">
        <w:rPr>
          <w:rFonts w:ascii="Tahoma" w:eastAsia="Times New Roman" w:hAnsi="Tahoma" w:cs="Tahoma"/>
          <w:b/>
          <w:bCs/>
          <w:color w:val="000000"/>
          <w:sz w:val="36"/>
          <w:szCs w:val="36"/>
        </w:rPr>
        <w:t>2. Competências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0"/>
      </w:tblGrid>
      <w:tr w:rsidR="00F36021" w:rsidRPr="00F36021" w:rsidTr="00F36021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99"/>
            <w:hideMark/>
          </w:tcPr>
          <w:p w:rsidR="00F36021" w:rsidRPr="00F36021" w:rsidRDefault="00F36021" w:rsidP="00F36021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F36021">
              <w:rPr>
                <w:rFonts w:ascii="Trebuchet MS" w:eastAsia="Times New Roman" w:hAnsi="Trebuchet MS" w:cs="Arial"/>
                <w:b/>
                <w:bCs/>
                <w:color w:val="FFFFFF"/>
                <w:sz w:val="36"/>
                <w:szCs w:val="36"/>
              </w:rPr>
              <w:t>Competências a Desenvolver</w:t>
            </w:r>
          </w:p>
        </w:tc>
      </w:tr>
    </w:tbl>
    <w:p w:rsidR="00F36021" w:rsidRPr="00F36021" w:rsidRDefault="00F36021" w:rsidP="00F3602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36021">
        <w:rPr>
          <w:rFonts w:ascii="Trebuchet MS" w:eastAsia="Times New Roman" w:hAnsi="Trebuchet MS" w:cs="Arial"/>
          <w:color w:val="000000"/>
          <w:sz w:val="24"/>
          <w:szCs w:val="24"/>
        </w:rPr>
        <w:t>Pretende-se que, no final desta Unidade Curricular, o estudante tenha adquirido as seguintes competências:</w:t>
      </w:r>
    </w:p>
    <w:p w:rsidR="00F36021" w:rsidRPr="00F36021" w:rsidRDefault="00F36021" w:rsidP="00F3602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sz w:val="24"/>
          <w:szCs w:val="24"/>
        </w:rPr>
      </w:pPr>
      <w:r w:rsidRPr="00F36021">
        <w:rPr>
          <w:rFonts w:ascii="Trebuchet MS" w:eastAsia="Times New Roman" w:hAnsi="Trebuchet MS" w:cs="Arial"/>
          <w:color w:val="000000"/>
          <w:sz w:val="24"/>
          <w:szCs w:val="24"/>
        </w:rPr>
        <w:t xml:space="preserve">Reconhecer a especificidade e a variedade das artes decorativas em Portugal ao longo do século de Oitocentos. </w:t>
      </w:r>
    </w:p>
    <w:p w:rsidR="00F36021" w:rsidRPr="00F36021" w:rsidRDefault="00F36021" w:rsidP="00F3602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sz w:val="24"/>
          <w:szCs w:val="24"/>
        </w:rPr>
      </w:pPr>
      <w:r w:rsidRPr="00F36021">
        <w:rPr>
          <w:rFonts w:ascii="Trebuchet MS" w:eastAsia="Times New Roman" w:hAnsi="Trebuchet MS" w:cs="Arial"/>
          <w:color w:val="000000"/>
          <w:sz w:val="24"/>
          <w:szCs w:val="24"/>
        </w:rPr>
        <w:t xml:space="preserve">Desenvolver as problemáticas intrínsecas ao estudo das artes decorativas. </w:t>
      </w:r>
    </w:p>
    <w:p w:rsidR="00F36021" w:rsidRPr="00F36021" w:rsidRDefault="00F36021" w:rsidP="00F36021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rebuchet MS" w:eastAsia="Times New Roman" w:hAnsi="Trebuchet MS" w:cs="Arial"/>
          <w:color w:val="000000"/>
          <w:sz w:val="24"/>
          <w:szCs w:val="24"/>
        </w:rPr>
      </w:pPr>
      <w:r w:rsidRPr="00F36021">
        <w:rPr>
          <w:rFonts w:ascii="Trebuchet MS" w:eastAsia="Times New Roman" w:hAnsi="Trebuchet MS" w:cs="Arial"/>
          <w:color w:val="000000"/>
          <w:sz w:val="24"/>
          <w:szCs w:val="24"/>
        </w:rPr>
        <w:t xml:space="preserve">Identificar alguns dos campos mais significativos (como o azulejo e a faiança). </w:t>
      </w:r>
    </w:p>
    <w:p w:rsidR="00F36021" w:rsidRPr="00F36021" w:rsidRDefault="00F36021" w:rsidP="00F36021">
      <w:pPr>
        <w:spacing w:before="100" w:beforeAutospacing="1" w:after="300" w:line="240" w:lineRule="auto"/>
        <w:rPr>
          <w:rFonts w:ascii="Tahoma" w:eastAsia="Times New Roman" w:hAnsi="Tahoma" w:cs="Tahoma"/>
          <w:b/>
          <w:bCs/>
          <w:color w:val="000000"/>
          <w:sz w:val="36"/>
          <w:szCs w:val="36"/>
        </w:rPr>
      </w:pPr>
      <w:r w:rsidRPr="00F36021">
        <w:rPr>
          <w:rFonts w:ascii="Tahoma" w:eastAsia="Times New Roman" w:hAnsi="Tahoma" w:cs="Tahoma"/>
          <w:b/>
          <w:bCs/>
          <w:color w:val="000000"/>
          <w:sz w:val="36"/>
          <w:szCs w:val="36"/>
        </w:rPr>
        <w:t>3. Roteiro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0"/>
      </w:tblGrid>
      <w:tr w:rsidR="00F36021" w:rsidRPr="00F36021" w:rsidTr="00F36021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99"/>
            <w:hideMark/>
          </w:tcPr>
          <w:p w:rsidR="00F36021" w:rsidRPr="00F36021" w:rsidRDefault="00F36021" w:rsidP="00F36021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F36021">
              <w:rPr>
                <w:rFonts w:ascii="Trebuchet MS" w:eastAsia="Times New Roman" w:hAnsi="Trebuchet MS" w:cs="Arial"/>
                <w:b/>
                <w:bCs/>
                <w:color w:val="FFFFFF"/>
                <w:sz w:val="36"/>
                <w:szCs w:val="36"/>
              </w:rPr>
              <w:t>Roteiro de conteúdos a trabalhar</w:t>
            </w:r>
          </w:p>
        </w:tc>
      </w:tr>
    </w:tbl>
    <w:p w:rsidR="00F36021" w:rsidRPr="00F36021" w:rsidRDefault="00F36021" w:rsidP="00F3602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36021">
        <w:rPr>
          <w:rFonts w:ascii="Trebuchet MS" w:eastAsia="Times New Roman" w:hAnsi="Trebuchet MS" w:cs="Arial"/>
          <w:color w:val="000000"/>
          <w:sz w:val="24"/>
          <w:szCs w:val="24"/>
        </w:rPr>
        <w:t>Nesta Unidade Curricular serão trabalhadas as seguintes temáticas:</w:t>
      </w:r>
    </w:p>
    <w:tbl>
      <w:tblPr>
        <w:tblW w:w="5000" w:type="pct"/>
        <w:tblCellMar>
          <w:top w:w="150" w:type="dxa"/>
          <w:left w:w="450" w:type="dxa"/>
          <w:bottom w:w="150" w:type="dxa"/>
          <w:right w:w="450" w:type="dxa"/>
        </w:tblCellMar>
        <w:tblLook w:val="04A0" w:firstRow="1" w:lastRow="0" w:firstColumn="1" w:lastColumn="0" w:noHBand="0" w:noVBand="1"/>
      </w:tblPr>
      <w:tblGrid>
        <w:gridCol w:w="9130"/>
      </w:tblGrid>
      <w:tr w:rsidR="00F36021" w:rsidRPr="00F36021" w:rsidTr="00F3602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9064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88"/>
              <w:gridCol w:w="6076"/>
            </w:tblGrid>
            <w:tr w:rsidR="00F36021" w:rsidRPr="00F36021" w:rsidTr="00F36021">
              <w:tc>
                <w:tcPr>
                  <w:tcW w:w="29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6021" w:rsidRPr="00F36021" w:rsidRDefault="00F36021" w:rsidP="00F36021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000000"/>
                      <w:sz w:val="24"/>
                      <w:szCs w:val="24"/>
                    </w:rPr>
                  </w:pPr>
                  <w:r w:rsidRPr="00F36021">
                    <w:rPr>
                      <w:rFonts w:ascii="Trebuchet MS" w:eastAsia="Times New Roman" w:hAnsi="Trebuchet MS" w:cs="Arial"/>
                      <w:color w:val="000000"/>
                      <w:sz w:val="24"/>
                      <w:szCs w:val="24"/>
                    </w:rPr>
                    <w:t xml:space="preserve">Tema 1 </w:t>
                  </w:r>
                </w:p>
              </w:tc>
              <w:tc>
                <w:tcPr>
                  <w:tcW w:w="60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6021" w:rsidRPr="00F36021" w:rsidRDefault="00F36021" w:rsidP="00F36021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000000"/>
                      <w:sz w:val="24"/>
                      <w:szCs w:val="24"/>
                    </w:rPr>
                  </w:pPr>
                  <w:r w:rsidRPr="00F36021">
                    <w:rPr>
                      <w:rFonts w:ascii="Trebuchet MS" w:eastAsia="Times New Roman" w:hAnsi="Trebuchet MS" w:cs="Arial"/>
                      <w:color w:val="000000"/>
                      <w:sz w:val="24"/>
                      <w:szCs w:val="24"/>
                    </w:rPr>
                    <w:t xml:space="preserve">Síntese panorâmica das Artes Decorativas em Portugal no Século XIX </w:t>
                  </w:r>
                </w:p>
              </w:tc>
            </w:tr>
            <w:tr w:rsidR="00F36021" w:rsidRPr="00F36021" w:rsidTr="00F36021">
              <w:tc>
                <w:tcPr>
                  <w:tcW w:w="29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6021" w:rsidRPr="00F36021" w:rsidRDefault="00F36021" w:rsidP="00F36021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000000"/>
                      <w:sz w:val="24"/>
                      <w:szCs w:val="24"/>
                    </w:rPr>
                  </w:pPr>
                  <w:r w:rsidRPr="00F36021">
                    <w:rPr>
                      <w:rFonts w:ascii="Trebuchet MS" w:eastAsia="Times New Roman" w:hAnsi="Trebuchet MS" w:cs="Arial"/>
                      <w:color w:val="000000"/>
                      <w:sz w:val="24"/>
                      <w:szCs w:val="24"/>
                    </w:rPr>
                    <w:t xml:space="preserve">Tema 2 </w:t>
                  </w:r>
                </w:p>
              </w:tc>
              <w:tc>
                <w:tcPr>
                  <w:tcW w:w="60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6021" w:rsidRPr="00F36021" w:rsidRDefault="00F36021" w:rsidP="00F36021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000000"/>
                      <w:sz w:val="24"/>
                      <w:szCs w:val="24"/>
                    </w:rPr>
                  </w:pPr>
                  <w:r w:rsidRPr="00F36021">
                    <w:rPr>
                      <w:rFonts w:ascii="Trebuchet MS" w:eastAsia="Times New Roman" w:hAnsi="Trebuchet MS" w:cs="Arial"/>
                      <w:color w:val="000000"/>
                      <w:sz w:val="24"/>
                      <w:szCs w:val="24"/>
                    </w:rPr>
                    <w:t xml:space="preserve">As artes ornamentais, as artes decorativas populares e as artes industriais </w:t>
                  </w:r>
                </w:p>
              </w:tc>
            </w:tr>
            <w:tr w:rsidR="00F36021" w:rsidRPr="00F36021" w:rsidTr="00F36021">
              <w:tc>
                <w:tcPr>
                  <w:tcW w:w="29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6021" w:rsidRPr="00F36021" w:rsidRDefault="00F36021" w:rsidP="00F36021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000000"/>
                      <w:sz w:val="24"/>
                      <w:szCs w:val="24"/>
                    </w:rPr>
                  </w:pPr>
                  <w:r w:rsidRPr="00F36021">
                    <w:rPr>
                      <w:rFonts w:ascii="Trebuchet MS" w:eastAsia="Times New Roman" w:hAnsi="Trebuchet MS" w:cs="Arial"/>
                      <w:color w:val="000000"/>
                      <w:sz w:val="24"/>
                      <w:szCs w:val="24"/>
                    </w:rPr>
                    <w:t xml:space="preserve">Tema 3 </w:t>
                  </w:r>
                </w:p>
              </w:tc>
              <w:tc>
                <w:tcPr>
                  <w:tcW w:w="60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6021" w:rsidRPr="00F36021" w:rsidRDefault="00F36021" w:rsidP="00F36021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000000"/>
                      <w:sz w:val="24"/>
                      <w:szCs w:val="24"/>
                    </w:rPr>
                  </w:pPr>
                  <w:r w:rsidRPr="00F36021">
                    <w:rPr>
                      <w:rFonts w:ascii="Trebuchet MS" w:eastAsia="Times New Roman" w:hAnsi="Trebuchet MS" w:cs="Arial"/>
                      <w:color w:val="000000"/>
                      <w:sz w:val="24"/>
                      <w:szCs w:val="24"/>
                    </w:rPr>
                    <w:t xml:space="preserve">A azulejaria e a faiança </w:t>
                  </w:r>
                </w:p>
              </w:tc>
            </w:tr>
          </w:tbl>
          <w:p w:rsidR="00F36021" w:rsidRPr="00F36021" w:rsidRDefault="00F36021" w:rsidP="00F36021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</w:p>
        </w:tc>
      </w:tr>
    </w:tbl>
    <w:p w:rsidR="00F36021" w:rsidRDefault="00F3602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36021" w:rsidRDefault="00F3602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F36021" w:rsidRDefault="00F36021" w:rsidP="00F36021">
      <w:pPr>
        <w:pStyle w:val="bookchaptertitle"/>
        <w:rPr>
          <w:color w:val="000000"/>
        </w:rPr>
      </w:pPr>
      <w:r>
        <w:rPr>
          <w:color w:val="000000"/>
        </w:rPr>
        <w:lastRenderedPageBreak/>
        <w:t>5. Recursos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0"/>
      </w:tblGrid>
      <w:tr w:rsidR="00F36021" w:rsidTr="00F36021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99"/>
            <w:hideMark/>
          </w:tcPr>
          <w:p w:rsidR="00F36021" w:rsidRDefault="00F36021">
            <w:pPr>
              <w:pStyle w:val="NormalWeb"/>
              <w:jc w:val="right"/>
              <w:rPr>
                <w:rFonts w:ascii="Trebuchet MS" w:hAnsi="Trebuchet MS" w:cs="Arial"/>
                <w:color w:val="000000"/>
              </w:rPr>
            </w:pPr>
            <w:r>
              <w:rPr>
                <w:rStyle w:val="Strong"/>
                <w:rFonts w:ascii="Trebuchet MS" w:hAnsi="Trebuchet MS" w:cs="Arial"/>
                <w:color w:val="FFFFFF"/>
                <w:sz w:val="36"/>
                <w:szCs w:val="36"/>
              </w:rPr>
              <w:t>Bibliografia e outros recursos</w:t>
            </w:r>
          </w:p>
        </w:tc>
      </w:tr>
    </w:tbl>
    <w:p w:rsidR="00F36021" w:rsidRDefault="00F36021" w:rsidP="00F36021">
      <w:pPr>
        <w:pStyle w:val="NormalWeb"/>
        <w:rPr>
          <w:rFonts w:ascii="Trebuchet MS" w:hAnsi="Trebuchet MS" w:cs="Arial"/>
          <w:color w:val="000000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Bibliografia Obrigatória:</w:t>
      </w:r>
      <w:r>
        <w:rPr>
          <w:rFonts w:ascii="Trebuchet MS" w:hAnsi="Trebuchet MS" w:cs="Arial"/>
          <w:color w:val="000000"/>
        </w:rPr>
        <w:t xml:space="preserve"> </w:t>
      </w:r>
    </w:p>
    <w:p w:rsidR="00F36021" w:rsidRDefault="00F36021" w:rsidP="00F36021">
      <w:pPr>
        <w:pStyle w:val="NormalWeb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 xml:space="preserve">ANACLETO, Regina, </w:t>
      </w:r>
      <w:r>
        <w:rPr>
          <w:rStyle w:val="Emphasis"/>
          <w:rFonts w:ascii="Trebuchet MS" w:hAnsi="Trebuchet MS" w:cs="Arial"/>
          <w:color w:val="000000"/>
        </w:rPr>
        <w:t>História da Arte em Portugal; Neoclassicismo e Romantismo</w:t>
      </w:r>
      <w:r>
        <w:rPr>
          <w:rFonts w:ascii="Trebuchet MS" w:hAnsi="Trebuchet MS" w:cs="Arial"/>
          <w:color w:val="000000"/>
        </w:rPr>
        <w:t xml:space="preserve">, Lisboa, Publicações Alfa, 1986, vol. 10. </w:t>
      </w:r>
    </w:p>
    <w:p w:rsidR="00F36021" w:rsidRDefault="00F36021" w:rsidP="00F36021">
      <w:pPr>
        <w:pStyle w:val="NormalWeb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 xml:space="preserve">FRANÇA, José-Augusto, </w:t>
      </w:r>
      <w:r>
        <w:rPr>
          <w:rStyle w:val="Emphasis"/>
          <w:rFonts w:ascii="Trebuchet MS" w:hAnsi="Trebuchet MS" w:cs="Arial"/>
          <w:color w:val="000000"/>
        </w:rPr>
        <w:t>A Arte em Portugal no Século XIX</w:t>
      </w:r>
      <w:r>
        <w:rPr>
          <w:rFonts w:ascii="Trebuchet MS" w:hAnsi="Trebuchet MS" w:cs="Arial"/>
          <w:color w:val="000000"/>
        </w:rPr>
        <w:t>, Lisboa, Livraria Bertrand, 1966, vol. II.</w:t>
      </w:r>
    </w:p>
    <w:p w:rsidR="00F36021" w:rsidRDefault="00F36021" w:rsidP="00F36021">
      <w:pPr>
        <w:pStyle w:val="NormalWeb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 xml:space="preserve">ORTIGÃO, Ramalho, </w:t>
      </w:r>
      <w:r>
        <w:rPr>
          <w:rStyle w:val="Emphasis"/>
          <w:rFonts w:ascii="Trebuchet MS" w:hAnsi="Trebuchet MS" w:cs="Arial"/>
          <w:color w:val="000000"/>
        </w:rPr>
        <w:t>O Culto da Arte em Portugal</w:t>
      </w:r>
      <w:r>
        <w:rPr>
          <w:rFonts w:ascii="Trebuchet MS" w:hAnsi="Trebuchet MS" w:cs="Arial"/>
          <w:color w:val="000000"/>
        </w:rPr>
        <w:t>, Lisboa, Esfera do Caos, 2006.</w:t>
      </w:r>
    </w:p>
    <w:p w:rsidR="00F36021" w:rsidRDefault="00F36021" w:rsidP="00F36021">
      <w:pPr>
        <w:pStyle w:val="NormalWeb"/>
        <w:rPr>
          <w:rFonts w:ascii="Trebuchet MS" w:hAnsi="Trebuchet MS" w:cs="Arial"/>
          <w:color w:val="000000"/>
        </w:rPr>
      </w:pPr>
      <w:r>
        <w:rPr>
          <w:rStyle w:val="Strong"/>
          <w:rFonts w:ascii="Trebuchet MS" w:hAnsi="Trebuchet MS" w:cs="Arial"/>
          <w:i/>
          <w:iCs/>
          <w:color w:val="000000"/>
        </w:rPr>
        <w:t>Nota</w:t>
      </w:r>
      <w:r>
        <w:rPr>
          <w:rFonts w:ascii="Trebuchet MS" w:hAnsi="Trebuchet MS" w:cs="Arial"/>
          <w:color w:val="000000"/>
        </w:rPr>
        <w:t xml:space="preserve">: Os dois primeiros textos serão disponibilizados em PDF. O terceiro, na sua edição de 1896, está acessível na </w:t>
      </w:r>
      <w:r>
        <w:rPr>
          <w:rFonts w:ascii="Trebuchet MS" w:hAnsi="Trebuchet MS" w:cs="Arial"/>
          <w:color w:val="000000"/>
          <w:u w:val="single"/>
        </w:rPr>
        <w:t>Biblioteca Nacional Digital</w:t>
      </w:r>
      <w:r>
        <w:rPr>
          <w:rFonts w:ascii="Trebuchet MS" w:hAnsi="Trebuchet MS" w:cs="Arial"/>
          <w:color w:val="000000"/>
        </w:rPr>
        <w:t xml:space="preserve">. Serão ainda facultadas outras leituras obrigatórias durante o semestre. </w:t>
      </w:r>
    </w:p>
    <w:p w:rsidR="00F36021" w:rsidRDefault="00F36021" w:rsidP="00F36021">
      <w:pPr>
        <w:pStyle w:val="NormalWeb"/>
        <w:rPr>
          <w:rFonts w:ascii="Trebuchet MS" w:hAnsi="Trebuchet MS" w:cs="Arial"/>
          <w:color w:val="000000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Bibliografia Complementar:</w:t>
      </w:r>
      <w:r>
        <w:rPr>
          <w:rFonts w:ascii="Trebuchet MS" w:hAnsi="Trebuchet MS" w:cs="Arial"/>
          <w:color w:val="000000"/>
        </w:rPr>
        <w:t xml:space="preserve"> </w:t>
      </w:r>
    </w:p>
    <w:p w:rsidR="00F36021" w:rsidRPr="00F36021" w:rsidRDefault="00F36021" w:rsidP="00F36021">
      <w:pPr>
        <w:pStyle w:val="NormalWeb"/>
        <w:rPr>
          <w:rFonts w:ascii="Trebuchet MS" w:hAnsi="Trebuchet MS" w:cs="Arial"/>
          <w:color w:val="000000"/>
          <w:lang w:val="en-US"/>
        </w:rPr>
      </w:pPr>
      <w:r w:rsidRPr="00F36021">
        <w:rPr>
          <w:rFonts w:ascii="Trebuchet MS" w:hAnsi="Trebuchet MS" w:cs="Arial"/>
          <w:color w:val="000000"/>
          <w:lang w:val="en-US"/>
        </w:rPr>
        <w:t xml:space="preserve">CAMPBELL, Gordon (ed.), </w:t>
      </w:r>
      <w:r w:rsidRPr="00F36021">
        <w:rPr>
          <w:rStyle w:val="Emphasis"/>
          <w:rFonts w:ascii="Trebuchet MS" w:hAnsi="Trebuchet MS" w:cs="Arial"/>
          <w:color w:val="000000"/>
          <w:lang w:val="en-US"/>
        </w:rPr>
        <w:t>The Grove encyclopedia of decorative arts</w:t>
      </w:r>
      <w:r w:rsidRPr="00F36021">
        <w:rPr>
          <w:rFonts w:ascii="Trebuchet MS" w:hAnsi="Trebuchet MS" w:cs="Arial"/>
          <w:color w:val="000000"/>
          <w:lang w:val="en-US"/>
        </w:rPr>
        <w:t>, New York, Oxford University Press, 2006.</w:t>
      </w:r>
    </w:p>
    <w:p w:rsidR="00F36021" w:rsidRDefault="00F36021" w:rsidP="00F36021">
      <w:pPr>
        <w:pStyle w:val="NormalWeb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 xml:space="preserve">MORRIS, William, </w:t>
      </w:r>
      <w:r>
        <w:rPr>
          <w:rStyle w:val="Emphasis"/>
          <w:rFonts w:ascii="Trebuchet MS" w:hAnsi="Trebuchet MS" w:cs="Arial"/>
          <w:color w:val="000000"/>
        </w:rPr>
        <w:t>Artes Menores e Outros Ensaios</w:t>
      </w:r>
      <w:r>
        <w:rPr>
          <w:rFonts w:ascii="Trebuchet MS" w:hAnsi="Trebuchet MS" w:cs="Arial"/>
          <w:color w:val="000000"/>
        </w:rPr>
        <w:t>, Lisboa, Antígona, 2003</w:t>
      </w:r>
    </w:p>
    <w:p w:rsidR="00F36021" w:rsidRDefault="00F36021" w:rsidP="00F36021">
      <w:pPr>
        <w:pStyle w:val="NormalWeb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 xml:space="preserve">O'NEILL, Amanda, </w:t>
      </w:r>
      <w:r>
        <w:rPr>
          <w:rStyle w:val="Emphasis"/>
          <w:rFonts w:ascii="Trebuchet MS" w:hAnsi="Trebuchet MS" w:cs="Arial"/>
          <w:color w:val="000000"/>
        </w:rPr>
        <w:t>Introdução às Artes Decorativas, de 1890 até aos nossos dias</w:t>
      </w:r>
      <w:r>
        <w:rPr>
          <w:rFonts w:ascii="Trebuchet MS" w:hAnsi="Trebuchet MS" w:cs="Arial"/>
          <w:color w:val="000000"/>
        </w:rPr>
        <w:t xml:space="preserve">, Lisboa, Editorial Estampa, 1999 </w:t>
      </w:r>
    </w:p>
    <w:p w:rsidR="00F36021" w:rsidRDefault="00F36021" w:rsidP="00F36021">
      <w:pPr>
        <w:pStyle w:val="NormalWeb"/>
        <w:rPr>
          <w:rFonts w:ascii="Trebuchet MS" w:hAnsi="Trebuchet MS" w:cs="Arial"/>
          <w:color w:val="000000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Outros Recursos:</w:t>
      </w:r>
      <w:r>
        <w:rPr>
          <w:rFonts w:ascii="Trebuchet MS" w:hAnsi="Trebuchet MS" w:cs="Arial"/>
          <w:color w:val="000000"/>
        </w:rPr>
        <w:t xml:space="preserve"> </w:t>
      </w:r>
    </w:p>
    <w:p w:rsidR="00F36021" w:rsidRDefault="00F36021" w:rsidP="00F36021">
      <w:pPr>
        <w:pStyle w:val="NormalWeb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 xml:space="preserve">Digital </w:t>
      </w:r>
      <w:proofErr w:type="spellStart"/>
      <w:r>
        <w:rPr>
          <w:rFonts w:ascii="Trebuchet MS" w:hAnsi="Trebuchet MS" w:cs="Arial"/>
          <w:color w:val="000000"/>
        </w:rPr>
        <w:t>Library</w:t>
      </w:r>
      <w:proofErr w:type="spellEnd"/>
      <w:r>
        <w:rPr>
          <w:rFonts w:ascii="Trebuchet MS" w:hAnsi="Trebuchet MS" w:cs="Arial"/>
          <w:color w:val="000000"/>
        </w:rPr>
        <w:t xml:space="preserve"> for </w:t>
      </w:r>
      <w:proofErr w:type="spellStart"/>
      <w:r>
        <w:rPr>
          <w:rFonts w:ascii="Trebuchet MS" w:hAnsi="Trebuchet MS" w:cs="Arial"/>
          <w:color w:val="000000"/>
        </w:rPr>
        <w:t>the</w:t>
      </w:r>
      <w:proofErr w:type="spellEnd"/>
      <w:r>
        <w:rPr>
          <w:rFonts w:ascii="Trebuchet MS" w:hAnsi="Trebuchet MS" w:cs="Arial"/>
          <w:color w:val="000000"/>
        </w:rPr>
        <w:t xml:space="preserve"> </w:t>
      </w:r>
      <w:proofErr w:type="spellStart"/>
      <w:r>
        <w:rPr>
          <w:rFonts w:ascii="Trebuchet MS" w:hAnsi="Trebuchet MS" w:cs="Arial"/>
          <w:color w:val="000000"/>
        </w:rPr>
        <w:t>Decorative</w:t>
      </w:r>
      <w:proofErr w:type="spellEnd"/>
      <w:r>
        <w:rPr>
          <w:rFonts w:ascii="Trebuchet MS" w:hAnsi="Trebuchet MS" w:cs="Arial"/>
          <w:color w:val="000000"/>
        </w:rPr>
        <w:t xml:space="preserve"> </w:t>
      </w:r>
      <w:proofErr w:type="spellStart"/>
      <w:r>
        <w:rPr>
          <w:rFonts w:ascii="Trebuchet MS" w:hAnsi="Trebuchet MS" w:cs="Arial"/>
          <w:color w:val="000000"/>
        </w:rPr>
        <w:t>Arts</w:t>
      </w:r>
      <w:proofErr w:type="spellEnd"/>
      <w:r>
        <w:rPr>
          <w:rFonts w:ascii="Trebuchet MS" w:hAnsi="Trebuchet MS" w:cs="Arial"/>
          <w:color w:val="000000"/>
        </w:rPr>
        <w:t xml:space="preserve"> </w:t>
      </w:r>
      <w:proofErr w:type="spellStart"/>
      <w:r>
        <w:rPr>
          <w:rFonts w:ascii="Trebuchet MS" w:hAnsi="Trebuchet MS" w:cs="Arial"/>
          <w:color w:val="000000"/>
        </w:rPr>
        <w:t>and</w:t>
      </w:r>
      <w:proofErr w:type="spellEnd"/>
      <w:r>
        <w:rPr>
          <w:rFonts w:ascii="Trebuchet MS" w:hAnsi="Trebuchet MS" w:cs="Arial"/>
          <w:color w:val="000000"/>
        </w:rPr>
        <w:t xml:space="preserve"> Material </w:t>
      </w:r>
      <w:proofErr w:type="spellStart"/>
      <w:r>
        <w:rPr>
          <w:rFonts w:ascii="Trebuchet MS" w:hAnsi="Trebuchet MS" w:cs="Arial"/>
          <w:color w:val="000000"/>
        </w:rPr>
        <w:t>Culture</w:t>
      </w:r>
      <w:proofErr w:type="spellEnd"/>
      <w:r>
        <w:rPr>
          <w:rFonts w:ascii="Trebuchet MS" w:hAnsi="Trebuchet MS" w:cs="Arial"/>
          <w:color w:val="000000"/>
        </w:rPr>
        <w:t xml:space="preserve"> </w:t>
      </w:r>
      <w:hyperlink r:id="rId8" w:history="1">
        <w:r>
          <w:rPr>
            <w:rStyle w:val="Hyperlink"/>
            <w:rFonts w:ascii="Trebuchet MS" w:hAnsi="Trebuchet MS" w:cs="Arial"/>
          </w:rPr>
          <w:t>http://decorativearts.library.wisc.edu/</w:t>
        </w:r>
      </w:hyperlink>
    </w:p>
    <w:p w:rsidR="00F36021" w:rsidRDefault="00F36021" w:rsidP="00F36021">
      <w:pPr>
        <w:pStyle w:val="NormalWeb"/>
        <w:rPr>
          <w:rFonts w:ascii="Trebuchet MS" w:hAnsi="Trebuchet MS" w:cs="Arial"/>
          <w:color w:val="000000"/>
        </w:rPr>
      </w:pPr>
      <w:proofErr w:type="spellStart"/>
      <w:r>
        <w:rPr>
          <w:rFonts w:ascii="Trebuchet MS" w:hAnsi="Trebuchet MS" w:cs="Arial"/>
          <w:color w:val="000000"/>
        </w:rPr>
        <w:t>Musée</w:t>
      </w:r>
      <w:proofErr w:type="spellEnd"/>
      <w:r>
        <w:rPr>
          <w:rFonts w:ascii="Trebuchet MS" w:hAnsi="Trebuchet MS" w:cs="Arial"/>
          <w:color w:val="000000"/>
        </w:rPr>
        <w:t xml:space="preserve"> d'Orsay </w:t>
      </w:r>
      <w:hyperlink r:id="rId9" w:history="1">
        <w:r>
          <w:rPr>
            <w:rStyle w:val="Hyperlink"/>
            <w:rFonts w:ascii="Trebuchet MS" w:hAnsi="Trebuchet MS" w:cs="Arial"/>
          </w:rPr>
          <w:t>http://www.musee-orsay.fr/fr/collections/histoire-des-collections/arts-decoratifs.html</w:t>
        </w:r>
      </w:hyperlink>
    </w:p>
    <w:p w:rsidR="00F36021" w:rsidRPr="00F36021" w:rsidRDefault="00F36021" w:rsidP="00F36021">
      <w:pPr>
        <w:pStyle w:val="NormalWeb"/>
        <w:rPr>
          <w:rFonts w:ascii="Trebuchet MS" w:hAnsi="Trebuchet MS" w:cs="Arial"/>
          <w:color w:val="000000"/>
          <w:lang w:val="en-US"/>
        </w:rPr>
      </w:pPr>
      <w:r w:rsidRPr="00F36021">
        <w:rPr>
          <w:rFonts w:ascii="Trebuchet MS" w:hAnsi="Trebuchet MS" w:cs="Arial"/>
          <w:color w:val="000000"/>
          <w:lang w:val="en-US"/>
        </w:rPr>
        <w:t xml:space="preserve">Victoria and Albert Museum </w:t>
      </w:r>
      <w:r w:rsidR="004E35EA">
        <w:fldChar w:fldCharType="begin"/>
      </w:r>
      <w:r w:rsidR="004E35EA" w:rsidRPr="00F1270E">
        <w:rPr>
          <w:lang w:val="en-US"/>
        </w:rPr>
        <w:instrText xml:space="preserve"> HYPERLINK "http://www.vam.ac.uk/collections/index.html" </w:instrText>
      </w:r>
      <w:r w:rsidR="004E35EA">
        <w:fldChar w:fldCharType="separate"/>
      </w:r>
      <w:r w:rsidRPr="00F36021">
        <w:rPr>
          <w:rStyle w:val="Hyperlink"/>
          <w:rFonts w:ascii="Trebuchet MS" w:hAnsi="Trebuchet MS" w:cs="Arial"/>
          <w:lang w:val="en-US"/>
        </w:rPr>
        <w:t>http://www.vam.ac.uk/collections/index.html</w:t>
      </w:r>
      <w:r w:rsidR="004E35EA">
        <w:rPr>
          <w:rStyle w:val="Hyperlink"/>
          <w:rFonts w:ascii="Trebuchet MS" w:hAnsi="Trebuchet MS" w:cs="Arial"/>
          <w:lang w:val="en-US"/>
        </w:rPr>
        <w:fldChar w:fldCharType="end"/>
      </w:r>
    </w:p>
    <w:p w:rsidR="00F36021" w:rsidRDefault="00F3602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br w:type="page"/>
      </w:r>
    </w:p>
    <w:p w:rsidR="00B917E0" w:rsidRPr="00B917E0" w:rsidRDefault="00B917E0" w:rsidP="00B917E0">
      <w:pPr>
        <w:spacing w:before="100" w:beforeAutospacing="1" w:after="300" w:line="240" w:lineRule="auto"/>
        <w:rPr>
          <w:rFonts w:ascii="Tahoma" w:eastAsia="Times New Roman" w:hAnsi="Tahoma" w:cs="Tahoma"/>
          <w:b/>
          <w:bCs/>
          <w:color w:val="000000"/>
          <w:sz w:val="36"/>
          <w:szCs w:val="36"/>
        </w:rPr>
      </w:pPr>
      <w:r w:rsidRPr="00B917E0">
        <w:rPr>
          <w:rFonts w:ascii="Tahoma" w:eastAsia="Times New Roman" w:hAnsi="Tahoma" w:cs="Tahoma"/>
          <w:b/>
          <w:bCs/>
          <w:color w:val="000000"/>
          <w:sz w:val="36"/>
          <w:szCs w:val="36"/>
        </w:rPr>
        <w:lastRenderedPageBreak/>
        <w:t>7. Plano de Trabalho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0"/>
      </w:tblGrid>
      <w:tr w:rsidR="00B917E0" w:rsidRPr="00B917E0" w:rsidTr="00B917E0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99"/>
            <w:hideMark/>
          </w:tcPr>
          <w:p w:rsidR="00B917E0" w:rsidRPr="00B917E0" w:rsidRDefault="00B917E0" w:rsidP="00B917E0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B917E0">
              <w:rPr>
                <w:rFonts w:ascii="Trebuchet MS" w:eastAsia="Times New Roman" w:hAnsi="Trebuchet MS" w:cs="Arial"/>
                <w:b/>
                <w:bCs/>
                <w:color w:val="FFFFFF"/>
                <w:sz w:val="36"/>
                <w:szCs w:val="36"/>
              </w:rPr>
              <w:t>Calendário e plano de trabalho</w:t>
            </w:r>
          </w:p>
        </w:tc>
      </w:tr>
    </w:tbl>
    <w:p w:rsidR="00B917E0" w:rsidRPr="00B917E0" w:rsidRDefault="00B917E0" w:rsidP="00534A98">
      <w:pPr>
        <w:spacing w:before="100" w:beforeAutospacing="1" w:after="100" w:afterAutospacing="1" w:line="36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B917E0">
        <w:rPr>
          <w:rFonts w:ascii="Trebuchet MS" w:eastAsia="Times New Roman" w:hAnsi="Trebuchet MS" w:cs="Arial"/>
          <w:color w:val="000000"/>
          <w:sz w:val="24"/>
          <w:szCs w:val="24"/>
        </w:rPr>
        <w:t xml:space="preserve">Este </w:t>
      </w:r>
      <w:r w:rsidRPr="00B917E0">
        <w:rPr>
          <w:rFonts w:ascii="Trebuchet MS" w:eastAsia="Times New Roman" w:hAnsi="Trebuchet MS" w:cs="Arial"/>
          <w:i/>
          <w:iCs/>
          <w:color w:val="000000"/>
          <w:sz w:val="24"/>
          <w:szCs w:val="24"/>
        </w:rPr>
        <w:t>Plano</w:t>
      </w:r>
      <w:r w:rsidRPr="00B917E0">
        <w:rPr>
          <w:rFonts w:ascii="Trebuchet MS" w:eastAsia="Times New Roman" w:hAnsi="Trebuchet MS" w:cs="Arial"/>
          <w:color w:val="000000"/>
          <w:sz w:val="24"/>
          <w:szCs w:val="24"/>
        </w:rPr>
        <w:t xml:space="preserve"> apresenta a previsão da distribuição temporal das várias </w:t>
      </w:r>
      <w:r w:rsidRPr="00B917E0">
        <w:rPr>
          <w:rFonts w:ascii="Trebuchet MS" w:eastAsia="Times New Roman" w:hAnsi="Trebuchet MS" w:cs="Arial"/>
          <w:b/>
          <w:bCs/>
          <w:color w:val="000000"/>
          <w:sz w:val="24"/>
          <w:szCs w:val="24"/>
        </w:rPr>
        <w:t>Temáticas</w:t>
      </w:r>
      <w:r w:rsidRPr="00B917E0">
        <w:rPr>
          <w:rFonts w:ascii="Trebuchet MS" w:eastAsia="Times New Roman" w:hAnsi="Trebuchet MS" w:cs="Arial"/>
          <w:color w:val="000000"/>
          <w:sz w:val="24"/>
          <w:szCs w:val="24"/>
        </w:rPr>
        <w:t xml:space="preserve"> de estudo, das actividades e respectivas orientações de trabalho, de modo a que possa planear, organizar e desenvolver o seu estudo. Esta informação é complementada por orientações que deverá consultar com regularidade nesta </w:t>
      </w:r>
      <w:r w:rsidRPr="00B917E0">
        <w:rPr>
          <w:rFonts w:ascii="Trebuchet MS" w:eastAsia="Times New Roman" w:hAnsi="Trebuchet MS" w:cs="Arial"/>
          <w:i/>
          <w:iCs/>
          <w:color w:val="000000"/>
          <w:sz w:val="24"/>
          <w:szCs w:val="24"/>
        </w:rPr>
        <w:t>Sala de Aula Virtual</w:t>
      </w:r>
      <w:r w:rsidRPr="00B917E0">
        <w:rPr>
          <w:rFonts w:ascii="Trebuchet MS" w:eastAsia="Times New Roman" w:hAnsi="Trebuchet MS" w:cs="Arial"/>
          <w:color w:val="000000"/>
          <w:sz w:val="24"/>
          <w:szCs w:val="24"/>
        </w:rPr>
        <w:t>.</w:t>
      </w:r>
    </w:p>
    <w:p w:rsidR="00B917E0" w:rsidRPr="00B917E0" w:rsidRDefault="00B917E0" w:rsidP="00534A98">
      <w:pPr>
        <w:spacing w:before="100" w:beforeAutospacing="1" w:after="100" w:afterAutospacing="1" w:line="36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B917E0">
        <w:rPr>
          <w:rFonts w:ascii="Trebuchet MS" w:eastAsia="Times New Roman" w:hAnsi="Trebuchet MS" w:cs="Arial"/>
          <w:color w:val="000000"/>
          <w:sz w:val="24"/>
          <w:szCs w:val="24"/>
        </w:rPr>
        <w:t>As semanas escolares iniciam-se à</w:t>
      </w:r>
      <w:r>
        <w:rPr>
          <w:rFonts w:ascii="Trebuchet MS" w:eastAsia="Times New Roman" w:hAnsi="Trebuchet MS" w:cs="Arial"/>
          <w:color w:val="000000"/>
          <w:sz w:val="24"/>
          <w:szCs w:val="24"/>
        </w:rPr>
        <w:t xml:space="preserve"> </w:t>
      </w:r>
      <w:r w:rsidRPr="00B917E0">
        <w:rPr>
          <w:rFonts w:ascii="Trebuchet MS" w:eastAsia="Times New Roman" w:hAnsi="Trebuchet MS" w:cs="Arial"/>
          <w:color w:val="000000"/>
          <w:sz w:val="24"/>
          <w:szCs w:val="24"/>
        </w:rPr>
        <w:t xml:space="preserve">terça e terminam a cada segunda-feira. </w:t>
      </w:r>
    </w:p>
    <w:p w:rsidR="00534A98" w:rsidRPr="00534A98" w:rsidRDefault="00534A98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:rsidR="00B917E0" w:rsidRPr="00534A98" w:rsidRDefault="00B917E0">
      <w:pPr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534A98">
        <w:rPr>
          <w:rFonts w:ascii="Tahoma" w:eastAsia="Times New Roman" w:hAnsi="Tahoma" w:cs="Tahoma"/>
          <w:b/>
          <w:bCs/>
          <w:color w:val="000000"/>
          <w:sz w:val="20"/>
          <w:szCs w:val="20"/>
        </w:rPr>
        <w:br w:type="page"/>
      </w:r>
    </w:p>
    <w:p w:rsidR="00B917E0" w:rsidRPr="00B917E0" w:rsidRDefault="00B917E0" w:rsidP="00B917E0">
      <w:pPr>
        <w:spacing w:before="100" w:beforeAutospacing="1" w:after="300" w:line="240" w:lineRule="auto"/>
        <w:rPr>
          <w:rFonts w:ascii="Tahoma" w:eastAsia="Times New Roman" w:hAnsi="Tahoma" w:cs="Tahoma"/>
          <w:b/>
          <w:bCs/>
          <w:color w:val="000000"/>
          <w:sz w:val="36"/>
          <w:szCs w:val="36"/>
        </w:rPr>
      </w:pPr>
      <w:r w:rsidRPr="00B917E0">
        <w:rPr>
          <w:rFonts w:ascii="Tahoma" w:eastAsia="Times New Roman" w:hAnsi="Tahoma" w:cs="Tahoma"/>
          <w:b/>
          <w:bCs/>
          <w:color w:val="000000"/>
          <w:sz w:val="36"/>
          <w:szCs w:val="36"/>
        </w:rPr>
        <w:lastRenderedPageBreak/>
        <w:t>7.1. Primeiro mês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0"/>
      </w:tblGrid>
      <w:tr w:rsidR="00B917E0" w:rsidRPr="00B917E0" w:rsidTr="00B917E0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99"/>
            <w:hideMark/>
          </w:tcPr>
          <w:p w:rsidR="00B917E0" w:rsidRPr="00B917E0" w:rsidRDefault="00B917E0" w:rsidP="00B917E0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B917E0">
              <w:rPr>
                <w:rFonts w:ascii="Trebuchet MS" w:eastAsia="Times New Roman" w:hAnsi="Trebuchet MS" w:cs="Arial"/>
                <w:b/>
                <w:bCs/>
                <w:color w:val="FFFFFF"/>
                <w:sz w:val="36"/>
                <w:szCs w:val="36"/>
              </w:rPr>
              <w:t>Mês 1</w:t>
            </w:r>
          </w:p>
        </w:tc>
      </w:tr>
    </w:tbl>
    <w:p w:rsidR="00B917E0" w:rsidRPr="00B917E0" w:rsidRDefault="00B917E0" w:rsidP="00B917E0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497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5"/>
        <w:gridCol w:w="5776"/>
      </w:tblGrid>
      <w:tr w:rsidR="00534A98" w:rsidRPr="00B917E0" w:rsidTr="00534A98">
        <w:tc>
          <w:tcPr>
            <w:tcW w:w="1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534A98" w:rsidRPr="00B917E0" w:rsidRDefault="00534A98" w:rsidP="00B917E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B917E0"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</w:rPr>
              <w:t>Outubro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hideMark/>
          </w:tcPr>
          <w:p w:rsidR="00534A98" w:rsidRPr="00B917E0" w:rsidRDefault="00534A98" w:rsidP="00B917E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B917E0"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</w:rPr>
              <w:t xml:space="preserve">O que se espera do estudante </w:t>
            </w:r>
          </w:p>
        </w:tc>
      </w:tr>
      <w:tr w:rsidR="00534A98" w:rsidRPr="00B917E0" w:rsidTr="00534A98">
        <w:tc>
          <w:tcPr>
            <w:tcW w:w="1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A98" w:rsidRPr="00B917E0" w:rsidRDefault="00534A98" w:rsidP="00B917E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B917E0"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</w:rPr>
              <w:t>1ª Semana</w:t>
            </w:r>
          </w:p>
          <w:p w:rsidR="00B917E0" w:rsidRPr="00B917E0" w:rsidRDefault="00534A98" w:rsidP="00B917E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B917E0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6 </w:t>
            </w:r>
            <w:proofErr w:type="gramStart"/>
            <w:r w:rsidRPr="00B917E0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>a</w:t>
            </w:r>
            <w:proofErr w:type="gramEnd"/>
            <w:r w:rsidRPr="00B917E0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 15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A98" w:rsidRPr="00B917E0" w:rsidRDefault="00534A98" w:rsidP="00B917E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B917E0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Comece por ler o </w:t>
            </w:r>
            <w:r w:rsidRPr="00B917E0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20"/>
                <w:szCs w:val="20"/>
              </w:rPr>
              <w:t>Plano de Unidade Curricular</w:t>
            </w:r>
            <w:r w:rsidRPr="00B917E0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 (PUC), a fim de ficar com uma ideia do modo como se estrutura esta unidade curricular.</w:t>
            </w:r>
          </w:p>
          <w:p w:rsidR="00534A98" w:rsidRPr="00B917E0" w:rsidRDefault="00534A98" w:rsidP="00B917E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B917E0"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</w:rPr>
              <w:t>Tema 1</w:t>
            </w:r>
          </w:p>
          <w:p w:rsidR="00534A98" w:rsidRPr="00B917E0" w:rsidRDefault="00534A98" w:rsidP="00B917E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B917E0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Participe no </w:t>
            </w:r>
            <w:r w:rsidRPr="00B917E0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20"/>
                <w:szCs w:val="20"/>
              </w:rPr>
              <w:t>Fórum de Apresentação</w:t>
            </w:r>
            <w:r w:rsidRPr="00B917E0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, fornecendo alguns dados sobre si próprio e dizendo o que espera do estudo desta unidade curricular. </w:t>
            </w:r>
          </w:p>
          <w:p w:rsidR="00534A98" w:rsidRPr="00B917E0" w:rsidRDefault="00534A98" w:rsidP="00B917E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B917E0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Dê início ao estudo do </w:t>
            </w:r>
            <w:r w:rsidRPr="00B917E0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20"/>
                <w:szCs w:val="20"/>
              </w:rPr>
              <w:t>Tema 1 - Síntese panorâmica das Artes Decorativas em Portugal no Século XIX</w:t>
            </w:r>
            <w:r w:rsidRPr="00B917E0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.</w:t>
            </w:r>
          </w:p>
          <w:p w:rsidR="00534A98" w:rsidRPr="00B917E0" w:rsidRDefault="00534A98" w:rsidP="00B917E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B917E0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Leia o </w:t>
            </w:r>
            <w:r w:rsidRPr="00B917E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texto A</w:t>
            </w:r>
            <w:r w:rsidRPr="00B917E0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 disponibilizado no espaço </w:t>
            </w:r>
            <w:r w:rsidRPr="00B917E0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20"/>
                <w:szCs w:val="20"/>
              </w:rPr>
              <w:t>Biblioteca</w:t>
            </w:r>
            <w:r w:rsidRPr="00B917E0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.</w:t>
            </w:r>
          </w:p>
          <w:p w:rsidR="00B917E0" w:rsidRPr="00B917E0" w:rsidRDefault="00534A98" w:rsidP="00B917E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B917E0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Troque ideias com os seus colegas no </w:t>
            </w:r>
            <w:r w:rsidRPr="00B917E0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20"/>
                <w:szCs w:val="20"/>
              </w:rPr>
              <w:t>Fórum 1 - Entre Colegas.</w:t>
            </w:r>
          </w:p>
        </w:tc>
      </w:tr>
      <w:tr w:rsidR="00534A98" w:rsidRPr="00B917E0" w:rsidTr="00534A98">
        <w:tc>
          <w:tcPr>
            <w:tcW w:w="1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A98" w:rsidRPr="00B917E0" w:rsidRDefault="00534A98" w:rsidP="00B917E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B917E0"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</w:rPr>
              <w:t>2ª Semana</w:t>
            </w:r>
          </w:p>
          <w:p w:rsidR="00B917E0" w:rsidRPr="00B917E0" w:rsidRDefault="00534A98" w:rsidP="00B917E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B917E0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16 </w:t>
            </w:r>
            <w:proofErr w:type="gramStart"/>
            <w:r w:rsidRPr="00B917E0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>a</w:t>
            </w:r>
            <w:proofErr w:type="gramEnd"/>
            <w:r w:rsidRPr="00B917E0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 22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A98" w:rsidRPr="00B917E0" w:rsidRDefault="00534A98" w:rsidP="00B917E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B917E0"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</w:rPr>
              <w:t>Tema 1 (continuação)</w:t>
            </w:r>
          </w:p>
          <w:p w:rsidR="00534A98" w:rsidRPr="00B917E0" w:rsidRDefault="00534A98" w:rsidP="00B917E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B917E0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Conclua a leitura do </w:t>
            </w:r>
            <w:r w:rsidRPr="00B917E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texto A</w:t>
            </w:r>
            <w:r w:rsidRPr="00B917E0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.</w:t>
            </w:r>
          </w:p>
          <w:p w:rsidR="00534A98" w:rsidRPr="00B917E0" w:rsidRDefault="00534A98" w:rsidP="00B917E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B917E0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Contacte com os seus colegas no </w:t>
            </w:r>
            <w:r w:rsidRPr="00B917E0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20"/>
                <w:szCs w:val="20"/>
              </w:rPr>
              <w:t>Fórum 1 - Entre Colegas</w:t>
            </w:r>
            <w:r w:rsidRPr="00B917E0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: apresente os seus pontos de vista, explicite o que fez, exponha dúvidas, ajude e peça ajuda, se necessário.</w:t>
            </w:r>
          </w:p>
          <w:p w:rsidR="00B917E0" w:rsidRPr="00B917E0" w:rsidRDefault="00534A98" w:rsidP="00B917E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B917E0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Acompanhe o </w:t>
            </w:r>
            <w:r w:rsidRPr="00B917E0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20"/>
                <w:szCs w:val="20"/>
              </w:rPr>
              <w:t>Fórum 1 - Com o Professor</w:t>
            </w:r>
            <w:r w:rsidRPr="00B917E0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 sobre a temática em estudo, moderado pelo docente.</w:t>
            </w:r>
          </w:p>
        </w:tc>
      </w:tr>
      <w:tr w:rsidR="00534A98" w:rsidRPr="00B917E0" w:rsidTr="00534A98">
        <w:tc>
          <w:tcPr>
            <w:tcW w:w="1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A98" w:rsidRPr="00B917E0" w:rsidRDefault="00534A98" w:rsidP="00B917E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B917E0"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</w:rPr>
              <w:t>3ª Semana</w:t>
            </w:r>
          </w:p>
          <w:p w:rsidR="00B917E0" w:rsidRPr="00B917E0" w:rsidRDefault="00534A98" w:rsidP="00B917E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B917E0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23 </w:t>
            </w:r>
            <w:proofErr w:type="gramStart"/>
            <w:r w:rsidRPr="00B917E0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>a</w:t>
            </w:r>
            <w:proofErr w:type="gramEnd"/>
            <w:r w:rsidRPr="00B917E0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 29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A98" w:rsidRPr="00B917E0" w:rsidRDefault="00534A98" w:rsidP="00B917E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B917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Tema 1 (continuação)</w:t>
            </w:r>
          </w:p>
          <w:p w:rsidR="00534A98" w:rsidRPr="00B917E0" w:rsidRDefault="00534A98" w:rsidP="00B917E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B917E0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Leia o </w:t>
            </w:r>
            <w:r w:rsidRPr="00B917E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texto B</w:t>
            </w:r>
            <w:r w:rsidRPr="00B917E0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. </w:t>
            </w:r>
          </w:p>
          <w:p w:rsidR="00534A98" w:rsidRPr="00B917E0" w:rsidRDefault="00534A98" w:rsidP="00B917E0">
            <w:pPr>
              <w:shd w:val="clear" w:color="auto" w:fill="FFFF99"/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B917E0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Indique ao professor </w:t>
            </w:r>
            <w:r w:rsidRPr="00B917E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até final desta 3ª semana</w:t>
            </w:r>
            <w:r w:rsidRPr="00B917E0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 a sua opção de avaliação: </w:t>
            </w:r>
            <w:r w:rsidRPr="00B917E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Avaliação Contínua</w:t>
            </w:r>
            <w:r w:rsidRPr="00B917E0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 ou </w:t>
            </w:r>
            <w:r w:rsidRPr="00B917E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Exame Final</w:t>
            </w:r>
            <w:r w:rsidRPr="00B917E0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. Para isso, responda ao questionário </w:t>
            </w:r>
            <w:r w:rsidRPr="00B917E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"Decisão sobre a Avaliação",</w:t>
            </w:r>
            <w:r w:rsidRPr="00B917E0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 no espaço desta sala de aula virtual. </w:t>
            </w:r>
          </w:p>
          <w:p w:rsidR="00B917E0" w:rsidRPr="00B917E0" w:rsidRDefault="00534A98" w:rsidP="00B917E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B917E0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Querendo, </w:t>
            </w:r>
            <w:r w:rsidRPr="00B917E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 xml:space="preserve">realize a actividade formativa </w:t>
            </w:r>
            <w:proofErr w:type="gramStart"/>
            <w:r w:rsidRPr="00B917E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 xml:space="preserve">I </w:t>
            </w:r>
            <w:r w:rsidRPr="00B917E0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</w:tr>
      <w:tr w:rsidR="00534A98" w:rsidRPr="00B917E0" w:rsidTr="00534A98">
        <w:tc>
          <w:tcPr>
            <w:tcW w:w="1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A98" w:rsidRPr="00B917E0" w:rsidRDefault="00534A98" w:rsidP="00B917E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B917E0"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</w:rPr>
              <w:t>4ª Semana</w:t>
            </w:r>
          </w:p>
          <w:p w:rsidR="00B917E0" w:rsidRPr="00B917E0" w:rsidRDefault="00534A98" w:rsidP="00B917E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B917E0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30 </w:t>
            </w:r>
            <w:proofErr w:type="gramStart"/>
            <w:r w:rsidRPr="00B917E0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>de</w:t>
            </w:r>
            <w:proofErr w:type="gramEnd"/>
            <w:r w:rsidRPr="00B917E0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 Outubro a 5 de Novembro </w:t>
            </w:r>
          </w:p>
        </w:tc>
        <w:tc>
          <w:tcPr>
            <w:tcW w:w="3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4A98" w:rsidRPr="00B917E0" w:rsidRDefault="00534A98" w:rsidP="00B917E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B917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Tema 1 (continuação)</w:t>
            </w:r>
          </w:p>
          <w:p w:rsidR="00534A98" w:rsidRPr="00B917E0" w:rsidRDefault="00534A98" w:rsidP="00B917E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B917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Alunos em avaliação contínua:</w:t>
            </w:r>
          </w:p>
          <w:p w:rsidR="00534A98" w:rsidRPr="00B917E0" w:rsidRDefault="00534A98" w:rsidP="00B917E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917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99"/>
              </w:rPr>
              <w:t>efolio</w:t>
            </w:r>
            <w:proofErr w:type="spellEnd"/>
            <w:proofErr w:type="gramEnd"/>
            <w:r w:rsidRPr="00B917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99"/>
              </w:rPr>
              <w:t xml:space="preserve"> A - entre 30 de Outubro e 6 de Novembro</w:t>
            </w:r>
          </w:p>
          <w:p w:rsidR="00534A98" w:rsidRPr="00B917E0" w:rsidRDefault="00534A98" w:rsidP="00B917E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B917E0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Conclua a leitura do </w:t>
            </w:r>
            <w:r w:rsidRPr="00B917E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texto B</w:t>
            </w:r>
            <w:r w:rsidRPr="00B917E0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.</w:t>
            </w:r>
          </w:p>
          <w:p w:rsidR="00B917E0" w:rsidRPr="00B917E0" w:rsidRDefault="00534A98" w:rsidP="00534A98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B917E0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Organize as dúvidas que as leituras realizadas lhe suscitaram e discuta-as: com os seus colegas no </w:t>
            </w:r>
            <w:r w:rsidRPr="00B917E0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20"/>
                <w:szCs w:val="20"/>
              </w:rPr>
              <w:t>Fórum 1 - Entre Colegas</w:t>
            </w:r>
            <w:r w:rsidRPr="00B917E0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 e com o docente no </w:t>
            </w:r>
            <w:r w:rsidRPr="00B917E0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Fórum 1 - Com o Professor. </w:t>
            </w:r>
          </w:p>
        </w:tc>
      </w:tr>
    </w:tbl>
    <w:p w:rsidR="00B917E0" w:rsidRPr="00B917E0" w:rsidRDefault="00B917E0" w:rsidP="00B917E0">
      <w:pPr>
        <w:spacing w:before="100" w:beforeAutospacing="1" w:after="300" w:line="240" w:lineRule="auto"/>
        <w:rPr>
          <w:rFonts w:ascii="Tahoma" w:eastAsia="Times New Roman" w:hAnsi="Tahoma" w:cs="Tahoma"/>
          <w:b/>
          <w:bCs/>
          <w:color w:val="000000"/>
          <w:sz w:val="36"/>
          <w:szCs w:val="36"/>
        </w:rPr>
      </w:pPr>
      <w:r w:rsidRPr="00B917E0">
        <w:rPr>
          <w:rFonts w:ascii="Tahoma" w:eastAsia="Times New Roman" w:hAnsi="Tahoma" w:cs="Tahoma"/>
          <w:b/>
          <w:bCs/>
          <w:color w:val="000000"/>
          <w:sz w:val="36"/>
          <w:szCs w:val="36"/>
        </w:rPr>
        <w:lastRenderedPageBreak/>
        <w:t>7.2. Segundo mês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0"/>
      </w:tblGrid>
      <w:tr w:rsidR="00B917E0" w:rsidRPr="00B917E0" w:rsidTr="00B917E0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99"/>
            <w:hideMark/>
          </w:tcPr>
          <w:p w:rsidR="00B917E0" w:rsidRPr="00B917E0" w:rsidRDefault="00B917E0" w:rsidP="00B917E0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B917E0">
              <w:rPr>
                <w:rFonts w:ascii="Trebuchet MS" w:eastAsia="Times New Roman" w:hAnsi="Trebuchet MS" w:cs="Arial"/>
                <w:b/>
                <w:bCs/>
                <w:color w:val="FFFFFF"/>
                <w:sz w:val="36"/>
                <w:szCs w:val="36"/>
              </w:rPr>
              <w:t>Mês 2</w:t>
            </w:r>
          </w:p>
        </w:tc>
      </w:tr>
    </w:tbl>
    <w:p w:rsidR="00B917E0" w:rsidRPr="00B917E0" w:rsidRDefault="00B917E0" w:rsidP="00B917E0">
      <w:pPr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</w:rPr>
      </w:pPr>
    </w:p>
    <w:tbl>
      <w:tblPr>
        <w:tblW w:w="499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3"/>
        <w:gridCol w:w="6054"/>
      </w:tblGrid>
      <w:tr w:rsidR="00B917E0" w:rsidRPr="00B917E0" w:rsidTr="00B917E0"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hideMark/>
          </w:tcPr>
          <w:p w:rsidR="00B917E0" w:rsidRPr="00B917E0" w:rsidRDefault="00B917E0" w:rsidP="00B917E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B917E0"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</w:rPr>
              <w:t>Novembro</w:t>
            </w:r>
          </w:p>
        </w:tc>
        <w:tc>
          <w:tcPr>
            <w:tcW w:w="3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hideMark/>
          </w:tcPr>
          <w:p w:rsidR="00B917E0" w:rsidRPr="00B917E0" w:rsidRDefault="00B917E0" w:rsidP="00B917E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B917E0"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</w:rPr>
              <w:t>O que se espera do estudante</w:t>
            </w:r>
          </w:p>
        </w:tc>
      </w:tr>
      <w:tr w:rsidR="00B917E0" w:rsidRPr="00B917E0" w:rsidTr="00B917E0"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7E0" w:rsidRPr="00B917E0" w:rsidRDefault="00B917E0" w:rsidP="00B917E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B917E0"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</w:rPr>
              <w:t>1ª Semana</w:t>
            </w:r>
          </w:p>
          <w:p w:rsidR="00B917E0" w:rsidRPr="00B917E0" w:rsidRDefault="00B917E0" w:rsidP="00B917E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B917E0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6 </w:t>
            </w:r>
            <w:proofErr w:type="gramStart"/>
            <w:r w:rsidRPr="00B917E0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>a</w:t>
            </w:r>
            <w:proofErr w:type="gramEnd"/>
            <w:r w:rsidRPr="00B917E0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 12 de Novembro</w:t>
            </w:r>
          </w:p>
        </w:tc>
        <w:tc>
          <w:tcPr>
            <w:tcW w:w="3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7E0" w:rsidRPr="00B917E0" w:rsidRDefault="00B917E0" w:rsidP="00B917E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B917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Tema 2 - As Artes ornamentais, artes decorativas populares e artes industriais.</w:t>
            </w:r>
            <w:r w:rsidRPr="00B917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B917E0" w:rsidRPr="00B917E0" w:rsidRDefault="00B917E0" w:rsidP="00B91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17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Leia os textos C e D disponibilizados no espaço </w:t>
            </w:r>
            <w:r w:rsidRPr="00B917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Biblioteca</w:t>
            </w:r>
            <w:r w:rsidRPr="00B917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B917E0" w:rsidRDefault="00B917E0" w:rsidP="00B91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917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Troque ideias com os seus colegas no </w:t>
            </w:r>
            <w:r w:rsidRPr="00B917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Fórum 2 - Entre Colegas.</w:t>
            </w:r>
          </w:p>
          <w:p w:rsidR="00B917E0" w:rsidRPr="00B917E0" w:rsidRDefault="00B917E0" w:rsidP="00B91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917E0" w:rsidRPr="00B917E0" w:rsidTr="00B917E0"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7E0" w:rsidRPr="00B917E0" w:rsidRDefault="00B917E0" w:rsidP="00B917E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B917E0"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</w:rPr>
              <w:t>2ª Semana</w:t>
            </w:r>
          </w:p>
          <w:p w:rsidR="00B917E0" w:rsidRPr="00B917E0" w:rsidRDefault="00B917E0" w:rsidP="00B917E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B917E0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13 </w:t>
            </w:r>
            <w:proofErr w:type="gramStart"/>
            <w:r w:rsidRPr="00B917E0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>a</w:t>
            </w:r>
            <w:proofErr w:type="gramEnd"/>
            <w:r w:rsidRPr="00B917E0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 19</w:t>
            </w:r>
          </w:p>
        </w:tc>
        <w:tc>
          <w:tcPr>
            <w:tcW w:w="3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7E0" w:rsidRPr="00B917E0" w:rsidRDefault="00B917E0" w:rsidP="00B917E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B917E0"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</w:rPr>
              <w:t>Tema 2 (continuação)</w:t>
            </w:r>
            <w:r w:rsidRPr="00B917E0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 </w:t>
            </w:r>
          </w:p>
          <w:p w:rsidR="00B917E0" w:rsidRPr="00B917E0" w:rsidRDefault="00B917E0" w:rsidP="00B917E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B917E0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Leia os textos C e D disponibilizados no espaço </w:t>
            </w:r>
            <w:r w:rsidRPr="00B917E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u w:val="single"/>
              </w:rPr>
              <w:t>Biblioteca</w:t>
            </w:r>
            <w:r w:rsidRPr="00B917E0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. </w:t>
            </w:r>
          </w:p>
          <w:p w:rsidR="00B917E0" w:rsidRDefault="00B917E0" w:rsidP="00B917E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917E0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Troque ideias com os seus colegas no </w:t>
            </w:r>
            <w:r w:rsidRPr="00B917E0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20"/>
                <w:szCs w:val="20"/>
              </w:rPr>
              <w:t>Fórum 2 - Entre Colegas.</w:t>
            </w:r>
          </w:p>
          <w:p w:rsidR="00B917E0" w:rsidRPr="00B917E0" w:rsidRDefault="00B917E0" w:rsidP="00B917E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</w:p>
        </w:tc>
      </w:tr>
      <w:tr w:rsidR="00B917E0" w:rsidRPr="00B917E0" w:rsidTr="00B917E0"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7E0" w:rsidRPr="00B917E0" w:rsidRDefault="00B917E0" w:rsidP="00B917E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B917E0"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</w:rPr>
              <w:t>3ª Semana</w:t>
            </w:r>
          </w:p>
          <w:p w:rsidR="00B917E0" w:rsidRPr="00B917E0" w:rsidRDefault="00B917E0" w:rsidP="00B917E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B917E0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20 </w:t>
            </w:r>
            <w:proofErr w:type="gramStart"/>
            <w:r w:rsidRPr="00B917E0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>a</w:t>
            </w:r>
            <w:proofErr w:type="gramEnd"/>
            <w:r w:rsidRPr="00B917E0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 26</w:t>
            </w:r>
          </w:p>
        </w:tc>
        <w:tc>
          <w:tcPr>
            <w:tcW w:w="3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7E0" w:rsidRPr="00B917E0" w:rsidRDefault="00B917E0" w:rsidP="00B917E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B917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Tema 2 (continuação)</w:t>
            </w:r>
          </w:p>
          <w:p w:rsidR="00B917E0" w:rsidRDefault="00B917E0" w:rsidP="00B917E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</w:pPr>
            <w:r w:rsidRPr="00B917E0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Querendo, realize a actividade formativa II.</w:t>
            </w:r>
          </w:p>
          <w:p w:rsidR="00B917E0" w:rsidRPr="00B917E0" w:rsidRDefault="00B917E0" w:rsidP="00B917E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</w:p>
        </w:tc>
      </w:tr>
      <w:tr w:rsidR="00B917E0" w:rsidRPr="00B917E0" w:rsidTr="00B917E0"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7E0" w:rsidRPr="00B917E0" w:rsidRDefault="00B917E0" w:rsidP="00B917E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B917E0"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</w:rPr>
              <w:t>4ª Semana</w:t>
            </w:r>
          </w:p>
          <w:p w:rsidR="00B917E0" w:rsidRPr="00B917E0" w:rsidRDefault="00B917E0" w:rsidP="00B917E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B917E0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27 </w:t>
            </w:r>
            <w:proofErr w:type="gramStart"/>
            <w:r w:rsidRPr="00B917E0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>de</w:t>
            </w:r>
            <w:proofErr w:type="gramEnd"/>
            <w:r w:rsidRPr="00B917E0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 Novembro a 3 de Dezembro</w:t>
            </w:r>
          </w:p>
        </w:tc>
        <w:tc>
          <w:tcPr>
            <w:tcW w:w="3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7E0" w:rsidRPr="00B917E0" w:rsidRDefault="00B917E0" w:rsidP="00B917E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B917E0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Conclua as leituras respeitantes ao </w:t>
            </w:r>
            <w:r w:rsidRPr="00B917E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Tema 2</w:t>
            </w:r>
            <w:r w:rsidRPr="00B917E0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. </w:t>
            </w:r>
          </w:p>
          <w:p w:rsidR="00B917E0" w:rsidRPr="00B917E0" w:rsidRDefault="00B917E0" w:rsidP="00B917E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B917E0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Organize as dúvidas que as leituras realizadas lhe suscitaram e discuta-as: com os seus colegas no </w:t>
            </w:r>
            <w:r w:rsidRPr="00B917E0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20"/>
                <w:szCs w:val="20"/>
              </w:rPr>
              <w:t>Fórum 2 - Entre Colegas</w:t>
            </w:r>
            <w:r w:rsidRPr="00B917E0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 e com o docente no </w:t>
            </w:r>
            <w:r w:rsidRPr="00B917E0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Fórum 2 - Com o Professor. </w:t>
            </w:r>
          </w:p>
          <w:p w:rsidR="00B917E0" w:rsidRPr="00B917E0" w:rsidRDefault="00B917E0" w:rsidP="00B917E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B917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Alunos em avaliação contínua:</w:t>
            </w:r>
          </w:p>
          <w:p w:rsidR="00B917E0" w:rsidRDefault="00B917E0" w:rsidP="00B91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99"/>
              </w:rPr>
            </w:pPr>
            <w:proofErr w:type="spellStart"/>
            <w:proofErr w:type="gramStart"/>
            <w:r w:rsidRPr="00B917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99"/>
              </w:rPr>
              <w:t>efolio</w:t>
            </w:r>
            <w:proofErr w:type="spellEnd"/>
            <w:proofErr w:type="gramEnd"/>
            <w:r w:rsidRPr="00B917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99"/>
              </w:rPr>
              <w:t xml:space="preserve"> B - entre 26 de Novembro e 4 de Dezembro</w:t>
            </w:r>
          </w:p>
          <w:p w:rsidR="00B917E0" w:rsidRPr="00B917E0" w:rsidRDefault="00B917E0" w:rsidP="00B917E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</w:p>
        </w:tc>
      </w:tr>
    </w:tbl>
    <w:p w:rsidR="00BF18E5" w:rsidRDefault="00BF18E5" w:rsidP="00B917E0"/>
    <w:p w:rsidR="00B917E0" w:rsidRDefault="00B917E0" w:rsidP="00B917E0"/>
    <w:p w:rsidR="00B917E0" w:rsidRDefault="00B917E0">
      <w:r>
        <w:br w:type="page"/>
      </w:r>
    </w:p>
    <w:p w:rsidR="00B917E0" w:rsidRPr="00B917E0" w:rsidRDefault="00B917E0" w:rsidP="00B917E0">
      <w:pPr>
        <w:spacing w:before="100" w:beforeAutospacing="1" w:after="300" w:line="240" w:lineRule="auto"/>
        <w:rPr>
          <w:rFonts w:ascii="Tahoma" w:eastAsia="Times New Roman" w:hAnsi="Tahoma" w:cs="Tahoma"/>
          <w:b/>
          <w:bCs/>
          <w:color w:val="000000"/>
          <w:sz w:val="36"/>
          <w:szCs w:val="36"/>
        </w:rPr>
      </w:pPr>
      <w:r w:rsidRPr="00B917E0">
        <w:rPr>
          <w:rFonts w:ascii="Tahoma" w:eastAsia="Times New Roman" w:hAnsi="Tahoma" w:cs="Tahoma"/>
          <w:b/>
          <w:bCs/>
          <w:color w:val="000000"/>
          <w:sz w:val="36"/>
          <w:szCs w:val="36"/>
        </w:rPr>
        <w:lastRenderedPageBreak/>
        <w:t>7.3. Terceiro mês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0"/>
      </w:tblGrid>
      <w:tr w:rsidR="00B917E0" w:rsidRPr="00B917E0" w:rsidTr="00B917E0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99"/>
            <w:hideMark/>
          </w:tcPr>
          <w:p w:rsidR="00B917E0" w:rsidRPr="00B917E0" w:rsidRDefault="00B917E0" w:rsidP="00B917E0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B917E0">
              <w:rPr>
                <w:rFonts w:ascii="Trebuchet MS" w:eastAsia="Times New Roman" w:hAnsi="Trebuchet MS" w:cs="Arial"/>
                <w:b/>
                <w:bCs/>
                <w:color w:val="FFFFFF"/>
                <w:sz w:val="36"/>
                <w:szCs w:val="36"/>
              </w:rPr>
              <w:t>Mês 3</w:t>
            </w:r>
          </w:p>
        </w:tc>
      </w:tr>
    </w:tbl>
    <w:p w:rsidR="00B917E0" w:rsidRPr="00B917E0" w:rsidRDefault="00B917E0" w:rsidP="00B917E0">
      <w:pPr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</w:rPr>
      </w:pPr>
    </w:p>
    <w:tbl>
      <w:tblPr>
        <w:tblW w:w="499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3"/>
        <w:gridCol w:w="6054"/>
      </w:tblGrid>
      <w:tr w:rsidR="00B917E0" w:rsidRPr="00B917E0" w:rsidTr="00B917E0"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B917E0" w:rsidRPr="00B917E0" w:rsidRDefault="00B917E0" w:rsidP="00B917E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B917E0"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</w:rPr>
              <w:t>Dezembro</w:t>
            </w:r>
            <w:r w:rsidRPr="00B917E0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:rsidR="00B917E0" w:rsidRPr="00B917E0" w:rsidRDefault="00B917E0" w:rsidP="00B917E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B917E0"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</w:rPr>
              <w:t>O que se espera do estudante</w:t>
            </w:r>
            <w:r w:rsidRPr="00B917E0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17E0" w:rsidRPr="00B917E0" w:rsidTr="00B917E0"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7E0" w:rsidRPr="00B917E0" w:rsidRDefault="00B917E0" w:rsidP="00B917E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B917E0"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</w:rPr>
              <w:t>1ª Semana</w:t>
            </w:r>
          </w:p>
          <w:p w:rsidR="00B917E0" w:rsidRPr="00B917E0" w:rsidRDefault="00B917E0" w:rsidP="00B917E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B917E0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4 </w:t>
            </w:r>
            <w:proofErr w:type="gramStart"/>
            <w:r w:rsidRPr="00B917E0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>a</w:t>
            </w:r>
            <w:proofErr w:type="gramEnd"/>
            <w:r w:rsidRPr="00B917E0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3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7E0" w:rsidRPr="00B917E0" w:rsidRDefault="00B917E0" w:rsidP="00B917E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B917E0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20"/>
                <w:szCs w:val="20"/>
              </w:rPr>
              <w:t>Tema 3 - A azulejaria e a faiança</w:t>
            </w:r>
            <w:r w:rsidRPr="00B917E0">
              <w:rPr>
                <w:rFonts w:ascii="Trebuchet MS" w:eastAsia="Times New Roman" w:hAnsi="Trebuchet MS" w:cs="Arial"/>
                <w:i/>
                <w:iCs/>
                <w:color w:val="000000"/>
                <w:sz w:val="20"/>
                <w:szCs w:val="20"/>
              </w:rPr>
              <w:t xml:space="preserve">. </w:t>
            </w:r>
          </w:p>
          <w:p w:rsidR="00B917E0" w:rsidRPr="00B917E0" w:rsidRDefault="00B917E0" w:rsidP="00B917E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B917E0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Leia os Textos Disponibilizados na plataforma. </w:t>
            </w:r>
          </w:p>
          <w:p w:rsidR="00B917E0" w:rsidRDefault="00B917E0" w:rsidP="00B917E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917E0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Troque ideias com os seus colegas no </w:t>
            </w:r>
            <w:r w:rsidRPr="00B917E0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20"/>
                <w:szCs w:val="20"/>
              </w:rPr>
              <w:t>Fórum 3 - Entre Colegas.</w:t>
            </w:r>
          </w:p>
          <w:p w:rsidR="00B917E0" w:rsidRPr="00B917E0" w:rsidRDefault="00B917E0" w:rsidP="00B917E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</w:p>
        </w:tc>
      </w:tr>
      <w:tr w:rsidR="00B917E0" w:rsidRPr="00B917E0" w:rsidTr="00B917E0"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7E0" w:rsidRPr="00B917E0" w:rsidRDefault="00B917E0" w:rsidP="00B917E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B917E0"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</w:rPr>
              <w:t>2ª Semana</w:t>
            </w:r>
          </w:p>
          <w:p w:rsidR="00B917E0" w:rsidRPr="00B917E0" w:rsidRDefault="00B917E0" w:rsidP="00B917E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B917E0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11 </w:t>
            </w:r>
            <w:proofErr w:type="gramStart"/>
            <w:r w:rsidRPr="00B917E0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>a</w:t>
            </w:r>
            <w:proofErr w:type="gramEnd"/>
            <w:r w:rsidRPr="00B917E0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 17</w:t>
            </w:r>
          </w:p>
        </w:tc>
        <w:tc>
          <w:tcPr>
            <w:tcW w:w="3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7E0" w:rsidRPr="00B917E0" w:rsidRDefault="00B917E0" w:rsidP="00B917E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</w:rPr>
            </w:pPr>
            <w:r w:rsidRPr="00B917E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Tema 3 (continuação)</w:t>
            </w:r>
          </w:p>
          <w:p w:rsidR="00B917E0" w:rsidRPr="00B917E0" w:rsidRDefault="00B917E0" w:rsidP="00B917E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B917E0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Continue o trabalho da semana anterior.</w:t>
            </w:r>
          </w:p>
          <w:p w:rsidR="00B917E0" w:rsidRDefault="00B917E0" w:rsidP="00B917E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917E0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Organize as dúvidas que as leituras realizadas lhe suscitaram e discuta-as com os seus colegas no </w:t>
            </w:r>
            <w:r w:rsidRPr="00B917E0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20"/>
                <w:szCs w:val="20"/>
              </w:rPr>
              <w:t>Fórum 3 - Entre Colegas</w:t>
            </w:r>
            <w:r w:rsidRPr="00B917E0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 e com o Docente no </w:t>
            </w:r>
            <w:r w:rsidRPr="00B917E0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20"/>
                <w:szCs w:val="20"/>
              </w:rPr>
              <w:t>Fórum 3 - Com o Professor.</w:t>
            </w:r>
          </w:p>
          <w:p w:rsidR="00B917E0" w:rsidRPr="00B917E0" w:rsidRDefault="00B917E0" w:rsidP="00B917E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</w:p>
        </w:tc>
      </w:tr>
      <w:tr w:rsidR="00B917E0" w:rsidRPr="00B917E0" w:rsidTr="00B917E0"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7E0" w:rsidRPr="00B917E0" w:rsidRDefault="00B917E0" w:rsidP="00B917E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B917E0"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</w:rPr>
              <w:t>3ª Semana</w:t>
            </w:r>
          </w:p>
          <w:p w:rsidR="00B917E0" w:rsidRPr="00B917E0" w:rsidRDefault="00B917E0" w:rsidP="00B917E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B917E0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18 </w:t>
            </w:r>
            <w:proofErr w:type="gramStart"/>
            <w:r w:rsidRPr="00B917E0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>a</w:t>
            </w:r>
            <w:proofErr w:type="gramEnd"/>
            <w:r w:rsidRPr="00B917E0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3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7E0" w:rsidRPr="00B917E0" w:rsidRDefault="00B917E0" w:rsidP="00B917E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B917E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Tema 3 (continuação)</w:t>
            </w:r>
          </w:p>
          <w:p w:rsidR="00B917E0" w:rsidRPr="00B917E0" w:rsidRDefault="00B917E0" w:rsidP="00B917E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B917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Continue o trabalho da semana anterior.</w:t>
            </w:r>
          </w:p>
          <w:p w:rsidR="00B917E0" w:rsidRDefault="00B917E0" w:rsidP="00B91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917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Organize as dúvidas que as leituras realizadas lhe suscitaram e discuta-as com os seus colegas no </w:t>
            </w:r>
            <w:r w:rsidRPr="00B917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Fórum 3 - Entre Colegas</w:t>
            </w:r>
            <w:r w:rsidRPr="00B917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 com o Docente no </w:t>
            </w:r>
            <w:r w:rsidRPr="00B917E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Fórum 3 - Com o Professor.</w:t>
            </w:r>
          </w:p>
          <w:p w:rsidR="00B917E0" w:rsidRPr="00B917E0" w:rsidRDefault="00B917E0" w:rsidP="00B917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917E0" w:rsidRPr="00B917E0" w:rsidTr="00B917E0"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7E0" w:rsidRPr="00B917E0" w:rsidRDefault="00B917E0" w:rsidP="00B917E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B917E0"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</w:rPr>
              <w:t>4ª Semana</w:t>
            </w:r>
          </w:p>
          <w:p w:rsidR="00B917E0" w:rsidRPr="00B917E0" w:rsidRDefault="00B917E0" w:rsidP="00B917E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B917E0"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</w:rPr>
              <w:t xml:space="preserve">25 </w:t>
            </w:r>
            <w:proofErr w:type="gramStart"/>
            <w:r w:rsidRPr="00B917E0"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</w:rPr>
              <w:t>a</w:t>
            </w:r>
            <w:proofErr w:type="gramEnd"/>
            <w:r w:rsidRPr="00B917E0"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</w:rPr>
              <w:t xml:space="preserve"> 31 </w:t>
            </w:r>
          </w:p>
        </w:tc>
        <w:tc>
          <w:tcPr>
            <w:tcW w:w="3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7E0" w:rsidRPr="00B917E0" w:rsidRDefault="00B917E0" w:rsidP="00B917E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B917E0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Pausa Lectiva</w:t>
            </w:r>
          </w:p>
        </w:tc>
      </w:tr>
    </w:tbl>
    <w:p w:rsidR="00B917E0" w:rsidRDefault="00B917E0" w:rsidP="00B917E0"/>
    <w:p w:rsidR="00B917E0" w:rsidRDefault="00B917E0" w:rsidP="00B917E0"/>
    <w:p w:rsidR="00B917E0" w:rsidRDefault="00B917E0">
      <w:r>
        <w:br w:type="page"/>
      </w:r>
    </w:p>
    <w:p w:rsidR="00B917E0" w:rsidRPr="00B917E0" w:rsidRDefault="00B917E0" w:rsidP="00B917E0">
      <w:pPr>
        <w:spacing w:before="100" w:beforeAutospacing="1" w:after="300" w:line="240" w:lineRule="auto"/>
        <w:rPr>
          <w:rFonts w:ascii="Tahoma" w:eastAsia="Times New Roman" w:hAnsi="Tahoma" w:cs="Tahoma"/>
          <w:b/>
          <w:bCs/>
          <w:color w:val="000000"/>
          <w:sz w:val="36"/>
          <w:szCs w:val="36"/>
        </w:rPr>
      </w:pPr>
      <w:r w:rsidRPr="00B917E0">
        <w:rPr>
          <w:rFonts w:ascii="Tahoma" w:eastAsia="Times New Roman" w:hAnsi="Tahoma" w:cs="Tahoma"/>
          <w:b/>
          <w:bCs/>
          <w:color w:val="000000"/>
          <w:sz w:val="36"/>
          <w:szCs w:val="36"/>
        </w:rPr>
        <w:lastRenderedPageBreak/>
        <w:t>7.4. Quarto mês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0"/>
      </w:tblGrid>
      <w:tr w:rsidR="00B917E0" w:rsidRPr="00B917E0" w:rsidTr="00B917E0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6699"/>
            <w:hideMark/>
          </w:tcPr>
          <w:p w:rsidR="00B917E0" w:rsidRPr="00B917E0" w:rsidRDefault="00B917E0" w:rsidP="00B917E0">
            <w:pPr>
              <w:spacing w:before="100" w:beforeAutospacing="1" w:after="100" w:afterAutospacing="1" w:line="240" w:lineRule="auto"/>
              <w:jc w:val="right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B917E0">
              <w:rPr>
                <w:rFonts w:ascii="Trebuchet MS" w:eastAsia="Times New Roman" w:hAnsi="Trebuchet MS" w:cs="Arial"/>
                <w:b/>
                <w:bCs/>
                <w:color w:val="FFFFFF"/>
                <w:sz w:val="36"/>
                <w:szCs w:val="36"/>
              </w:rPr>
              <w:t>Mês 4</w:t>
            </w:r>
          </w:p>
        </w:tc>
      </w:tr>
    </w:tbl>
    <w:p w:rsidR="00B917E0" w:rsidRPr="00B917E0" w:rsidRDefault="00B917E0" w:rsidP="00B917E0">
      <w:pPr>
        <w:spacing w:line="240" w:lineRule="auto"/>
        <w:rPr>
          <w:rFonts w:ascii="Arial" w:eastAsia="Times New Roman" w:hAnsi="Arial" w:cs="Arial"/>
          <w:vanish/>
          <w:color w:val="000000"/>
          <w:sz w:val="24"/>
          <w:szCs w:val="24"/>
        </w:rPr>
      </w:pPr>
    </w:p>
    <w:tbl>
      <w:tblPr>
        <w:tblW w:w="499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3"/>
        <w:gridCol w:w="6054"/>
      </w:tblGrid>
      <w:tr w:rsidR="00B917E0" w:rsidRPr="00B917E0" w:rsidTr="00B917E0"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B917E0" w:rsidRPr="00B917E0" w:rsidRDefault="00B917E0" w:rsidP="00B917E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B917E0"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</w:rPr>
              <w:t>Janeiro</w:t>
            </w:r>
          </w:p>
        </w:tc>
        <w:tc>
          <w:tcPr>
            <w:tcW w:w="3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hideMark/>
          </w:tcPr>
          <w:p w:rsidR="00B917E0" w:rsidRPr="00B917E0" w:rsidRDefault="00B917E0" w:rsidP="00B917E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B917E0"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</w:rPr>
              <w:t xml:space="preserve">O que se espera do estudante </w:t>
            </w:r>
          </w:p>
        </w:tc>
      </w:tr>
      <w:tr w:rsidR="00B917E0" w:rsidRPr="00B917E0" w:rsidTr="00B917E0"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7E0" w:rsidRPr="00B917E0" w:rsidRDefault="00B917E0" w:rsidP="00B917E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B917E0"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</w:rPr>
              <w:t>1ª Semana</w:t>
            </w:r>
          </w:p>
          <w:p w:rsidR="00B917E0" w:rsidRPr="00B917E0" w:rsidRDefault="00B917E0" w:rsidP="00B917E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B917E0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2 </w:t>
            </w:r>
            <w:proofErr w:type="gramStart"/>
            <w:r w:rsidRPr="00B917E0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>a</w:t>
            </w:r>
            <w:proofErr w:type="gramEnd"/>
            <w:r w:rsidRPr="00B917E0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3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7E0" w:rsidRPr="00B917E0" w:rsidRDefault="00B917E0" w:rsidP="00B917E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B917E0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>Leia os textos disponibilizados no espaço da sala de aula.</w:t>
            </w:r>
          </w:p>
          <w:p w:rsidR="00B917E0" w:rsidRDefault="00B917E0" w:rsidP="00B917E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917E0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Troque ideias com os seus colegas no </w:t>
            </w:r>
            <w:r w:rsidRPr="00B917E0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20"/>
                <w:szCs w:val="20"/>
              </w:rPr>
              <w:t>Fórum 4 - Entre Colegas.</w:t>
            </w:r>
          </w:p>
          <w:p w:rsidR="00B917E0" w:rsidRPr="00B917E0" w:rsidRDefault="00B917E0" w:rsidP="00B917E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</w:p>
        </w:tc>
      </w:tr>
      <w:tr w:rsidR="00B917E0" w:rsidRPr="00B917E0" w:rsidTr="00B917E0">
        <w:tc>
          <w:tcPr>
            <w:tcW w:w="1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7E0" w:rsidRPr="00B917E0" w:rsidRDefault="00B917E0" w:rsidP="00B917E0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B917E0"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</w:rPr>
              <w:t xml:space="preserve">2ª </w:t>
            </w:r>
            <w:proofErr w:type="gramStart"/>
            <w:r w:rsidRPr="00B917E0"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</w:rPr>
              <w:t>e</w:t>
            </w:r>
            <w:proofErr w:type="gramEnd"/>
            <w:r w:rsidRPr="00B917E0">
              <w:rPr>
                <w:rFonts w:ascii="Trebuchet MS" w:eastAsia="Times New Roman" w:hAnsi="Trebuchet MS" w:cs="Arial"/>
                <w:b/>
                <w:bCs/>
                <w:color w:val="000000"/>
                <w:sz w:val="24"/>
                <w:szCs w:val="24"/>
              </w:rPr>
              <w:t xml:space="preserve"> 3 ª Semanas</w:t>
            </w:r>
          </w:p>
          <w:p w:rsidR="00B917E0" w:rsidRPr="00B917E0" w:rsidRDefault="00B917E0" w:rsidP="00B917E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B917E0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7 </w:t>
            </w:r>
            <w:proofErr w:type="gramStart"/>
            <w:r w:rsidRPr="00B917E0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>a</w:t>
            </w:r>
            <w:proofErr w:type="gramEnd"/>
            <w:r w:rsidRPr="00B917E0"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3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17E0" w:rsidRPr="00B917E0" w:rsidRDefault="00B917E0" w:rsidP="00B917E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B917E0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Conclua a leitura do texto F. </w:t>
            </w:r>
          </w:p>
          <w:p w:rsidR="00B917E0" w:rsidRPr="00B917E0" w:rsidRDefault="00B917E0" w:rsidP="00B917E0">
            <w:pPr>
              <w:spacing w:before="100" w:beforeAutospacing="1" w:after="100" w:afterAutospacing="1" w:line="240" w:lineRule="auto"/>
              <w:jc w:val="both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  <w:r w:rsidRPr="00B917E0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Organize as dúvidas que as leituras realizadas lhe suscitaram e discuta-as com os seus colegas no </w:t>
            </w:r>
            <w:r w:rsidRPr="00B917E0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20"/>
                <w:szCs w:val="20"/>
              </w:rPr>
              <w:t>Fórum 4 - Entre Colegas</w:t>
            </w:r>
            <w:r w:rsidRPr="00B917E0">
              <w:rPr>
                <w:rFonts w:ascii="Trebuchet MS" w:eastAsia="Times New Roman" w:hAnsi="Trebuchet MS" w:cs="Arial"/>
                <w:color w:val="000000"/>
                <w:sz w:val="20"/>
                <w:szCs w:val="20"/>
              </w:rPr>
              <w:t xml:space="preserve"> e com o Docente no </w:t>
            </w:r>
            <w:r w:rsidRPr="00B917E0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Fórum 4 - Com o </w:t>
            </w:r>
            <w:proofErr w:type="spellStart"/>
            <w:r w:rsidRPr="00B917E0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20"/>
                <w:szCs w:val="20"/>
              </w:rPr>
              <w:t>Professsor</w:t>
            </w:r>
            <w:proofErr w:type="spellEnd"/>
            <w:r w:rsidRPr="00B917E0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</w:p>
          <w:p w:rsidR="00B917E0" w:rsidRDefault="00B917E0" w:rsidP="00B917E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917E0">
              <w:rPr>
                <w:rFonts w:ascii="Trebuchet MS" w:eastAsia="Times New Roman" w:hAnsi="Trebuchet MS" w:cs="Arial"/>
                <w:b/>
                <w:bCs/>
                <w:i/>
                <w:iCs/>
                <w:color w:val="000000"/>
                <w:sz w:val="20"/>
                <w:szCs w:val="20"/>
              </w:rPr>
              <w:t>ESCLARECIMENTO DE DÚVIDAS E PREPARAÇÃO PARA A AVALIAÇÃO FINAL.</w:t>
            </w:r>
          </w:p>
          <w:p w:rsidR="00B917E0" w:rsidRPr="00B917E0" w:rsidRDefault="00B917E0" w:rsidP="00B917E0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Arial"/>
                <w:color w:val="000000"/>
                <w:sz w:val="24"/>
                <w:szCs w:val="24"/>
              </w:rPr>
            </w:pPr>
          </w:p>
        </w:tc>
      </w:tr>
    </w:tbl>
    <w:p w:rsidR="00B917E0" w:rsidRPr="00B917E0" w:rsidRDefault="00B917E0" w:rsidP="00B917E0"/>
    <w:sectPr w:rsidR="00B917E0" w:rsidRPr="00B917E0" w:rsidSect="007951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5EA" w:rsidRDefault="004E35EA" w:rsidP="0053106C">
      <w:pPr>
        <w:spacing w:after="0" w:line="240" w:lineRule="auto"/>
      </w:pPr>
      <w:r>
        <w:separator/>
      </w:r>
    </w:p>
  </w:endnote>
  <w:endnote w:type="continuationSeparator" w:id="0">
    <w:p w:rsidR="004E35EA" w:rsidRDefault="004E35EA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70E" w:rsidRDefault="00F127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07" w:rsidRPr="00914D07" w:rsidRDefault="00914D07" w:rsidP="00914D07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5º Semestre - 201</w:t>
    </w:r>
    <w:r w:rsidR="00F1270E"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t xml:space="preserve"> - </w:t>
    </w:r>
    <w:r>
      <w:rPr>
        <w:rFonts w:ascii="Times New Roman" w:hAnsi="Times New Roman" w:cs="Times New Roman"/>
        <w:sz w:val="24"/>
        <w:szCs w:val="24"/>
      </w:rPr>
      <w:t>201</w:t>
    </w:r>
    <w:r w:rsidR="00F1270E">
      <w:rPr>
        <w:rFonts w:ascii="Times New Roman" w:hAnsi="Times New Roman" w:cs="Times New Roman"/>
        <w:sz w:val="24"/>
        <w:szCs w:val="24"/>
      </w:rPr>
      <w:t>3</w:t>
    </w:r>
    <w:bookmarkStart w:id="0" w:name="_GoBack"/>
    <w:bookmarkEnd w:id="0"/>
    <w:r>
      <w:rPr>
        <w:rFonts w:ascii="Times New Roman" w:hAnsi="Times New Roman" w:cs="Times New Roman"/>
        <w:sz w:val="24"/>
        <w:szCs w:val="24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70E" w:rsidRDefault="00F12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5EA" w:rsidRDefault="004E35EA" w:rsidP="0053106C">
      <w:pPr>
        <w:spacing w:after="0" w:line="240" w:lineRule="auto"/>
      </w:pPr>
      <w:r>
        <w:separator/>
      </w:r>
    </w:p>
  </w:footnote>
  <w:footnote w:type="continuationSeparator" w:id="0">
    <w:p w:rsidR="004E35EA" w:rsidRDefault="004E35EA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70E" w:rsidRDefault="00F127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DD2" w:rsidRDefault="00024DD2">
    <w:pPr>
      <w:pStyle w:val="Header"/>
    </w:pPr>
    <w:r w:rsidRPr="00024DD2">
      <w:t>Artes Decorativas em Portugal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70E" w:rsidRDefault="00F127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numPicBullet w:numPicBulletId="3">
    <w:pict>
      <v:shape id="_x0000_i1038" type="#_x0000_t75" style="width:3in;height:3in" o:bullet="t"/>
    </w:pict>
  </w:numPicBullet>
  <w:numPicBullet w:numPicBulletId="4">
    <w:pict>
      <v:shape id="_x0000_i1039" type="#_x0000_t75" style="width:3in;height:3in" o:bullet="t"/>
    </w:pict>
  </w:numPicBullet>
  <w:numPicBullet w:numPicBulletId="5">
    <w:pict>
      <v:shape id="_x0000_i1040" type="#_x0000_t75" style="width:3in;height:3in" o:bullet="t"/>
    </w:pict>
  </w:numPicBullet>
  <w:numPicBullet w:numPicBulletId="6">
    <w:pict>
      <v:shape id="_x0000_i1041" type="#_x0000_t75" style="width:3in;height:3in" o:bullet="t"/>
    </w:pict>
  </w:numPicBullet>
  <w:numPicBullet w:numPicBulletId="7">
    <w:pict>
      <v:shape id="_x0000_i1042" type="#_x0000_t75" style="width:3in;height:3in" o:bullet="t"/>
    </w:pict>
  </w:numPicBullet>
  <w:numPicBullet w:numPicBulletId="8">
    <w:pict>
      <v:shape id="_x0000_i1043" type="#_x0000_t75" style="width:3in;height:3in" o:bullet="t"/>
    </w:pict>
  </w:numPicBullet>
  <w:abstractNum w:abstractNumId="0">
    <w:nsid w:val="04CA63E1"/>
    <w:multiLevelType w:val="hybridMultilevel"/>
    <w:tmpl w:val="F47E067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374963"/>
    <w:multiLevelType w:val="multilevel"/>
    <w:tmpl w:val="29B673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112675"/>
    <w:multiLevelType w:val="multilevel"/>
    <w:tmpl w:val="4684C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9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24DD2"/>
    <w:rsid w:val="00082830"/>
    <w:rsid w:val="001234CD"/>
    <w:rsid w:val="0019530C"/>
    <w:rsid w:val="001A57DC"/>
    <w:rsid w:val="001F25B2"/>
    <w:rsid w:val="00212EE7"/>
    <w:rsid w:val="0022009E"/>
    <w:rsid w:val="003639D3"/>
    <w:rsid w:val="00393158"/>
    <w:rsid w:val="003D7883"/>
    <w:rsid w:val="003F6B16"/>
    <w:rsid w:val="0042180E"/>
    <w:rsid w:val="00430E52"/>
    <w:rsid w:val="00491AEB"/>
    <w:rsid w:val="004C6BE7"/>
    <w:rsid w:val="004E35EA"/>
    <w:rsid w:val="0053106C"/>
    <w:rsid w:val="00534A98"/>
    <w:rsid w:val="005732CB"/>
    <w:rsid w:val="0059184B"/>
    <w:rsid w:val="005F2458"/>
    <w:rsid w:val="00702351"/>
    <w:rsid w:val="00714A5D"/>
    <w:rsid w:val="007951BE"/>
    <w:rsid w:val="00886DC0"/>
    <w:rsid w:val="00914D07"/>
    <w:rsid w:val="00917AC2"/>
    <w:rsid w:val="00952834"/>
    <w:rsid w:val="00955F26"/>
    <w:rsid w:val="00981EFE"/>
    <w:rsid w:val="00995B9A"/>
    <w:rsid w:val="009E1DC8"/>
    <w:rsid w:val="009E2529"/>
    <w:rsid w:val="009F7C9A"/>
    <w:rsid w:val="00A13684"/>
    <w:rsid w:val="00A301C5"/>
    <w:rsid w:val="00B27878"/>
    <w:rsid w:val="00B31321"/>
    <w:rsid w:val="00B62B65"/>
    <w:rsid w:val="00B917E0"/>
    <w:rsid w:val="00B96D91"/>
    <w:rsid w:val="00BC36D3"/>
    <w:rsid w:val="00BD4B18"/>
    <w:rsid w:val="00BD5305"/>
    <w:rsid w:val="00BF18E5"/>
    <w:rsid w:val="00C32169"/>
    <w:rsid w:val="00C92754"/>
    <w:rsid w:val="00CE7255"/>
    <w:rsid w:val="00D05AAB"/>
    <w:rsid w:val="00D4153F"/>
    <w:rsid w:val="00D45A71"/>
    <w:rsid w:val="00DF50E4"/>
    <w:rsid w:val="00E251B1"/>
    <w:rsid w:val="00EE1119"/>
    <w:rsid w:val="00F1270E"/>
    <w:rsid w:val="00F36021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paragraph" w:customStyle="1" w:styleId="bookchaptertitle">
    <w:name w:val="book_chapter_title"/>
    <w:basedOn w:val="Normal"/>
    <w:rsid w:val="00B917E0"/>
    <w:pPr>
      <w:spacing w:before="100" w:beforeAutospacing="1" w:after="300" w:line="240" w:lineRule="auto"/>
    </w:pPr>
    <w:rPr>
      <w:rFonts w:ascii="Tahoma" w:eastAsia="Times New Roman" w:hAnsi="Tahoma" w:cs="Tahoma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F360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paragraph" w:customStyle="1" w:styleId="bookchaptertitle">
    <w:name w:val="book_chapter_title"/>
    <w:basedOn w:val="Normal"/>
    <w:rsid w:val="00B917E0"/>
    <w:pPr>
      <w:spacing w:before="100" w:beforeAutospacing="1" w:after="300" w:line="240" w:lineRule="auto"/>
    </w:pPr>
    <w:rPr>
      <w:rFonts w:ascii="Tahoma" w:eastAsia="Times New Roman" w:hAnsi="Tahoma" w:cs="Tahoma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F36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137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54544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8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77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1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5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6080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1716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65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3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5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2301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3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6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54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1208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5839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8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842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9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41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4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07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02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9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14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8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1498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9601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7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4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72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2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50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corativearts.library.wisc.edu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usee-orsay.fr/fr/collections/histoire-des-collections/arts-decoratifs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1072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anca</cp:lastModifiedBy>
  <cp:revision>7</cp:revision>
  <cp:lastPrinted>2012-11-07T01:52:00Z</cp:lastPrinted>
  <dcterms:created xsi:type="dcterms:W3CDTF">2012-10-06T15:46:00Z</dcterms:created>
  <dcterms:modified xsi:type="dcterms:W3CDTF">2012-12-22T01:02:00Z</dcterms:modified>
</cp:coreProperties>
</file>