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673" w:rsidRDefault="00A71673" w:rsidP="00BF44FE">
      <w:pPr>
        <w:spacing w:after="0" w:line="360" w:lineRule="auto"/>
        <w:rPr>
          <w:rFonts w:ascii="Times New Roman" w:eastAsia="Times New Roman" w:hAnsi="Times New Roman" w:cs="Times New Roman"/>
          <w:bCs/>
          <w:color w:val="000000"/>
          <w:sz w:val="24"/>
          <w:szCs w:val="24"/>
        </w:rPr>
      </w:pPr>
    </w:p>
    <w:p w:rsidR="00B97B41" w:rsidRPr="00B97B41" w:rsidRDefault="00B97B41" w:rsidP="00B97B41">
      <w:pPr>
        <w:spacing w:before="100" w:beforeAutospacing="1" w:after="100" w:afterAutospacing="1" w:line="288" w:lineRule="atLeast"/>
        <w:jc w:val="center"/>
        <w:rPr>
          <w:rFonts w:ascii="Times New Roman" w:eastAsia="Times New Roman" w:hAnsi="Times New Roman" w:cs="Times New Roman"/>
          <w:b/>
          <w:bCs/>
          <w:color w:val="000000"/>
          <w:sz w:val="28"/>
          <w:szCs w:val="28"/>
        </w:rPr>
      </w:pPr>
      <w:r w:rsidRPr="00B97B41">
        <w:rPr>
          <w:rFonts w:ascii="Times New Roman" w:eastAsia="Times New Roman" w:hAnsi="Times New Roman" w:cs="Times New Roman"/>
          <w:b/>
          <w:bCs/>
          <w:color w:val="000000"/>
          <w:sz w:val="28"/>
          <w:szCs w:val="28"/>
        </w:rPr>
        <w:t>RECURSOS DE INFORMAÇÃO: UTILIZADORES E SERVIÇOS</w:t>
      </w:r>
    </w:p>
    <w:p w:rsidR="00B97B41" w:rsidRPr="00A71673" w:rsidRDefault="00B97B41" w:rsidP="00B97B41">
      <w:pPr>
        <w:spacing w:before="100" w:beforeAutospacing="1" w:after="100" w:afterAutospacing="1" w:line="288" w:lineRule="atLeast"/>
        <w:jc w:val="center"/>
        <w:rPr>
          <w:rFonts w:ascii="Trebuchet MS" w:eastAsia="Times New Roman" w:hAnsi="Trebuchet MS" w:cs="Arial"/>
          <w:color w:val="000000"/>
          <w:sz w:val="23"/>
          <w:szCs w:val="23"/>
        </w:rPr>
      </w:pPr>
    </w:p>
    <w:p w:rsidR="00B97B41" w:rsidRPr="00A71673" w:rsidRDefault="00B97B41" w:rsidP="00B97B41">
      <w:pPr>
        <w:spacing w:before="100" w:beforeAutospacing="1" w:after="100" w:afterAutospacing="1" w:line="288" w:lineRule="atLeast"/>
        <w:jc w:val="center"/>
        <w:rPr>
          <w:rFonts w:ascii="Trebuchet MS" w:eastAsia="Times New Roman" w:hAnsi="Trebuchet MS" w:cs="Arial"/>
          <w:color w:val="000000"/>
          <w:sz w:val="23"/>
          <w:szCs w:val="23"/>
        </w:rPr>
      </w:pPr>
      <w:r w:rsidRPr="00A71673">
        <w:rPr>
          <w:noProof/>
        </w:rPr>
        <w:drawing>
          <wp:inline distT="0" distB="0" distL="0" distR="0" wp14:anchorId="43053D44" wp14:editId="3B0C2874">
            <wp:extent cx="2257425" cy="16930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57425" cy="1693069"/>
                    </a:xfrm>
                    <a:prstGeom prst="rect">
                      <a:avLst/>
                    </a:prstGeom>
                  </pic:spPr>
                </pic:pic>
              </a:graphicData>
            </a:graphic>
          </wp:inline>
        </w:drawing>
      </w:r>
    </w:p>
    <w:p w:rsidR="00AF2970" w:rsidRDefault="00AF2970" w:rsidP="00AF2970">
      <w:pPr>
        <w:spacing w:after="0" w:line="360" w:lineRule="auto"/>
        <w:rPr>
          <w:rFonts w:eastAsia="Times New Roman"/>
        </w:rPr>
      </w:pPr>
    </w:p>
    <w:p w:rsidR="00C62C77" w:rsidRPr="00AF2970" w:rsidRDefault="00C62C77" w:rsidP="00AF2970">
      <w:pPr>
        <w:spacing w:after="0" w:line="360" w:lineRule="auto"/>
        <w:rPr>
          <w:rFonts w:eastAsia="Times New Roman"/>
        </w:rPr>
      </w:pPr>
    </w:p>
    <w:p w:rsidR="00AF2970" w:rsidRDefault="00AF2970"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p>
    <w:p w:rsidR="00EC7FCF" w:rsidRDefault="00EC7FCF" w:rsidP="00AF2970">
      <w:pPr>
        <w:spacing w:after="0" w:line="360" w:lineRule="auto"/>
        <w:rPr>
          <w:rFonts w:eastAsia="Times New Roman"/>
        </w:rPr>
      </w:pPr>
      <w:bookmarkStart w:id="0" w:name="_GoBack"/>
      <w:bookmarkEnd w:id="0"/>
    </w:p>
    <w:p w:rsidR="00EC7FCF" w:rsidRDefault="00EC7FCF" w:rsidP="00EC7FCF">
      <w:pPr>
        <w:spacing w:after="0" w:line="360" w:lineRule="auto"/>
        <w:jc w:val="right"/>
        <w:rPr>
          <w:rFonts w:eastAsia="Times New Roman"/>
        </w:rPr>
      </w:pPr>
      <w:r>
        <w:rPr>
          <w:rFonts w:eastAsia="Times New Roman"/>
        </w:rPr>
        <w:t>António José Estêvão Cabrita</w:t>
      </w:r>
    </w:p>
    <w:p w:rsidR="00EC7FCF" w:rsidRPr="00AF2970" w:rsidRDefault="00EC7FCF" w:rsidP="00EC7FCF">
      <w:pPr>
        <w:spacing w:after="0" w:line="360" w:lineRule="auto"/>
        <w:jc w:val="right"/>
        <w:rPr>
          <w:rFonts w:eastAsia="Times New Roman"/>
        </w:rPr>
      </w:pPr>
      <w:r>
        <w:rPr>
          <w:rFonts w:eastAsia="Times New Roman"/>
        </w:rPr>
        <w:t>Nº 1002404</w:t>
      </w:r>
    </w:p>
    <w:p w:rsidR="00AF2970" w:rsidRDefault="00AF2970">
      <w:pPr>
        <w:rPr>
          <w:rFonts w:eastAsia="Times New Roman"/>
        </w:rPr>
      </w:pPr>
      <w:r>
        <w:rPr>
          <w:rFonts w:eastAsia="Times New Roman"/>
        </w:rPr>
        <w:br w:type="page"/>
      </w:r>
    </w:p>
    <w:p w:rsidR="00AF2970" w:rsidRPr="00AF2970" w:rsidRDefault="00AF2970" w:rsidP="00AF2970">
      <w:pPr>
        <w:spacing w:after="0" w:line="360" w:lineRule="auto"/>
        <w:rPr>
          <w:rFonts w:eastAsia="Times New Roman"/>
        </w:rPr>
      </w:pPr>
    </w:p>
    <w:sdt>
      <w:sdtPr>
        <w:rPr>
          <w:rFonts w:asciiTheme="minorHAnsi" w:eastAsiaTheme="minorEastAsia" w:hAnsiTheme="minorHAnsi" w:cstheme="minorBidi"/>
          <w:b w:val="0"/>
          <w:bCs w:val="0"/>
          <w:color w:val="auto"/>
          <w:sz w:val="22"/>
          <w:szCs w:val="22"/>
          <w:lang w:val="pt-PT" w:eastAsia="pt-PT"/>
        </w:rPr>
        <w:id w:val="1473559213"/>
        <w:docPartObj>
          <w:docPartGallery w:val="Table of Contents"/>
          <w:docPartUnique/>
        </w:docPartObj>
      </w:sdtPr>
      <w:sdtEndPr>
        <w:rPr>
          <w:noProof/>
        </w:rPr>
      </w:sdtEndPr>
      <w:sdtContent>
        <w:p w:rsidR="00AF2970" w:rsidRDefault="00AF2970">
          <w:pPr>
            <w:pStyle w:val="TOCHeading"/>
          </w:pPr>
          <w:r>
            <w:t>Table of Contents</w:t>
          </w:r>
        </w:p>
        <w:p w:rsidR="00F057A2" w:rsidRDefault="00AF2970" w:rsidP="00F057A2">
          <w:pPr>
            <w:pStyle w:val="TOC1"/>
            <w:tabs>
              <w:tab w:val="right" w:leader="dot" w:pos="9060"/>
            </w:tabs>
            <w:contextualSpacing/>
            <w:rPr>
              <w:noProof/>
            </w:rPr>
          </w:pPr>
          <w:r>
            <w:fldChar w:fldCharType="begin"/>
          </w:r>
          <w:r>
            <w:instrText xml:space="preserve"> TOC \o "1-3" \h \z \u </w:instrText>
          </w:r>
          <w:r>
            <w:fldChar w:fldCharType="separate"/>
          </w:r>
          <w:hyperlink w:anchor="_Toc334573325" w:history="1">
            <w:r w:rsidR="00F057A2" w:rsidRPr="00FA4483">
              <w:rPr>
                <w:rStyle w:val="Hyperlink"/>
                <w:rFonts w:eastAsia="Times New Roman"/>
                <w:noProof/>
              </w:rPr>
              <w:t>Introdução</w:t>
            </w:r>
            <w:r w:rsidR="00F057A2">
              <w:rPr>
                <w:noProof/>
                <w:webHidden/>
              </w:rPr>
              <w:tab/>
            </w:r>
            <w:r w:rsidR="00F057A2">
              <w:rPr>
                <w:noProof/>
                <w:webHidden/>
              </w:rPr>
              <w:fldChar w:fldCharType="begin"/>
            </w:r>
            <w:r w:rsidR="00F057A2">
              <w:rPr>
                <w:noProof/>
                <w:webHidden/>
              </w:rPr>
              <w:instrText xml:space="preserve"> PAGEREF _Toc334573325 \h </w:instrText>
            </w:r>
            <w:r w:rsidR="00F057A2">
              <w:rPr>
                <w:noProof/>
                <w:webHidden/>
              </w:rPr>
            </w:r>
            <w:r w:rsidR="00F057A2">
              <w:rPr>
                <w:noProof/>
                <w:webHidden/>
              </w:rPr>
              <w:fldChar w:fldCharType="separate"/>
            </w:r>
            <w:r w:rsidR="004857F4">
              <w:rPr>
                <w:noProof/>
                <w:webHidden/>
              </w:rPr>
              <w:t>3</w:t>
            </w:r>
            <w:r w:rsidR="00F057A2">
              <w:rPr>
                <w:noProof/>
                <w:webHidden/>
              </w:rPr>
              <w:fldChar w:fldCharType="end"/>
            </w:r>
          </w:hyperlink>
        </w:p>
        <w:p w:rsidR="00F057A2" w:rsidRDefault="00F057A2" w:rsidP="00F057A2">
          <w:pPr>
            <w:pStyle w:val="TOC1"/>
            <w:tabs>
              <w:tab w:val="right" w:leader="dot" w:pos="9060"/>
            </w:tabs>
            <w:contextualSpacing/>
            <w:rPr>
              <w:noProof/>
            </w:rPr>
          </w:pPr>
          <w:hyperlink w:anchor="_Toc334573326" w:history="1">
            <w:r w:rsidRPr="00FA4483">
              <w:rPr>
                <w:rStyle w:val="Hyperlink"/>
                <w:rFonts w:eastAsia="Times New Roman"/>
                <w:noProof/>
              </w:rPr>
              <w:t>Roteiro</w:t>
            </w:r>
            <w:r>
              <w:rPr>
                <w:noProof/>
                <w:webHidden/>
              </w:rPr>
              <w:tab/>
            </w:r>
            <w:r>
              <w:rPr>
                <w:noProof/>
                <w:webHidden/>
              </w:rPr>
              <w:fldChar w:fldCharType="begin"/>
            </w:r>
            <w:r>
              <w:rPr>
                <w:noProof/>
                <w:webHidden/>
              </w:rPr>
              <w:instrText xml:space="preserve"> PAGEREF _Toc334573326 \h </w:instrText>
            </w:r>
            <w:r>
              <w:rPr>
                <w:noProof/>
                <w:webHidden/>
              </w:rPr>
            </w:r>
            <w:r>
              <w:rPr>
                <w:noProof/>
                <w:webHidden/>
              </w:rPr>
              <w:fldChar w:fldCharType="separate"/>
            </w:r>
            <w:r w:rsidR="004857F4">
              <w:rPr>
                <w:noProof/>
                <w:webHidden/>
              </w:rPr>
              <w:t>4</w:t>
            </w:r>
            <w:r>
              <w:rPr>
                <w:noProof/>
                <w:webHidden/>
              </w:rPr>
              <w:fldChar w:fldCharType="end"/>
            </w:r>
          </w:hyperlink>
        </w:p>
        <w:p w:rsidR="00F057A2" w:rsidRDefault="00F057A2" w:rsidP="00F057A2">
          <w:pPr>
            <w:pStyle w:val="TOC1"/>
            <w:tabs>
              <w:tab w:val="right" w:leader="dot" w:pos="9060"/>
            </w:tabs>
            <w:contextualSpacing/>
            <w:rPr>
              <w:noProof/>
            </w:rPr>
          </w:pPr>
          <w:hyperlink w:anchor="_Toc334573327" w:history="1">
            <w:r w:rsidRPr="00FA4483">
              <w:rPr>
                <w:rStyle w:val="Hyperlink"/>
                <w:rFonts w:eastAsia="Times New Roman"/>
                <w:noProof/>
              </w:rPr>
              <w:t>Bibliografia</w:t>
            </w:r>
            <w:r>
              <w:rPr>
                <w:noProof/>
                <w:webHidden/>
              </w:rPr>
              <w:tab/>
            </w:r>
            <w:r>
              <w:rPr>
                <w:noProof/>
                <w:webHidden/>
              </w:rPr>
              <w:fldChar w:fldCharType="begin"/>
            </w:r>
            <w:r>
              <w:rPr>
                <w:noProof/>
                <w:webHidden/>
              </w:rPr>
              <w:instrText xml:space="preserve"> PAGEREF _Toc334573327 \h </w:instrText>
            </w:r>
            <w:r>
              <w:rPr>
                <w:noProof/>
                <w:webHidden/>
              </w:rPr>
            </w:r>
            <w:r>
              <w:rPr>
                <w:noProof/>
                <w:webHidden/>
              </w:rPr>
              <w:fldChar w:fldCharType="separate"/>
            </w:r>
            <w:r w:rsidR="004857F4">
              <w:rPr>
                <w:noProof/>
                <w:webHidden/>
              </w:rPr>
              <w:t>5</w:t>
            </w:r>
            <w:r>
              <w:rPr>
                <w:noProof/>
                <w:webHidden/>
              </w:rPr>
              <w:fldChar w:fldCharType="end"/>
            </w:r>
          </w:hyperlink>
        </w:p>
        <w:p w:rsidR="00F057A2" w:rsidRDefault="00F057A2" w:rsidP="00F057A2">
          <w:pPr>
            <w:pStyle w:val="TOC1"/>
            <w:tabs>
              <w:tab w:val="right" w:leader="dot" w:pos="9060"/>
            </w:tabs>
            <w:contextualSpacing/>
            <w:rPr>
              <w:noProof/>
            </w:rPr>
          </w:pPr>
          <w:hyperlink w:anchor="_Toc334573328" w:history="1">
            <w:r w:rsidRPr="00FA4483">
              <w:rPr>
                <w:rStyle w:val="Hyperlink"/>
                <w:noProof/>
              </w:rPr>
              <w:t>Tópico 1 - Introdução: Uma perspectiva diacrónica e crítica</w:t>
            </w:r>
            <w:r>
              <w:rPr>
                <w:noProof/>
                <w:webHidden/>
              </w:rPr>
              <w:tab/>
            </w:r>
            <w:r>
              <w:rPr>
                <w:noProof/>
                <w:webHidden/>
              </w:rPr>
              <w:fldChar w:fldCharType="begin"/>
            </w:r>
            <w:r>
              <w:rPr>
                <w:noProof/>
                <w:webHidden/>
              </w:rPr>
              <w:instrText xml:space="preserve"> PAGEREF _Toc334573328 \h </w:instrText>
            </w:r>
            <w:r>
              <w:rPr>
                <w:noProof/>
                <w:webHidden/>
              </w:rPr>
            </w:r>
            <w:r>
              <w:rPr>
                <w:noProof/>
                <w:webHidden/>
              </w:rPr>
              <w:fldChar w:fldCharType="separate"/>
            </w:r>
            <w:r w:rsidR="004857F4">
              <w:rPr>
                <w:noProof/>
                <w:webHidden/>
              </w:rPr>
              <w:t>7</w:t>
            </w:r>
            <w:r>
              <w:rPr>
                <w:noProof/>
                <w:webHidden/>
              </w:rPr>
              <w:fldChar w:fldCharType="end"/>
            </w:r>
          </w:hyperlink>
        </w:p>
        <w:p w:rsidR="00F057A2" w:rsidRDefault="00F057A2" w:rsidP="00F057A2">
          <w:pPr>
            <w:pStyle w:val="TOC2"/>
            <w:tabs>
              <w:tab w:val="right" w:leader="dot" w:pos="9060"/>
            </w:tabs>
            <w:contextualSpacing/>
            <w:rPr>
              <w:noProof/>
            </w:rPr>
          </w:pPr>
          <w:hyperlink w:anchor="_Toc334573329" w:history="1">
            <w:r w:rsidRPr="00FA4483">
              <w:rPr>
                <w:rStyle w:val="Hyperlink"/>
                <w:noProof/>
              </w:rPr>
              <w:t>Conceitos</w:t>
            </w:r>
            <w:r>
              <w:rPr>
                <w:noProof/>
                <w:webHidden/>
              </w:rPr>
              <w:tab/>
            </w:r>
            <w:r>
              <w:rPr>
                <w:noProof/>
                <w:webHidden/>
              </w:rPr>
              <w:fldChar w:fldCharType="begin"/>
            </w:r>
            <w:r>
              <w:rPr>
                <w:noProof/>
                <w:webHidden/>
              </w:rPr>
              <w:instrText xml:space="preserve"> PAGEREF _Toc334573329 \h </w:instrText>
            </w:r>
            <w:r>
              <w:rPr>
                <w:noProof/>
                <w:webHidden/>
              </w:rPr>
            </w:r>
            <w:r>
              <w:rPr>
                <w:noProof/>
                <w:webHidden/>
              </w:rPr>
              <w:fldChar w:fldCharType="separate"/>
            </w:r>
            <w:r w:rsidR="004857F4">
              <w:rPr>
                <w:noProof/>
                <w:webHidden/>
              </w:rPr>
              <w:t>8</w:t>
            </w:r>
            <w:r>
              <w:rPr>
                <w:noProof/>
                <w:webHidden/>
              </w:rPr>
              <w:fldChar w:fldCharType="end"/>
            </w:r>
          </w:hyperlink>
        </w:p>
        <w:p w:rsidR="00F057A2" w:rsidRDefault="00F057A2" w:rsidP="00F057A2">
          <w:pPr>
            <w:pStyle w:val="TOC2"/>
            <w:tabs>
              <w:tab w:val="right" w:leader="dot" w:pos="9060"/>
            </w:tabs>
            <w:contextualSpacing/>
            <w:rPr>
              <w:noProof/>
            </w:rPr>
          </w:pPr>
          <w:hyperlink w:anchor="_Toc334573330" w:history="1">
            <w:r w:rsidRPr="00FA4483">
              <w:rPr>
                <w:rStyle w:val="Hyperlink"/>
                <w:rFonts w:eastAsia="Times New Roman"/>
                <w:noProof/>
              </w:rPr>
              <w:t>Introdução</w:t>
            </w:r>
            <w:r>
              <w:rPr>
                <w:noProof/>
                <w:webHidden/>
              </w:rPr>
              <w:tab/>
            </w:r>
            <w:r>
              <w:rPr>
                <w:noProof/>
                <w:webHidden/>
              </w:rPr>
              <w:fldChar w:fldCharType="begin"/>
            </w:r>
            <w:r>
              <w:rPr>
                <w:noProof/>
                <w:webHidden/>
              </w:rPr>
              <w:instrText xml:space="preserve"> PAGEREF _Toc334573330 \h </w:instrText>
            </w:r>
            <w:r>
              <w:rPr>
                <w:noProof/>
                <w:webHidden/>
              </w:rPr>
            </w:r>
            <w:r>
              <w:rPr>
                <w:noProof/>
                <w:webHidden/>
              </w:rPr>
              <w:fldChar w:fldCharType="separate"/>
            </w:r>
            <w:r w:rsidR="004857F4">
              <w:rPr>
                <w:noProof/>
                <w:webHidden/>
              </w:rPr>
              <w:t>11</w:t>
            </w:r>
            <w:r>
              <w:rPr>
                <w:noProof/>
                <w:webHidden/>
              </w:rPr>
              <w:fldChar w:fldCharType="end"/>
            </w:r>
          </w:hyperlink>
        </w:p>
        <w:p w:rsidR="00F057A2" w:rsidRDefault="00F057A2" w:rsidP="00F057A2">
          <w:pPr>
            <w:pStyle w:val="TOC2"/>
            <w:tabs>
              <w:tab w:val="right" w:leader="dot" w:pos="9060"/>
            </w:tabs>
            <w:contextualSpacing/>
            <w:rPr>
              <w:noProof/>
            </w:rPr>
          </w:pPr>
          <w:hyperlink w:anchor="_Toc334573331" w:history="1">
            <w:r w:rsidRPr="00FA4483">
              <w:rPr>
                <w:rStyle w:val="Hyperlink"/>
                <w:noProof/>
              </w:rPr>
              <w:t>Capítulo 1 - A TRANSIÇÃO DE PARADIGMAS NA ERA DA INFORMAÇÃO</w:t>
            </w:r>
            <w:r>
              <w:rPr>
                <w:noProof/>
                <w:webHidden/>
              </w:rPr>
              <w:tab/>
            </w:r>
            <w:r>
              <w:rPr>
                <w:noProof/>
                <w:webHidden/>
              </w:rPr>
              <w:fldChar w:fldCharType="begin"/>
            </w:r>
            <w:r>
              <w:rPr>
                <w:noProof/>
                <w:webHidden/>
              </w:rPr>
              <w:instrText xml:space="preserve"> PAGEREF _Toc334573331 \h </w:instrText>
            </w:r>
            <w:r>
              <w:rPr>
                <w:noProof/>
                <w:webHidden/>
              </w:rPr>
            </w:r>
            <w:r>
              <w:rPr>
                <w:noProof/>
                <w:webHidden/>
              </w:rPr>
              <w:fldChar w:fldCharType="separate"/>
            </w:r>
            <w:r w:rsidR="004857F4">
              <w:rPr>
                <w:noProof/>
                <w:webHidden/>
              </w:rPr>
              <w:t>13</w:t>
            </w:r>
            <w:r>
              <w:rPr>
                <w:noProof/>
                <w:webHidden/>
              </w:rPr>
              <w:fldChar w:fldCharType="end"/>
            </w:r>
          </w:hyperlink>
        </w:p>
        <w:p w:rsidR="00F057A2" w:rsidRDefault="00F057A2" w:rsidP="00F057A2">
          <w:pPr>
            <w:pStyle w:val="TOC3"/>
            <w:tabs>
              <w:tab w:val="right" w:leader="dot" w:pos="9060"/>
            </w:tabs>
            <w:contextualSpacing/>
            <w:rPr>
              <w:noProof/>
            </w:rPr>
          </w:pPr>
          <w:hyperlink w:anchor="_Toc334573332" w:history="1">
            <w:r w:rsidRPr="00FA4483">
              <w:rPr>
                <w:rStyle w:val="Hyperlink"/>
                <w:rFonts w:eastAsia="Times New Roman"/>
                <w:noProof/>
              </w:rPr>
              <w:t>1.1 - UMA PERSPECTIVA DIACRÓNICA E CRÍTICA</w:t>
            </w:r>
            <w:r>
              <w:rPr>
                <w:noProof/>
                <w:webHidden/>
              </w:rPr>
              <w:tab/>
            </w:r>
            <w:r>
              <w:rPr>
                <w:noProof/>
                <w:webHidden/>
              </w:rPr>
              <w:fldChar w:fldCharType="begin"/>
            </w:r>
            <w:r>
              <w:rPr>
                <w:noProof/>
                <w:webHidden/>
              </w:rPr>
              <w:instrText xml:space="preserve"> PAGEREF _Toc334573332 \h </w:instrText>
            </w:r>
            <w:r>
              <w:rPr>
                <w:noProof/>
                <w:webHidden/>
              </w:rPr>
            </w:r>
            <w:r>
              <w:rPr>
                <w:noProof/>
                <w:webHidden/>
              </w:rPr>
              <w:fldChar w:fldCharType="separate"/>
            </w:r>
            <w:r w:rsidR="004857F4">
              <w:rPr>
                <w:noProof/>
                <w:webHidden/>
              </w:rPr>
              <w:t>13</w:t>
            </w:r>
            <w:r>
              <w:rPr>
                <w:noProof/>
                <w:webHidden/>
              </w:rPr>
              <w:fldChar w:fldCharType="end"/>
            </w:r>
          </w:hyperlink>
        </w:p>
        <w:p w:rsidR="00F057A2" w:rsidRDefault="00F057A2" w:rsidP="00F057A2">
          <w:pPr>
            <w:pStyle w:val="TOC3"/>
            <w:tabs>
              <w:tab w:val="right" w:leader="dot" w:pos="9060"/>
            </w:tabs>
            <w:contextualSpacing/>
            <w:rPr>
              <w:noProof/>
            </w:rPr>
          </w:pPr>
          <w:hyperlink w:anchor="_Toc334573333" w:history="1">
            <w:r w:rsidRPr="00FA4483">
              <w:rPr>
                <w:rStyle w:val="Hyperlink"/>
                <w:rFonts w:eastAsia="Times New Roman"/>
                <w:noProof/>
              </w:rPr>
              <w:t>1.2 DAS ORIGENS PRÉ-CLÁSSICAS À REVOLUÇÃO FRANCESA</w:t>
            </w:r>
            <w:r>
              <w:rPr>
                <w:noProof/>
                <w:webHidden/>
              </w:rPr>
              <w:tab/>
            </w:r>
            <w:r>
              <w:rPr>
                <w:noProof/>
                <w:webHidden/>
              </w:rPr>
              <w:fldChar w:fldCharType="begin"/>
            </w:r>
            <w:r>
              <w:rPr>
                <w:noProof/>
                <w:webHidden/>
              </w:rPr>
              <w:instrText xml:space="preserve"> PAGEREF _Toc334573333 \h </w:instrText>
            </w:r>
            <w:r>
              <w:rPr>
                <w:noProof/>
                <w:webHidden/>
              </w:rPr>
            </w:r>
            <w:r>
              <w:rPr>
                <w:noProof/>
                <w:webHidden/>
              </w:rPr>
              <w:fldChar w:fldCharType="separate"/>
            </w:r>
            <w:r w:rsidR="004857F4">
              <w:rPr>
                <w:noProof/>
                <w:webHidden/>
              </w:rPr>
              <w:t>13</w:t>
            </w:r>
            <w:r>
              <w:rPr>
                <w:noProof/>
                <w:webHidden/>
              </w:rPr>
              <w:fldChar w:fldCharType="end"/>
            </w:r>
          </w:hyperlink>
        </w:p>
        <w:p w:rsidR="00F057A2" w:rsidRDefault="00F057A2" w:rsidP="00F057A2">
          <w:pPr>
            <w:pStyle w:val="TOC1"/>
            <w:tabs>
              <w:tab w:val="right" w:leader="dot" w:pos="9060"/>
            </w:tabs>
            <w:contextualSpacing/>
            <w:rPr>
              <w:noProof/>
            </w:rPr>
          </w:pPr>
          <w:hyperlink w:anchor="_Toc334573334" w:history="1">
            <w:r w:rsidRPr="00FA4483">
              <w:rPr>
                <w:rStyle w:val="Hyperlink"/>
                <w:noProof/>
              </w:rPr>
              <w:t>Tópico 2 - Do paradigma custodial e tecnicista à Era da Informação</w:t>
            </w:r>
            <w:r>
              <w:rPr>
                <w:noProof/>
                <w:webHidden/>
              </w:rPr>
              <w:tab/>
            </w:r>
            <w:r>
              <w:rPr>
                <w:noProof/>
                <w:webHidden/>
              </w:rPr>
              <w:fldChar w:fldCharType="begin"/>
            </w:r>
            <w:r>
              <w:rPr>
                <w:noProof/>
                <w:webHidden/>
              </w:rPr>
              <w:instrText xml:space="preserve"> PAGEREF _Toc334573334 \h </w:instrText>
            </w:r>
            <w:r>
              <w:rPr>
                <w:noProof/>
                <w:webHidden/>
              </w:rPr>
            </w:r>
            <w:r>
              <w:rPr>
                <w:noProof/>
                <w:webHidden/>
              </w:rPr>
              <w:fldChar w:fldCharType="separate"/>
            </w:r>
            <w:r w:rsidR="004857F4">
              <w:rPr>
                <w:noProof/>
                <w:webHidden/>
              </w:rPr>
              <w:t>17</w:t>
            </w:r>
            <w:r>
              <w:rPr>
                <w:noProof/>
                <w:webHidden/>
              </w:rPr>
              <w:fldChar w:fldCharType="end"/>
            </w:r>
          </w:hyperlink>
        </w:p>
        <w:p w:rsidR="00F057A2" w:rsidRDefault="00F057A2" w:rsidP="00F057A2">
          <w:pPr>
            <w:pStyle w:val="TOC3"/>
            <w:tabs>
              <w:tab w:val="right" w:leader="dot" w:pos="9060"/>
            </w:tabs>
            <w:contextualSpacing/>
            <w:rPr>
              <w:noProof/>
            </w:rPr>
          </w:pPr>
          <w:hyperlink w:anchor="_Toc334573335" w:history="1">
            <w:r w:rsidRPr="00FA4483">
              <w:rPr>
                <w:rStyle w:val="Hyperlink"/>
                <w:rFonts w:eastAsia="Times New Roman"/>
                <w:noProof/>
              </w:rPr>
              <w:t>1.3 - O PARADIGMA CUSTODIAL E TECNICISTA: DO ESTADO-NAÇÃO AO ESTADO CULTURAL</w:t>
            </w:r>
            <w:r>
              <w:rPr>
                <w:noProof/>
                <w:webHidden/>
              </w:rPr>
              <w:tab/>
            </w:r>
            <w:r>
              <w:rPr>
                <w:noProof/>
                <w:webHidden/>
              </w:rPr>
              <w:fldChar w:fldCharType="begin"/>
            </w:r>
            <w:r>
              <w:rPr>
                <w:noProof/>
                <w:webHidden/>
              </w:rPr>
              <w:instrText xml:space="preserve"> PAGEREF _Toc334573335 \h </w:instrText>
            </w:r>
            <w:r>
              <w:rPr>
                <w:noProof/>
                <w:webHidden/>
              </w:rPr>
            </w:r>
            <w:r>
              <w:rPr>
                <w:noProof/>
                <w:webHidden/>
              </w:rPr>
              <w:fldChar w:fldCharType="separate"/>
            </w:r>
            <w:r w:rsidR="004857F4">
              <w:rPr>
                <w:noProof/>
                <w:webHidden/>
              </w:rPr>
              <w:t>18</w:t>
            </w:r>
            <w:r>
              <w:rPr>
                <w:noProof/>
                <w:webHidden/>
              </w:rPr>
              <w:fldChar w:fldCharType="end"/>
            </w:r>
          </w:hyperlink>
        </w:p>
        <w:p w:rsidR="00F057A2" w:rsidRDefault="00F057A2" w:rsidP="00F057A2">
          <w:pPr>
            <w:pStyle w:val="TOC3"/>
            <w:tabs>
              <w:tab w:val="right" w:leader="dot" w:pos="9060"/>
            </w:tabs>
            <w:contextualSpacing/>
            <w:rPr>
              <w:noProof/>
            </w:rPr>
          </w:pPr>
          <w:hyperlink w:anchor="_Toc334573336" w:history="1">
            <w:r w:rsidRPr="00FA4483">
              <w:rPr>
                <w:rStyle w:val="Hyperlink"/>
                <w:noProof/>
              </w:rPr>
              <w:t>1.4 - A EVOLUÇÃO DO ESTADO CULTURAL E OS DESAFIOS DA ERA DA INFORMAÇÃO</w:t>
            </w:r>
            <w:r>
              <w:rPr>
                <w:noProof/>
                <w:webHidden/>
              </w:rPr>
              <w:tab/>
            </w:r>
            <w:r>
              <w:rPr>
                <w:noProof/>
                <w:webHidden/>
              </w:rPr>
              <w:fldChar w:fldCharType="begin"/>
            </w:r>
            <w:r>
              <w:rPr>
                <w:noProof/>
                <w:webHidden/>
              </w:rPr>
              <w:instrText xml:space="preserve"> PAGEREF _Toc334573336 \h </w:instrText>
            </w:r>
            <w:r>
              <w:rPr>
                <w:noProof/>
                <w:webHidden/>
              </w:rPr>
            </w:r>
            <w:r>
              <w:rPr>
                <w:noProof/>
                <w:webHidden/>
              </w:rPr>
              <w:fldChar w:fldCharType="separate"/>
            </w:r>
            <w:r w:rsidR="004857F4">
              <w:rPr>
                <w:noProof/>
                <w:webHidden/>
              </w:rPr>
              <w:t>27</w:t>
            </w:r>
            <w:r>
              <w:rPr>
                <w:noProof/>
                <w:webHidden/>
              </w:rPr>
              <w:fldChar w:fldCharType="end"/>
            </w:r>
          </w:hyperlink>
        </w:p>
        <w:p w:rsidR="00F057A2" w:rsidRDefault="00F057A2" w:rsidP="00F057A2">
          <w:pPr>
            <w:pStyle w:val="TOC1"/>
            <w:tabs>
              <w:tab w:val="right" w:leader="dot" w:pos="9060"/>
            </w:tabs>
            <w:contextualSpacing/>
            <w:rPr>
              <w:noProof/>
            </w:rPr>
          </w:pPr>
          <w:hyperlink w:anchor="_Toc334573337" w:history="1">
            <w:r w:rsidRPr="00FA4483">
              <w:rPr>
                <w:rStyle w:val="Hyperlink"/>
                <w:rFonts w:eastAsia="Times New Roman"/>
                <w:noProof/>
              </w:rPr>
              <w:t>Tópico 3 - Sistemas e Serviços de Informação: Uma vertente tecnicista</w:t>
            </w:r>
            <w:r>
              <w:rPr>
                <w:noProof/>
                <w:webHidden/>
              </w:rPr>
              <w:tab/>
            </w:r>
            <w:r>
              <w:rPr>
                <w:noProof/>
                <w:webHidden/>
              </w:rPr>
              <w:fldChar w:fldCharType="begin"/>
            </w:r>
            <w:r>
              <w:rPr>
                <w:noProof/>
                <w:webHidden/>
              </w:rPr>
              <w:instrText xml:space="preserve"> PAGEREF _Toc334573337 \h </w:instrText>
            </w:r>
            <w:r>
              <w:rPr>
                <w:noProof/>
                <w:webHidden/>
              </w:rPr>
            </w:r>
            <w:r>
              <w:rPr>
                <w:noProof/>
                <w:webHidden/>
              </w:rPr>
              <w:fldChar w:fldCharType="separate"/>
            </w:r>
            <w:r w:rsidR="004857F4">
              <w:rPr>
                <w:noProof/>
                <w:webHidden/>
              </w:rPr>
              <w:t>40</w:t>
            </w:r>
            <w:r>
              <w:rPr>
                <w:noProof/>
                <w:webHidden/>
              </w:rPr>
              <w:fldChar w:fldCharType="end"/>
            </w:r>
          </w:hyperlink>
        </w:p>
        <w:p w:rsidR="00F057A2" w:rsidRDefault="00F057A2" w:rsidP="00F057A2">
          <w:pPr>
            <w:pStyle w:val="TOC2"/>
            <w:tabs>
              <w:tab w:val="right" w:leader="dot" w:pos="9060"/>
            </w:tabs>
            <w:contextualSpacing/>
            <w:rPr>
              <w:noProof/>
            </w:rPr>
          </w:pPr>
          <w:hyperlink w:anchor="_Toc334573338" w:history="1">
            <w:r w:rsidRPr="00FA4483">
              <w:rPr>
                <w:rStyle w:val="Hyperlink"/>
                <w:noProof/>
              </w:rPr>
              <w:t>Capítulo 2 - SISTEMAS E SERVIÇOS DE INFORMAÇÃO</w:t>
            </w:r>
            <w:r>
              <w:rPr>
                <w:noProof/>
                <w:webHidden/>
              </w:rPr>
              <w:tab/>
            </w:r>
            <w:r>
              <w:rPr>
                <w:noProof/>
                <w:webHidden/>
              </w:rPr>
              <w:fldChar w:fldCharType="begin"/>
            </w:r>
            <w:r>
              <w:rPr>
                <w:noProof/>
                <w:webHidden/>
              </w:rPr>
              <w:instrText xml:space="preserve"> PAGEREF _Toc334573338 \h </w:instrText>
            </w:r>
            <w:r>
              <w:rPr>
                <w:noProof/>
                <w:webHidden/>
              </w:rPr>
            </w:r>
            <w:r>
              <w:rPr>
                <w:noProof/>
                <w:webHidden/>
              </w:rPr>
              <w:fldChar w:fldCharType="separate"/>
            </w:r>
            <w:r w:rsidR="004857F4">
              <w:rPr>
                <w:noProof/>
                <w:webHidden/>
              </w:rPr>
              <w:t>41</w:t>
            </w:r>
            <w:r>
              <w:rPr>
                <w:noProof/>
                <w:webHidden/>
              </w:rPr>
              <w:fldChar w:fldCharType="end"/>
            </w:r>
          </w:hyperlink>
        </w:p>
        <w:p w:rsidR="00F057A2" w:rsidRDefault="00F057A2" w:rsidP="00F057A2">
          <w:pPr>
            <w:pStyle w:val="TOC3"/>
            <w:tabs>
              <w:tab w:val="right" w:leader="dot" w:pos="9060"/>
            </w:tabs>
            <w:contextualSpacing/>
            <w:rPr>
              <w:noProof/>
            </w:rPr>
          </w:pPr>
          <w:hyperlink w:anchor="_Toc334573339" w:history="1">
            <w:r w:rsidRPr="00FA4483">
              <w:rPr>
                <w:rStyle w:val="Hyperlink"/>
                <w:rFonts w:eastAsia="Times New Roman"/>
                <w:noProof/>
              </w:rPr>
              <w:t>2.1 - O SURGIMENTO DOS SERVIÇOS DE INFORMAÇÃO NA MODERNIDADE</w:t>
            </w:r>
            <w:r>
              <w:rPr>
                <w:noProof/>
                <w:webHidden/>
              </w:rPr>
              <w:tab/>
            </w:r>
            <w:r>
              <w:rPr>
                <w:noProof/>
                <w:webHidden/>
              </w:rPr>
              <w:fldChar w:fldCharType="begin"/>
            </w:r>
            <w:r>
              <w:rPr>
                <w:noProof/>
                <w:webHidden/>
              </w:rPr>
              <w:instrText xml:space="preserve"> PAGEREF _Toc334573339 \h </w:instrText>
            </w:r>
            <w:r>
              <w:rPr>
                <w:noProof/>
                <w:webHidden/>
              </w:rPr>
            </w:r>
            <w:r>
              <w:rPr>
                <w:noProof/>
                <w:webHidden/>
              </w:rPr>
              <w:fldChar w:fldCharType="separate"/>
            </w:r>
            <w:r w:rsidR="004857F4">
              <w:rPr>
                <w:noProof/>
                <w:webHidden/>
              </w:rPr>
              <w:t>41</w:t>
            </w:r>
            <w:r>
              <w:rPr>
                <w:noProof/>
                <w:webHidden/>
              </w:rPr>
              <w:fldChar w:fldCharType="end"/>
            </w:r>
          </w:hyperlink>
        </w:p>
        <w:p w:rsidR="00F057A2" w:rsidRDefault="00F057A2" w:rsidP="00F057A2">
          <w:pPr>
            <w:pStyle w:val="TOC3"/>
            <w:tabs>
              <w:tab w:val="right" w:leader="dot" w:pos="9060"/>
            </w:tabs>
            <w:contextualSpacing/>
            <w:rPr>
              <w:noProof/>
            </w:rPr>
          </w:pPr>
          <w:hyperlink w:anchor="_Toc334573340" w:history="1">
            <w:r w:rsidRPr="00FA4483">
              <w:rPr>
                <w:rStyle w:val="Hyperlink"/>
                <w:rFonts w:eastAsia="Times New Roman"/>
                <w:noProof/>
              </w:rPr>
              <w:t>Caracterização dos serviços de informação no século XIX</w:t>
            </w:r>
            <w:r>
              <w:rPr>
                <w:noProof/>
                <w:webHidden/>
              </w:rPr>
              <w:tab/>
            </w:r>
            <w:r>
              <w:rPr>
                <w:noProof/>
                <w:webHidden/>
              </w:rPr>
              <w:fldChar w:fldCharType="begin"/>
            </w:r>
            <w:r>
              <w:rPr>
                <w:noProof/>
                <w:webHidden/>
              </w:rPr>
              <w:instrText xml:space="preserve"> PAGEREF _Toc334573340 \h </w:instrText>
            </w:r>
            <w:r>
              <w:rPr>
                <w:noProof/>
                <w:webHidden/>
              </w:rPr>
            </w:r>
            <w:r>
              <w:rPr>
                <w:noProof/>
                <w:webHidden/>
              </w:rPr>
              <w:fldChar w:fldCharType="separate"/>
            </w:r>
            <w:r w:rsidR="004857F4">
              <w:rPr>
                <w:noProof/>
                <w:webHidden/>
              </w:rPr>
              <w:t>42</w:t>
            </w:r>
            <w:r>
              <w:rPr>
                <w:noProof/>
                <w:webHidden/>
              </w:rPr>
              <w:fldChar w:fldCharType="end"/>
            </w:r>
          </w:hyperlink>
        </w:p>
        <w:p w:rsidR="00F057A2" w:rsidRDefault="00F057A2" w:rsidP="00F057A2">
          <w:pPr>
            <w:pStyle w:val="TOC3"/>
            <w:tabs>
              <w:tab w:val="right" w:leader="dot" w:pos="9060"/>
            </w:tabs>
            <w:contextualSpacing/>
            <w:rPr>
              <w:noProof/>
            </w:rPr>
          </w:pPr>
          <w:hyperlink w:anchor="_Toc334573341" w:history="1">
            <w:r w:rsidRPr="00FA4483">
              <w:rPr>
                <w:rStyle w:val="Hyperlink"/>
                <w:rFonts w:eastAsia="Times New Roman"/>
                <w:noProof/>
              </w:rPr>
              <w:t>2.2 - A AFIRMAÇÃO DA VERTENTE TECNICISTA</w:t>
            </w:r>
            <w:r>
              <w:rPr>
                <w:noProof/>
                <w:webHidden/>
              </w:rPr>
              <w:tab/>
            </w:r>
            <w:r>
              <w:rPr>
                <w:noProof/>
                <w:webHidden/>
              </w:rPr>
              <w:fldChar w:fldCharType="begin"/>
            </w:r>
            <w:r>
              <w:rPr>
                <w:noProof/>
                <w:webHidden/>
              </w:rPr>
              <w:instrText xml:space="preserve"> PAGEREF _Toc334573341 \h </w:instrText>
            </w:r>
            <w:r>
              <w:rPr>
                <w:noProof/>
                <w:webHidden/>
              </w:rPr>
            </w:r>
            <w:r>
              <w:rPr>
                <w:noProof/>
                <w:webHidden/>
              </w:rPr>
              <w:fldChar w:fldCharType="separate"/>
            </w:r>
            <w:r w:rsidR="004857F4">
              <w:rPr>
                <w:noProof/>
                <w:webHidden/>
              </w:rPr>
              <w:t>43</w:t>
            </w:r>
            <w:r>
              <w:rPr>
                <w:noProof/>
                <w:webHidden/>
              </w:rPr>
              <w:fldChar w:fldCharType="end"/>
            </w:r>
          </w:hyperlink>
        </w:p>
        <w:p w:rsidR="00F057A2" w:rsidRDefault="00F057A2" w:rsidP="00F057A2">
          <w:pPr>
            <w:pStyle w:val="TOC3"/>
            <w:tabs>
              <w:tab w:val="right" w:leader="dot" w:pos="9060"/>
            </w:tabs>
            <w:contextualSpacing/>
            <w:rPr>
              <w:noProof/>
            </w:rPr>
          </w:pPr>
          <w:hyperlink w:anchor="_Toc334573342" w:history="1">
            <w:r w:rsidRPr="00FA4483">
              <w:rPr>
                <w:rStyle w:val="Hyperlink"/>
                <w:rFonts w:eastAsia="Times New Roman"/>
                <w:noProof/>
              </w:rPr>
              <w:t>Marcos da evolução tecnicista da Biblioteconomia e da Arquivística:</w:t>
            </w:r>
            <w:r>
              <w:rPr>
                <w:noProof/>
                <w:webHidden/>
              </w:rPr>
              <w:tab/>
            </w:r>
            <w:r>
              <w:rPr>
                <w:noProof/>
                <w:webHidden/>
              </w:rPr>
              <w:fldChar w:fldCharType="begin"/>
            </w:r>
            <w:r>
              <w:rPr>
                <w:noProof/>
                <w:webHidden/>
              </w:rPr>
              <w:instrText xml:space="preserve"> PAGEREF _Toc334573342 \h </w:instrText>
            </w:r>
            <w:r>
              <w:rPr>
                <w:noProof/>
                <w:webHidden/>
              </w:rPr>
            </w:r>
            <w:r>
              <w:rPr>
                <w:noProof/>
                <w:webHidden/>
              </w:rPr>
              <w:fldChar w:fldCharType="separate"/>
            </w:r>
            <w:r w:rsidR="004857F4">
              <w:rPr>
                <w:noProof/>
                <w:webHidden/>
              </w:rPr>
              <w:t>45</w:t>
            </w:r>
            <w:r>
              <w:rPr>
                <w:noProof/>
                <w:webHidden/>
              </w:rPr>
              <w:fldChar w:fldCharType="end"/>
            </w:r>
          </w:hyperlink>
        </w:p>
        <w:p w:rsidR="00F057A2" w:rsidRDefault="00F057A2" w:rsidP="00F057A2">
          <w:pPr>
            <w:pStyle w:val="TOC1"/>
            <w:tabs>
              <w:tab w:val="right" w:leader="dot" w:pos="9060"/>
            </w:tabs>
            <w:contextualSpacing/>
            <w:rPr>
              <w:noProof/>
            </w:rPr>
          </w:pPr>
          <w:hyperlink w:anchor="_Toc334573343" w:history="1">
            <w:r w:rsidRPr="00FA4483">
              <w:rPr>
                <w:rStyle w:val="Hyperlink"/>
                <w:rFonts w:eastAsia="Times New Roman"/>
                <w:noProof/>
              </w:rPr>
              <w:t>Tópico 4 - Sistemas e Serviços da Informação: O apogeu da Informação científico-técnica</w:t>
            </w:r>
            <w:r>
              <w:rPr>
                <w:noProof/>
                <w:webHidden/>
              </w:rPr>
              <w:tab/>
            </w:r>
            <w:r>
              <w:rPr>
                <w:noProof/>
                <w:webHidden/>
              </w:rPr>
              <w:fldChar w:fldCharType="begin"/>
            </w:r>
            <w:r>
              <w:rPr>
                <w:noProof/>
                <w:webHidden/>
              </w:rPr>
              <w:instrText xml:space="preserve"> PAGEREF _Toc334573343 \h </w:instrText>
            </w:r>
            <w:r>
              <w:rPr>
                <w:noProof/>
                <w:webHidden/>
              </w:rPr>
            </w:r>
            <w:r>
              <w:rPr>
                <w:noProof/>
                <w:webHidden/>
              </w:rPr>
              <w:fldChar w:fldCharType="separate"/>
            </w:r>
            <w:r w:rsidR="004857F4">
              <w:rPr>
                <w:noProof/>
                <w:webHidden/>
              </w:rPr>
              <w:t>48</w:t>
            </w:r>
            <w:r>
              <w:rPr>
                <w:noProof/>
                <w:webHidden/>
              </w:rPr>
              <w:fldChar w:fldCharType="end"/>
            </w:r>
          </w:hyperlink>
        </w:p>
        <w:p w:rsidR="00F057A2" w:rsidRDefault="00F057A2" w:rsidP="00F057A2">
          <w:pPr>
            <w:pStyle w:val="TOC3"/>
            <w:tabs>
              <w:tab w:val="right" w:leader="dot" w:pos="9060"/>
            </w:tabs>
            <w:contextualSpacing/>
            <w:rPr>
              <w:noProof/>
            </w:rPr>
          </w:pPr>
          <w:hyperlink w:anchor="_Toc334573344" w:history="1">
            <w:r w:rsidRPr="00FA4483">
              <w:rPr>
                <w:rStyle w:val="Hyperlink"/>
                <w:rFonts w:eastAsia="Times New Roman"/>
                <w:noProof/>
              </w:rPr>
              <w:t>2.3 O APOGEU DA INFORMAÇÃO CIENTÍFICO-TÉCNICA</w:t>
            </w:r>
            <w:r>
              <w:rPr>
                <w:noProof/>
                <w:webHidden/>
              </w:rPr>
              <w:tab/>
            </w:r>
            <w:r>
              <w:rPr>
                <w:noProof/>
                <w:webHidden/>
              </w:rPr>
              <w:fldChar w:fldCharType="begin"/>
            </w:r>
            <w:r>
              <w:rPr>
                <w:noProof/>
                <w:webHidden/>
              </w:rPr>
              <w:instrText xml:space="preserve"> PAGEREF _Toc334573344 \h </w:instrText>
            </w:r>
            <w:r>
              <w:rPr>
                <w:noProof/>
                <w:webHidden/>
              </w:rPr>
            </w:r>
            <w:r>
              <w:rPr>
                <w:noProof/>
                <w:webHidden/>
              </w:rPr>
              <w:fldChar w:fldCharType="separate"/>
            </w:r>
            <w:r w:rsidR="004857F4">
              <w:rPr>
                <w:noProof/>
                <w:webHidden/>
              </w:rPr>
              <w:t>49</w:t>
            </w:r>
            <w:r>
              <w:rPr>
                <w:noProof/>
                <w:webHidden/>
              </w:rPr>
              <w:fldChar w:fldCharType="end"/>
            </w:r>
          </w:hyperlink>
        </w:p>
        <w:p w:rsidR="00F057A2" w:rsidRDefault="00F057A2" w:rsidP="00F057A2">
          <w:pPr>
            <w:pStyle w:val="TOC3"/>
            <w:tabs>
              <w:tab w:val="right" w:leader="dot" w:pos="9060"/>
            </w:tabs>
            <w:contextualSpacing/>
            <w:rPr>
              <w:noProof/>
            </w:rPr>
          </w:pPr>
          <w:hyperlink w:anchor="_Toc334573345" w:history="1">
            <w:r w:rsidRPr="00FA4483">
              <w:rPr>
                <w:rStyle w:val="Hyperlink"/>
                <w:rFonts w:eastAsia="Times New Roman"/>
                <w:noProof/>
              </w:rPr>
              <w:t>2.3.1 Os novos serviços de informação:</w:t>
            </w:r>
            <w:r>
              <w:rPr>
                <w:noProof/>
                <w:webHidden/>
              </w:rPr>
              <w:tab/>
            </w:r>
            <w:r>
              <w:rPr>
                <w:noProof/>
                <w:webHidden/>
              </w:rPr>
              <w:fldChar w:fldCharType="begin"/>
            </w:r>
            <w:r>
              <w:rPr>
                <w:noProof/>
                <w:webHidden/>
              </w:rPr>
              <w:instrText xml:space="preserve"> PAGEREF _Toc334573345 \h </w:instrText>
            </w:r>
            <w:r>
              <w:rPr>
                <w:noProof/>
                <w:webHidden/>
              </w:rPr>
            </w:r>
            <w:r>
              <w:rPr>
                <w:noProof/>
                <w:webHidden/>
              </w:rPr>
              <w:fldChar w:fldCharType="separate"/>
            </w:r>
            <w:r w:rsidR="004857F4">
              <w:rPr>
                <w:noProof/>
                <w:webHidden/>
              </w:rPr>
              <w:t>49</w:t>
            </w:r>
            <w:r>
              <w:rPr>
                <w:noProof/>
                <w:webHidden/>
              </w:rPr>
              <w:fldChar w:fldCharType="end"/>
            </w:r>
          </w:hyperlink>
        </w:p>
        <w:p w:rsidR="00F057A2" w:rsidRDefault="00F057A2" w:rsidP="00F057A2">
          <w:pPr>
            <w:pStyle w:val="TOC3"/>
            <w:tabs>
              <w:tab w:val="right" w:leader="dot" w:pos="9060"/>
            </w:tabs>
            <w:contextualSpacing/>
            <w:rPr>
              <w:noProof/>
            </w:rPr>
          </w:pPr>
          <w:hyperlink w:anchor="_Toc334573346" w:history="1">
            <w:r w:rsidRPr="00FA4483">
              <w:rPr>
                <w:rStyle w:val="Hyperlink"/>
                <w:rFonts w:eastAsia="Times New Roman"/>
                <w:noProof/>
              </w:rPr>
              <w:t>Quadro 4 - Fases da evolução das técnicas documentais:</w:t>
            </w:r>
            <w:r>
              <w:rPr>
                <w:noProof/>
                <w:webHidden/>
              </w:rPr>
              <w:tab/>
            </w:r>
            <w:r>
              <w:rPr>
                <w:noProof/>
                <w:webHidden/>
              </w:rPr>
              <w:fldChar w:fldCharType="begin"/>
            </w:r>
            <w:r>
              <w:rPr>
                <w:noProof/>
                <w:webHidden/>
              </w:rPr>
              <w:instrText xml:space="preserve"> PAGEREF _Toc334573346 \h </w:instrText>
            </w:r>
            <w:r>
              <w:rPr>
                <w:noProof/>
                <w:webHidden/>
              </w:rPr>
            </w:r>
            <w:r>
              <w:rPr>
                <w:noProof/>
                <w:webHidden/>
              </w:rPr>
              <w:fldChar w:fldCharType="separate"/>
            </w:r>
            <w:r w:rsidR="004857F4">
              <w:rPr>
                <w:noProof/>
                <w:webHidden/>
              </w:rPr>
              <w:t>51</w:t>
            </w:r>
            <w:r>
              <w:rPr>
                <w:noProof/>
                <w:webHidden/>
              </w:rPr>
              <w:fldChar w:fldCharType="end"/>
            </w:r>
          </w:hyperlink>
        </w:p>
        <w:p w:rsidR="00F057A2" w:rsidRDefault="00F057A2" w:rsidP="00F057A2">
          <w:pPr>
            <w:pStyle w:val="TOC3"/>
            <w:tabs>
              <w:tab w:val="right" w:leader="dot" w:pos="9060"/>
            </w:tabs>
            <w:contextualSpacing/>
            <w:rPr>
              <w:noProof/>
            </w:rPr>
          </w:pPr>
          <w:hyperlink w:anchor="_Toc334573347" w:history="1">
            <w:r w:rsidRPr="00FA4483">
              <w:rPr>
                <w:rStyle w:val="Hyperlink"/>
                <w:rFonts w:eastAsia="Times New Roman"/>
                <w:noProof/>
              </w:rPr>
              <w:t>Quadro 5 - Principais produtos oferecidos pelos serviços de informação científico-técnica:</w:t>
            </w:r>
            <w:r>
              <w:rPr>
                <w:noProof/>
                <w:webHidden/>
              </w:rPr>
              <w:tab/>
            </w:r>
            <w:r>
              <w:rPr>
                <w:noProof/>
                <w:webHidden/>
              </w:rPr>
              <w:fldChar w:fldCharType="begin"/>
            </w:r>
            <w:r>
              <w:rPr>
                <w:noProof/>
                <w:webHidden/>
              </w:rPr>
              <w:instrText xml:space="preserve"> PAGEREF _Toc334573347 \h </w:instrText>
            </w:r>
            <w:r>
              <w:rPr>
                <w:noProof/>
                <w:webHidden/>
              </w:rPr>
            </w:r>
            <w:r>
              <w:rPr>
                <w:noProof/>
                <w:webHidden/>
              </w:rPr>
              <w:fldChar w:fldCharType="separate"/>
            </w:r>
            <w:r w:rsidR="004857F4">
              <w:rPr>
                <w:noProof/>
                <w:webHidden/>
              </w:rPr>
              <w:t>53</w:t>
            </w:r>
            <w:r>
              <w:rPr>
                <w:noProof/>
                <w:webHidden/>
              </w:rPr>
              <w:fldChar w:fldCharType="end"/>
            </w:r>
          </w:hyperlink>
        </w:p>
        <w:p w:rsidR="00F057A2" w:rsidRDefault="00F057A2" w:rsidP="00F057A2">
          <w:pPr>
            <w:pStyle w:val="TOC3"/>
            <w:tabs>
              <w:tab w:val="right" w:leader="dot" w:pos="9060"/>
            </w:tabs>
            <w:contextualSpacing/>
            <w:rPr>
              <w:noProof/>
            </w:rPr>
          </w:pPr>
          <w:hyperlink w:anchor="_Toc334573348" w:history="1">
            <w:r w:rsidRPr="00FA4483">
              <w:rPr>
                <w:rStyle w:val="Hyperlink"/>
                <w:rFonts w:eastAsia="Times New Roman"/>
                <w:noProof/>
              </w:rPr>
              <w:t>2.3.2 - A literatura científica sobre serviços de informação: alguns exemplos</w:t>
            </w:r>
            <w:r>
              <w:rPr>
                <w:noProof/>
                <w:webHidden/>
              </w:rPr>
              <w:tab/>
            </w:r>
            <w:r>
              <w:rPr>
                <w:noProof/>
                <w:webHidden/>
              </w:rPr>
              <w:fldChar w:fldCharType="begin"/>
            </w:r>
            <w:r>
              <w:rPr>
                <w:noProof/>
                <w:webHidden/>
              </w:rPr>
              <w:instrText xml:space="preserve"> PAGEREF _Toc334573348 \h </w:instrText>
            </w:r>
            <w:r>
              <w:rPr>
                <w:noProof/>
                <w:webHidden/>
              </w:rPr>
            </w:r>
            <w:r>
              <w:rPr>
                <w:noProof/>
                <w:webHidden/>
              </w:rPr>
              <w:fldChar w:fldCharType="separate"/>
            </w:r>
            <w:r w:rsidR="004857F4">
              <w:rPr>
                <w:noProof/>
                <w:webHidden/>
              </w:rPr>
              <w:t>55</w:t>
            </w:r>
            <w:r>
              <w:rPr>
                <w:noProof/>
                <w:webHidden/>
              </w:rPr>
              <w:fldChar w:fldCharType="end"/>
            </w:r>
          </w:hyperlink>
        </w:p>
        <w:p w:rsidR="00F057A2" w:rsidRDefault="00F057A2" w:rsidP="00F057A2">
          <w:pPr>
            <w:pStyle w:val="TOC1"/>
            <w:tabs>
              <w:tab w:val="right" w:leader="dot" w:pos="9060"/>
            </w:tabs>
            <w:contextualSpacing/>
            <w:rPr>
              <w:noProof/>
            </w:rPr>
          </w:pPr>
          <w:hyperlink w:anchor="_Toc334573349" w:history="1">
            <w:r w:rsidRPr="00FA4483">
              <w:rPr>
                <w:rStyle w:val="Hyperlink"/>
                <w:rFonts w:eastAsia="Times New Roman"/>
                <w:noProof/>
              </w:rPr>
              <w:t>Tópico 5 - A era digital, a Web e o "mundo" virtual</w:t>
            </w:r>
            <w:r>
              <w:rPr>
                <w:noProof/>
                <w:webHidden/>
              </w:rPr>
              <w:tab/>
            </w:r>
            <w:r>
              <w:rPr>
                <w:noProof/>
                <w:webHidden/>
              </w:rPr>
              <w:fldChar w:fldCharType="begin"/>
            </w:r>
            <w:r>
              <w:rPr>
                <w:noProof/>
                <w:webHidden/>
              </w:rPr>
              <w:instrText xml:space="preserve"> PAGEREF _Toc334573349 \h </w:instrText>
            </w:r>
            <w:r>
              <w:rPr>
                <w:noProof/>
                <w:webHidden/>
              </w:rPr>
            </w:r>
            <w:r>
              <w:rPr>
                <w:noProof/>
                <w:webHidden/>
              </w:rPr>
              <w:fldChar w:fldCharType="separate"/>
            </w:r>
            <w:r w:rsidR="004857F4">
              <w:rPr>
                <w:noProof/>
                <w:webHidden/>
              </w:rPr>
              <w:t>60</w:t>
            </w:r>
            <w:r>
              <w:rPr>
                <w:noProof/>
                <w:webHidden/>
              </w:rPr>
              <w:fldChar w:fldCharType="end"/>
            </w:r>
          </w:hyperlink>
        </w:p>
        <w:p w:rsidR="00F057A2" w:rsidRDefault="00F057A2" w:rsidP="00F057A2">
          <w:pPr>
            <w:pStyle w:val="TOC3"/>
            <w:tabs>
              <w:tab w:val="right" w:leader="dot" w:pos="9060"/>
            </w:tabs>
            <w:contextualSpacing/>
            <w:rPr>
              <w:noProof/>
            </w:rPr>
          </w:pPr>
          <w:hyperlink w:anchor="_Toc334573350" w:history="1">
            <w:r w:rsidRPr="00FA4483">
              <w:rPr>
                <w:rStyle w:val="Hyperlink"/>
                <w:rFonts w:eastAsia="Times New Roman"/>
                <w:noProof/>
              </w:rPr>
              <w:t>2.4 - A ERA DIGITAL, A WEB E O MUNDO VIRTUAL</w:t>
            </w:r>
            <w:r>
              <w:rPr>
                <w:noProof/>
                <w:webHidden/>
              </w:rPr>
              <w:tab/>
            </w:r>
            <w:r>
              <w:rPr>
                <w:noProof/>
                <w:webHidden/>
              </w:rPr>
              <w:fldChar w:fldCharType="begin"/>
            </w:r>
            <w:r>
              <w:rPr>
                <w:noProof/>
                <w:webHidden/>
              </w:rPr>
              <w:instrText xml:space="preserve"> PAGEREF _Toc334573350 \h </w:instrText>
            </w:r>
            <w:r>
              <w:rPr>
                <w:noProof/>
                <w:webHidden/>
              </w:rPr>
            </w:r>
            <w:r>
              <w:rPr>
                <w:noProof/>
                <w:webHidden/>
              </w:rPr>
              <w:fldChar w:fldCharType="separate"/>
            </w:r>
            <w:r w:rsidR="004857F4">
              <w:rPr>
                <w:noProof/>
                <w:webHidden/>
              </w:rPr>
              <w:t>61</w:t>
            </w:r>
            <w:r>
              <w:rPr>
                <w:noProof/>
                <w:webHidden/>
              </w:rPr>
              <w:fldChar w:fldCharType="end"/>
            </w:r>
          </w:hyperlink>
        </w:p>
        <w:p w:rsidR="00F057A2" w:rsidRDefault="00F057A2" w:rsidP="00F057A2">
          <w:pPr>
            <w:pStyle w:val="TOC3"/>
            <w:tabs>
              <w:tab w:val="right" w:leader="dot" w:pos="9060"/>
            </w:tabs>
            <w:contextualSpacing/>
            <w:rPr>
              <w:noProof/>
            </w:rPr>
          </w:pPr>
          <w:hyperlink w:anchor="_Toc334573351" w:history="1">
            <w:r w:rsidRPr="00FA4483">
              <w:rPr>
                <w:rStyle w:val="Hyperlink"/>
                <w:rFonts w:eastAsia="Times New Roman"/>
                <w:noProof/>
              </w:rPr>
              <w:t>Quadro 6 – O ciclo de produção e distribuição da informação digital</w:t>
            </w:r>
            <w:r>
              <w:rPr>
                <w:noProof/>
                <w:webHidden/>
              </w:rPr>
              <w:tab/>
            </w:r>
            <w:r>
              <w:rPr>
                <w:noProof/>
                <w:webHidden/>
              </w:rPr>
              <w:fldChar w:fldCharType="begin"/>
            </w:r>
            <w:r>
              <w:rPr>
                <w:noProof/>
                <w:webHidden/>
              </w:rPr>
              <w:instrText xml:space="preserve"> PAGEREF _Toc334573351 \h </w:instrText>
            </w:r>
            <w:r>
              <w:rPr>
                <w:noProof/>
                <w:webHidden/>
              </w:rPr>
            </w:r>
            <w:r>
              <w:rPr>
                <w:noProof/>
                <w:webHidden/>
              </w:rPr>
              <w:fldChar w:fldCharType="separate"/>
            </w:r>
            <w:r w:rsidR="004857F4">
              <w:rPr>
                <w:noProof/>
                <w:webHidden/>
              </w:rPr>
              <w:t>63</w:t>
            </w:r>
            <w:r>
              <w:rPr>
                <w:noProof/>
                <w:webHidden/>
              </w:rPr>
              <w:fldChar w:fldCharType="end"/>
            </w:r>
          </w:hyperlink>
        </w:p>
        <w:p w:rsidR="00F057A2" w:rsidRDefault="00F057A2" w:rsidP="00F057A2">
          <w:pPr>
            <w:pStyle w:val="TOC3"/>
            <w:tabs>
              <w:tab w:val="right" w:leader="dot" w:pos="9060"/>
            </w:tabs>
            <w:contextualSpacing/>
            <w:rPr>
              <w:noProof/>
            </w:rPr>
          </w:pPr>
          <w:hyperlink w:anchor="_Toc334573352" w:history="1">
            <w:r w:rsidRPr="00FA4483">
              <w:rPr>
                <w:rStyle w:val="Hyperlink"/>
                <w:noProof/>
              </w:rPr>
              <w:t>Quadro 7 - Recursos electrónicos disponíveis na Web</w:t>
            </w:r>
            <w:r>
              <w:rPr>
                <w:noProof/>
                <w:webHidden/>
              </w:rPr>
              <w:tab/>
            </w:r>
            <w:r>
              <w:rPr>
                <w:noProof/>
                <w:webHidden/>
              </w:rPr>
              <w:fldChar w:fldCharType="begin"/>
            </w:r>
            <w:r>
              <w:rPr>
                <w:noProof/>
                <w:webHidden/>
              </w:rPr>
              <w:instrText xml:space="preserve"> PAGEREF _Toc334573352 \h </w:instrText>
            </w:r>
            <w:r>
              <w:rPr>
                <w:noProof/>
                <w:webHidden/>
              </w:rPr>
            </w:r>
            <w:r>
              <w:rPr>
                <w:noProof/>
                <w:webHidden/>
              </w:rPr>
              <w:fldChar w:fldCharType="separate"/>
            </w:r>
            <w:r w:rsidR="004857F4">
              <w:rPr>
                <w:noProof/>
                <w:webHidden/>
              </w:rPr>
              <w:t>64</w:t>
            </w:r>
            <w:r>
              <w:rPr>
                <w:noProof/>
                <w:webHidden/>
              </w:rPr>
              <w:fldChar w:fldCharType="end"/>
            </w:r>
          </w:hyperlink>
        </w:p>
        <w:p w:rsidR="00F057A2" w:rsidRDefault="00F057A2" w:rsidP="00F057A2">
          <w:pPr>
            <w:pStyle w:val="TOC1"/>
            <w:tabs>
              <w:tab w:val="right" w:leader="dot" w:pos="9060"/>
            </w:tabs>
            <w:contextualSpacing/>
            <w:rPr>
              <w:noProof/>
            </w:rPr>
          </w:pPr>
          <w:hyperlink w:anchor="_Toc334573353" w:history="1">
            <w:r w:rsidRPr="00FA4483">
              <w:rPr>
                <w:rStyle w:val="Hyperlink"/>
                <w:rFonts w:eastAsia="Times New Roman"/>
                <w:noProof/>
              </w:rPr>
              <w:t>Tópico 6 - Acesso e uso da informação</w:t>
            </w:r>
            <w:r>
              <w:rPr>
                <w:noProof/>
                <w:webHidden/>
              </w:rPr>
              <w:tab/>
            </w:r>
            <w:r>
              <w:rPr>
                <w:noProof/>
                <w:webHidden/>
              </w:rPr>
              <w:fldChar w:fldCharType="begin"/>
            </w:r>
            <w:r>
              <w:rPr>
                <w:noProof/>
                <w:webHidden/>
              </w:rPr>
              <w:instrText xml:space="preserve"> PAGEREF _Toc334573353 \h </w:instrText>
            </w:r>
            <w:r>
              <w:rPr>
                <w:noProof/>
                <w:webHidden/>
              </w:rPr>
            </w:r>
            <w:r>
              <w:rPr>
                <w:noProof/>
                <w:webHidden/>
              </w:rPr>
              <w:fldChar w:fldCharType="separate"/>
            </w:r>
            <w:r w:rsidR="004857F4">
              <w:rPr>
                <w:noProof/>
                <w:webHidden/>
              </w:rPr>
              <w:t>67</w:t>
            </w:r>
            <w:r>
              <w:rPr>
                <w:noProof/>
                <w:webHidden/>
              </w:rPr>
              <w:fldChar w:fldCharType="end"/>
            </w:r>
          </w:hyperlink>
        </w:p>
        <w:p w:rsidR="00F057A2" w:rsidRDefault="00F057A2" w:rsidP="00F057A2">
          <w:pPr>
            <w:pStyle w:val="TOC2"/>
            <w:tabs>
              <w:tab w:val="right" w:leader="dot" w:pos="9060"/>
            </w:tabs>
            <w:contextualSpacing/>
            <w:rPr>
              <w:noProof/>
            </w:rPr>
          </w:pPr>
          <w:hyperlink w:anchor="_Toc334573354" w:history="1">
            <w:r w:rsidRPr="00FA4483">
              <w:rPr>
                <w:rStyle w:val="Hyperlink"/>
                <w:noProof/>
              </w:rPr>
              <w:t>Capítulo 3 - ACESSO E USO DA INFORMAÇÃO</w:t>
            </w:r>
            <w:r>
              <w:rPr>
                <w:noProof/>
                <w:webHidden/>
              </w:rPr>
              <w:tab/>
            </w:r>
            <w:r>
              <w:rPr>
                <w:noProof/>
                <w:webHidden/>
              </w:rPr>
              <w:fldChar w:fldCharType="begin"/>
            </w:r>
            <w:r>
              <w:rPr>
                <w:noProof/>
                <w:webHidden/>
              </w:rPr>
              <w:instrText xml:space="preserve"> PAGEREF _Toc334573354 \h </w:instrText>
            </w:r>
            <w:r>
              <w:rPr>
                <w:noProof/>
                <w:webHidden/>
              </w:rPr>
            </w:r>
            <w:r>
              <w:rPr>
                <w:noProof/>
                <w:webHidden/>
              </w:rPr>
              <w:fldChar w:fldCharType="separate"/>
            </w:r>
            <w:r w:rsidR="004857F4">
              <w:rPr>
                <w:noProof/>
                <w:webHidden/>
              </w:rPr>
              <w:t>68</w:t>
            </w:r>
            <w:r>
              <w:rPr>
                <w:noProof/>
                <w:webHidden/>
              </w:rPr>
              <w:fldChar w:fldCharType="end"/>
            </w:r>
          </w:hyperlink>
        </w:p>
        <w:p w:rsidR="00F057A2" w:rsidRDefault="00F057A2" w:rsidP="00F057A2">
          <w:pPr>
            <w:pStyle w:val="TOC3"/>
            <w:tabs>
              <w:tab w:val="right" w:leader="dot" w:pos="9060"/>
            </w:tabs>
            <w:contextualSpacing/>
            <w:rPr>
              <w:noProof/>
            </w:rPr>
          </w:pPr>
          <w:hyperlink w:anchor="_Toc334573355" w:history="1">
            <w:r w:rsidRPr="00FA4483">
              <w:rPr>
                <w:rStyle w:val="Hyperlink"/>
                <w:rFonts w:eastAsia="Times New Roman"/>
                <w:noProof/>
              </w:rPr>
              <w:t>3.1 - ENTRE A MEDIAÇÃO CUSTODIAL E A INOVAÇÃO</w:t>
            </w:r>
            <w:r>
              <w:rPr>
                <w:noProof/>
                <w:webHidden/>
              </w:rPr>
              <w:tab/>
            </w:r>
            <w:r>
              <w:rPr>
                <w:noProof/>
                <w:webHidden/>
              </w:rPr>
              <w:fldChar w:fldCharType="begin"/>
            </w:r>
            <w:r>
              <w:rPr>
                <w:noProof/>
                <w:webHidden/>
              </w:rPr>
              <w:instrText xml:space="preserve"> PAGEREF _Toc334573355 \h </w:instrText>
            </w:r>
            <w:r>
              <w:rPr>
                <w:noProof/>
                <w:webHidden/>
              </w:rPr>
            </w:r>
            <w:r>
              <w:rPr>
                <w:noProof/>
                <w:webHidden/>
              </w:rPr>
              <w:fldChar w:fldCharType="separate"/>
            </w:r>
            <w:r w:rsidR="004857F4">
              <w:rPr>
                <w:noProof/>
                <w:webHidden/>
              </w:rPr>
              <w:t>68</w:t>
            </w:r>
            <w:r>
              <w:rPr>
                <w:noProof/>
                <w:webHidden/>
              </w:rPr>
              <w:fldChar w:fldCharType="end"/>
            </w:r>
          </w:hyperlink>
        </w:p>
        <w:p w:rsidR="00F057A2" w:rsidRDefault="00F057A2" w:rsidP="00F057A2">
          <w:pPr>
            <w:pStyle w:val="TOC3"/>
            <w:tabs>
              <w:tab w:val="right" w:leader="dot" w:pos="9060"/>
            </w:tabs>
            <w:contextualSpacing/>
            <w:rPr>
              <w:noProof/>
            </w:rPr>
          </w:pPr>
          <w:hyperlink w:anchor="_Toc334573356" w:history="1">
            <w:r w:rsidRPr="00FA4483">
              <w:rPr>
                <w:rStyle w:val="Hyperlink"/>
                <w:rFonts w:eastAsia="Times New Roman"/>
                <w:noProof/>
              </w:rPr>
              <w:t>3.2 - EM BUSCA DO UTILIZADOR E SEUS PERFIS</w:t>
            </w:r>
            <w:r>
              <w:rPr>
                <w:noProof/>
                <w:webHidden/>
              </w:rPr>
              <w:tab/>
            </w:r>
            <w:r>
              <w:rPr>
                <w:noProof/>
                <w:webHidden/>
              </w:rPr>
              <w:fldChar w:fldCharType="begin"/>
            </w:r>
            <w:r>
              <w:rPr>
                <w:noProof/>
                <w:webHidden/>
              </w:rPr>
              <w:instrText xml:space="preserve"> PAGEREF _Toc334573356 \h </w:instrText>
            </w:r>
            <w:r>
              <w:rPr>
                <w:noProof/>
                <w:webHidden/>
              </w:rPr>
            </w:r>
            <w:r>
              <w:rPr>
                <w:noProof/>
                <w:webHidden/>
              </w:rPr>
              <w:fldChar w:fldCharType="separate"/>
            </w:r>
            <w:r w:rsidR="004857F4">
              <w:rPr>
                <w:noProof/>
                <w:webHidden/>
              </w:rPr>
              <w:t>77</w:t>
            </w:r>
            <w:r>
              <w:rPr>
                <w:noProof/>
                <w:webHidden/>
              </w:rPr>
              <w:fldChar w:fldCharType="end"/>
            </w:r>
          </w:hyperlink>
        </w:p>
        <w:p w:rsidR="00F057A2" w:rsidRDefault="00F057A2" w:rsidP="00F057A2">
          <w:pPr>
            <w:pStyle w:val="TOC3"/>
            <w:tabs>
              <w:tab w:val="right" w:leader="dot" w:pos="9060"/>
            </w:tabs>
            <w:contextualSpacing/>
            <w:rPr>
              <w:noProof/>
            </w:rPr>
          </w:pPr>
          <w:hyperlink w:anchor="_Toc334573357" w:history="1">
            <w:r w:rsidRPr="00FA4483">
              <w:rPr>
                <w:rStyle w:val="Hyperlink"/>
                <w:rFonts w:eastAsia="Times New Roman"/>
                <w:noProof/>
              </w:rPr>
              <w:t>3.3 QUE MEDIAÇÃO ESTÁ A SURGIR?</w:t>
            </w:r>
            <w:r>
              <w:rPr>
                <w:noProof/>
                <w:webHidden/>
              </w:rPr>
              <w:tab/>
            </w:r>
            <w:r>
              <w:rPr>
                <w:noProof/>
                <w:webHidden/>
              </w:rPr>
              <w:fldChar w:fldCharType="begin"/>
            </w:r>
            <w:r>
              <w:rPr>
                <w:noProof/>
                <w:webHidden/>
              </w:rPr>
              <w:instrText xml:space="preserve"> PAGEREF _Toc334573357 \h </w:instrText>
            </w:r>
            <w:r>
              <w:rPr>
                <w:noProof/>
                <w:webHidden/>
              </w:rPr>
            </w:r>
            <w:r>
              <w:rPr>
                <w:noProof/>
                <w:webHidden/>
              </w:rPr>
              <w:fldChar w:fldCharType="separate"/>
            </w:r>
            <w:r w:rsidR="004857F4">
              <w:rPr>
                <w:noProof/>
                <w:webHidden/>
              </w:rPr>
              <w:t>84</w:t>
            </w:r>
            <w:r>
              <w:rPr>
                <w:noProof/>
                <w:webHidden/>
              </w:rPr>
              <w:fldChar w:fldCharType="end"/>
            </w:r>
          </w:hyperlink>
        </w:p>
        <w:p w:rsidR="00F057A2" w:rsidRDefault="00F057A2" w:rsidP="00F057A2">
          <w:pPr>
            <w:pStyle w:val="TOC1"/>
            <w:tabs>
              <w:tab w:val="right" w:leader="dot" w:pos="9060"/>
            </w:tabs>
            <w:contextualSpacing/>
            <w:rPr>
              <w:noProof/>
            </w:rPr>
          </w:pPr>
          <w:hyperlink w:anchor="_Toc334573358" w:history="1">
            <w:r w:rsidRPr="00FA4483">
              <w:rPr>
                <w:rStyle w:val="Hyperlink"/>
                <w:noProof/>
              </w:rPr>
              <w:t>Cronologia e Onomástica</w:t>
            </w:r>
            <w:r>
              <w:rPr>
                <w:noProof/>
                <w:webHidden/>
              </w:rPr>
              <w:tab/>
            </w:r>
            <w:r>
              <w:rPr>
                <w:noProof/>
                <w:webHidden/>
              </w:rPr>
              <w:fldChar w:fldCharType="begin"/>
            </w:r>
            <w:r>
              <w:rPr>
                <w:noProof/>
                <w:webHidden/>
              </w:rPr>
              <w:instrText xml:space="preserve"> PAGEREF _Toc334573358 \h </w:instrText>
            </w:r>
            <w:r>
              <w:rPr>
                <w:noProof/>
                <w:webHidden/>
              </w:rPr>
            </w:r>
            <w:r>
              <w:rPr>
                <w:noProof/>
                <w:webHidden/>
              </w:rPr>
              <w:fldChar w:fldCharType="separate"/>
            </w:r>
            <w:r w:rsidR="004857F4">
              <w:rPr>
                <w:noProof/>
                <w:webHidden/>
              </w:rPr>
              <w:t>91</w:t>
            </w:r>
            <w:r>
              <w:rPr>
                <w:noProof/>
                <w:webHidden/>
              </w:rPr>
              <w:fldChar w:fldCharType="end"/>
            </w:r>
          </w:hyperlink>
        </w:p>
        <w:p w:rsidR="00F057A2" w:rsidRDefault="00F057A2" w:rsidP="00F057A2">
          <w:pPr>
            <w:pStyle w:val="TOC1"/>
            <w:tabs>
              <w:tab w:val="right" w:leader="dot" w:pos="9060"/>
            </w:tabs>
            <w:contextualSpacing/>
            <w:rPr>
              <w:noProof/>
            </w:rPr>
          </w:pPr>
          <w:hyperlink w:anchor="_Toc334573359" w:history="1">
            <w:r w:rsidRPr="00FA4483">
              <w:rPr>
                <w:rStyle w:val="Hyperlink"/>
                <w:rFonts w:eastAsia="Times New Roman"/>
                <w:noProof/>
              </w:rPr>
              <w:t>Índice</w:t>
            </w:r>
            <w:r>
              <w:rPr>
                <w:noProof/>
                <w:webHidden/>
              </w:rPr>
              <w:tab/>
            </w:r>
            <w:r>
              <w:rPr>
                <w:noProof/>
                <w:webHidden/>
              </w:rPr>
              <w:fldChar w:fldCharType="begin"/>
            </w:r>
            <w:r>
              <w:rPr>
                <w:noProof/>
                <w:webHidden/>
              </w:rPr>
              <w:instrText xml:space="preserve"> PAGEREF _Toc334573359 \h </w:instrText>
            </w:r>
            <w:r>
              <w:rPr>
                <w:noProof/>
                <w:webHidden/>
              </w:rPr>
            </w:r>
            <w:r>
              <w:rPr>
                <w:noProof/>
                <w:webHidden/>
              </w:rPr>
              <w:fldChar w:fldCharType="separate"/>
            </w:r>
            <w:r w:rsidR="004857F4">
              <w:rPr>
                <w:noProof/>
                <w:webHidden/>
              </w:rPr>
              <w:t>93</w:t>
            </w:r>
            <w:r>
              <w:rPr>
                <w:noProof/>
                <w:webHidden/>
              </w:rPr>
              <w:fldChar w:fldCharType="end"/>
            </w:r>
          </w:hyperlink>
        </w:p>
        <w:p w:rsidR="00AF2970" w:rsidRPr="00AF2970" w:rsidRDefault="00AF2970" w:rsidP="000F649B">
          <w:pPr>
            <w:rPr>
              <w:rFonts w:eastAsia="Times New Roman"/>
            </w:rPr>
          </w:pPr>
          <w:r>
            <w:rPr>
              <w:b/>
              <w:bCs/>
              <w:noProof/>
            </w:rPr>
            <w:fldChar w:fldCharType="end"/>
          </w:r>
        </w:p>
      </w:sdtContent>
    </w:sdt>
    <w:p w:rsidR="009E788F" w:rsidRDefault="009E788F" w:rsidP="00AF2970">
      <w:pPr>
        <w:spacing w:after="0" w:line="360" w:lineRule="auto"/>
        <w:rPr>
          <w:rFonts w:eastAsia="Times New Roman"/>
        </w:rPr>
        <w:sectPr w:rsidR="009E788F" w:rsidSect="00B6732E">
          <w:headerReference w:type="default" r:id="rId10"/>
          <w:footerReference w:type="default" r:id="rId11"/>
          <w:footerReference w:type="first" r:id="rId12"/>
          <w:pgSz w:w="11906" w:h="16838"/>
          <w:pgMar w:top="1418" w:right="1418" w:bottom="1418" w:left="1418" w:header="708" w:footer="708" w:gutter="0"/>
          <w:cols w:space="708"/>
          <w:titlePg/>
          <w:docGrid w:linePitch="360"/>
        </w:sectPr>
      </w:pPr>
    </w:p>
    <w:p w:rsidR="00A62C45" w:rsidRPr="00A62C45" w:rsidRDefault="00E7016C" w:rsidP="00AF2970">
      <w:pPr>
        <w:pStyle w:val="Heading1"/>
        <w:rPr>
          <w:rFonts w:eastAsia="Times New Roman"/>
        </w:rPr>
      </w:pPr>
      <w:bookmarkStart w:id="1" w:name="_Toc334573325"/>
      <w:r>
        <w:rPr>
          <w:rFonts w:eastAsia="Times New Roman"/>
        </w:rPr>
        <w:lastRenderedPageBreak/>
        <w:t>Introdução</w:t>
      </w:r>
      <w:bookmarkEnd w:id="1"/>
    </w:p>
    <w:p w:rsidR="0002728D" w:rsidRDefault="006303B2" w:rsidP="00C62C77">
      <w:pPr>
        <w:spacing w:before="240" w:after="0" w:line="360" w:lineRule="auto"/>
        <w:ind w:firstLine="709"/>
        <w:jc w:val="both"/>
        <w:rPr>
          <w:rFonts w:ascii="Times New Roman" w:eastAsia="Times New Roman" w:hAnsi="Times New Roman" w:cs="Times New Roman"/>
          <w:bCs/>
          <w:color w:val="000000"/>
          <w:sz w:val="24"/>
          <w:szCs w:val="24"/>
        </w:rPr>
      </w:pPr>
      <w:r w:rsidRPr="006303B2">
        <w:rPr>
          <w:rFonts w:ascii="Times New Roman" w:eastAsia="Times New Roman" w:hAnsi="Times New Roman" w:cs="Times New Roman"/>
          <w:bCs/>
          <w:color w:val="000000"/>
          <w:sz w:val="24"/>
          <w:szCs w:val="24"/>
        </w:rPr>
        <w:t xml:space="preserve">Nesta Unidade é feita uma reflexão teórica sobre a evolução da produção e conservação de documentos e sobre o acesso, divulgação e circulação da </w:t>
      </w:r>
      <w:r w:rsidR="00AF2970" w:rsidRPr="006303B2">
        <w:rPr>
          <w:rFonts w:ascii="Times New Roman" w:eastAsia="Times New Roman" w:hAnsi="Times New Roman" w:cs="Times New Roman"/>
          <w:bCs/>
          <w:color w:val="000000"/>
          <w:sz w:val="24"/>
          <w:szCs w:val="24"/>
        </w:rPr>
        <w:t xml:space="preserve">informação. </w:t>
      </w:r>
      <w:r w:rsidRPr="006303B2">
        <w:rPr>
          <w:rFonts w:ascii="Times New Roman" w:eastAsia="Times New Roman" w:hAnsi="Times New Roman" w:cs="Times New Roman"/>
          <w:bCs/>
          <w:color w:val="000000"/>
          <w:sz w:val="24"/>
          <w:szCs w:val="24"/>
        </w:rPr>
        <w:t>Nela são abordadas as diferentes perspectivas com que foram encaradas as fases de tratamento da documentação desde a Antiguidade até à Era da Informação. Nesta, novos paradigmas vieram revolucionar não apenas os serviços de Arquivos, Bibliotecas e Centros de Documentação e Informação mas também as formas de pesquisa por parte dos utilizadores.</w:t>
      </w:r>
    </w:p>
    <w:p w:rsidR="006303B2" w:rsidRDefault="006303B2" w:rsidP="00BF44FE">
      <w:pPr>
        <w:spacing w:after="0" w:line="360" w:lineRule="auto"/>
        <w:rPr>
          <w:rFonts w:ascii="Times New Roman" w:eastAsia="Times New Roman" w:hAnsi="Times New Roman" w:cs="Times New Roman"/>
          <w:bCs/>
          <w:color w:val="000000"/>
          <w:sz w:val="24"/>
          <w:szCs w:val="24"/>
        </w:rPr>
      </w:pPr>
    </w:p>
    <w:p w:rsidR="006303B2" w:rsidRDefault="006303B2" w:rsidP="00BF44FE">
      <w:pPr>
        <w:spacing w:after="0" w:line="360" w:lineRule="auto"/>
        <w:rPr>
          <w:rFonts w:ascii="Times New Roman" w:eastAsia="Times New Roman" w:hAnsi="Times New Roman" w:cs="Times New Roman"/>
          <w:bCs/>
          <w:color w:val="000000"/>
          <w:sz w:val="24"/>
          <w:szCs w:val="24"/>
        </w:rPr>
      </w:pPr>
    </w:p>
    <w:p w:rsidR="006303B2" w:rsidRPr="006303B2" w:rsidRDefault="006303B2" w:rsidP="006303B2">
      <w:pPr>
        <w:spacing w:after="0" w:line="360" w:lineRule="auto"/>
        <w:rPr>
          <w:rFonts w:ascii="Times New Roman" w:eastAsia="Times New Roman" w:hAnsi="Times New Roman" w:cs="Times New Roman"/>
          <w:bCs/>
          <w:color w:val="000000"/>
          <w:sz w:val="24"/>
          <w:szCs w:val="24"/>
        </w:rPr>
      </w:pPr>
      <w:r w:rsidRPr="006303B2">
        <w:rPr>
          <w:rFonts w:ascii="Times New Roman" w:eastAsia="Times New Roman" w:hAnsi="Times New Roman" w:cs="Times New Roman"/>
          <w:bCs/>
          <w:color w:val="000000"/>
          <w:sz w:val="24"/>
          <w:szCs w:val="24"/>
        </w:rPr>
        <w:t xml:space="preserve">Pretende-se que, ao longo desta Unidade Curricular, o estudante reflicta e desenvolva os seus conhecimentos sobre </w:t>
      </w:r>
    </w:p>
    <w:p w:rsidR="006303B2" w:rsidRPr="006303B2" w:rsidRDefault="006303B2" w:rsidP="006303B2">
      <w:pPr>
        <w:pStyle w:val="ListParagraph"/>
        <w:numPr>
          <w:ilvl w:val="0"/>
          <w:numId w:val="18"/>
        </w:num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r w:rsidRPr="006303B2">
        <w:rPr>
          <w:rFonts w:ascii="Times New Roman" w:eastAsia="Times New Roman" w:hAnsi="Times New Roman" w:cs="Times New Roman"/>
          <w:bCs/>
          <w:color w:val="000000"/>
          <w:sz w:val="24"/>
          <w:szCs w:val="24"/>
        </w:rPr>
        <w:t xml:space="preserve"> evolução histórico-social do conceito de documento e de informação </w:t>
      </w:r>
    </w:p>
    <w:p w:rsidR="006303B2" w:rsidRPr="006303B2" w:rsidRDefault="006303B2" w:rsidP="006303B2">
      <w:pPr>
        <w:pStyle w:val="ListParagraph"/>
        <w:numPr>
          <w:ilvl w:val="0"/>
          <w:numId w:val="18"/>
        </w:num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r w:rsidRPr="006303B2">
        <w:rPr>
          <w:rFonts w:ascii="Times New Roman" w:eastAsia="Times New Roman" w:hAnsi="Times New Roman" w:cs="Times New Roman"/>
          <w:bCs/>
          <w:color w:val="000000"/>
          <w:sz w:val="24"/>
          <w:szCs w:val="24"/>
        </w:rPr>
        <w:t xml:space="preserve">s mudanças de perspectiva envolvidas nos serviços de arquivística, biblioteconomia e documentação científica e técnica  </w:t>
      </w:r>
    </w:p>
    <w:p w:rsidR="006303B2" w:rsidRPr="006303B2" w:rsidRDefault="006303B2" w:rsidP="006303B2">
      <w:pPr>
        <w:pStyle w:val="ListParagraph"/>
        <w:numPr>
          <w:ilvl w:val="0"/>
          <w:numId w:val="18"/>
        </w:num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w:t>
      </w:r>
      <w:r w:rsidRPr="006303B2">
        <w:rPr>
          <w:rFonts w:ascii="Times New Roman" w:eastAsia="Times New Roman" w:hAnsi="Times New Roman" w:cs="Times New Roman"/>
          <w:bCs/>
          <w:color w:val="000000"/>
          <w:sz w:val="24"/>
          <w:szCs w:val="24"/>
        </w:rPr>
        <w:t xml:space="preserve"> importância do desenvolvimento tecnológico na área da Informação e da Documentação </w:t>
      </w:r>
    </w:p>
    <w:p w:rsidR="00B97B41" w:rsidRPr="006303B2" w:rsidRDefault="006303B2" w:rsidP="006303B2">
      <w:pPr>
        <w:pStyle w:val="ListParagraph"/>
        <w:numPr>
          <w:ilvl w:val="0"/>
          <w:numId w:val="18"/>
        </w:num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w:t>
      </w:r>
      <w:r w:rsidRPr="006303B2">
        <w:rPr>
          <w:rFonts w:ascii="Times New Roman" w:eastAsia="Times New Roman" w:hAnsi="Times New Roman" w:cs="Times New Roman"/>
          <w:bCs/>
          <w:color w:val="000000"/>
          <w:sz w:val="24"/>
          <w:szCs w:val="24"/>
        </w:rPr>
        <w:t xml:space="preserve"> conceito de Mediação entre Serviços, Informação e Utilizadores.</w:t>
      </w:r>
    </w:p>
    <w:p w:rsidR="00A62C45" w:rsidRDefault="00A62C45">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br w:type="page"/>
      </w:r>
    </w:p>
    <w:p w:rsidR="00A62C45" w:rsidRPr="00A62C45" w:rsidRDefault="00A62C45" w:rsidP="00BA7211">
      <w:pPr>
        <w:pStyle w:val="Heading1"/>
        <w:rPr>
          <w:rFonts w:eastAsia="Times New Roman"/>
        </w:rPr>
      </w:pPr>
      <w:bookmarkStart w:id="2" w:name="_Toc334573326"/>
      <w:r w:rsidRPr="00A62C45">
        <w:rPr>
          <w:rFonts w:eastAsia="Times New Roman"/>
        </w:rPr>
        <w:lastRenderedPageBreak/>
        <w:t>Roteiro</w:t>
      </w:r>
      <w:bookmarkEnd w:id="2"/>
    </w:p>
    <w:p w:rsidR="00A62C45" w:rsidRPr="00A62C45" w:rsidRDefault="00A62C45" w:rsidP="00A62C45">
      <w:pPr>
        <w:spacing w:after="0" w:line="360" w:lineRule="auto"/>
        <w:rPr>
          <w:rFonts w:ascii="Times New Roman" w:eastAsia="Times New Roman" w:hAnsi="Times New Roman" w:cs="Times New Roman"/>
          <w:bCs/>
          <w:color w:val="000000"/>
          <w:sz w:val="24"/>
          <w:szCs w:val="24"/>
        </w:rPr>
      </w:pPr>
    </w:p>
    <w:tbl>
      <w:tblPr>
        <w:tblW w:w="4673" w:type="pct"/>
        <w:tblInd w:w="724"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567"/>
        <w:gridCol w:w="5938"/>
      </w:tblGrid>
      <w:tr w:rsidR="006B0C63" w:rsidRPr="006B0C63" w:rsidTr="006B0C63">
        <w:tc>
          <w:tcPr>
            <w:tcW w:w="1509" w:type="pct"/>
            <w:tcBorders>
              <w:top w:val="outset" w:sz="6" w:space="0" w:color="auto"/>
              <w:left w:val="outset" w:sz="6" w:space="0" w:color="auto"/>
              <w:bottom w:val="outset" w:sz="6" w:space="0" w:color="auto"/>
              <w:right w:val="outset" w:sz="6" w:space="0" w:color="auto"/>
            </w:tcBorders>
            <w:hideMark/>
          </w:tcPr>
          <w:p w:rsidR="006B0C63" w:rsidRPr="006B0C63" w:rsidRDefault="006B0C63" w:rsidP="006B0C63">
            <w:pPr>
              <w:spacing w:before="100" w:beforeAutospacing="1" w:after="100" w:afterAutospacing="1" w:line="240" w:lineRule="auto"/>
              <w:rPr>
                <w:rFonts w:ascii="Trebuchet MS" w:eastAsia="Times New Roman" w:hAnsi="Trebuchet MS" w:cs="Arial"/>
                <w:color w:val="000000"/>
                <w:sz w:val="24"/>
                <w:szCs w:val="24"/>
              </w:rPr>
            </w:pPr>
            <w:r w:rsidRPr="006B0C63">
              <w:rPr>
                <w:rFonts w:ascii="Trebuchet MS" w:eastAsia="Times New Roman" w:hAnsi="Trebuchet MS" w:cs="Arial"/>
                <w:color w:val="000066"/>
                <w:sz w:val="24"/>
                <w:szCs w:val="24"/>
              </w:rPr>
              <w:t>Tema 1</w:t>
            </w:r>
          </w:p>
        </w:tc>
        <w:tc>
          <w:tcPr>
            <w:tcW w:w="3491" w:type="pct"/>
            <w:tcBorders>
              <w:top w:val="outset" w:sz="6" w:space="0" w:color="auto"/>
              <w:left w:val="outset" w:sz="6" w:space="0" w:color="auto"/>
              <w:bottom w:val="outset" w:sz="6" w:space="0" w:color="auto"/>
              <w:right w:val="outset" w:sz="6" w:space="0" w:color="auto"/>
            </w:tcBorders>
          </w:tcPr>
          <w:p w:rsidR="006B0C63" w:rsidRDefault="006B0C63" w:rsidP="006B0C63">
            <w:pPr>
              <w:spacing w:before="100" w:beforeAutospacing="1" w:after="100" w:afterAutospacing="1" w:line="240" w:lineRule="auto"/>
              <w:rPr>
                <w:rFonts w:ascii="Trebuchet MS" w:eastAsia="Times New Roman" w:hAnsi="Trebuchet MS" w:cs="Arial"/>
                <w:bCs/>
                <w:color w:val="000066"/>
                <w:sz w:val="24"/>
                <w:szCs w:val="24"/>
              </w:rPr>
            </w:pPr>
            <w:r w:rsidRPr="006B0C63">
              <w:rPr>
                <w:rFonts w:ascii="Trebuchet MS" w:eastAsia="Times New Roman" w:hAnsi="Trebuchet MS" w:cs="Arial"/>
                <w:bCs/>
                <w:color w:val="000066"/>
                <w:sz w:val="24"/>
                <w:szCs w:val="24"/>
              </w:rPr>
              <w:t>Introdução - A Era da Informação: Um pouco de História</w:t>
            </w:r>
          </w:p>
          <w:p w:rsidR="006B0C63" w:rsidRPr="006B0C63" w:rsidRDefault="006B0C63" w:rsidP="006B0C63">
            <w:pPr>
              <w:spacing w:before="100" w:beforeAutospacing="1" w:after="100" w:afterAutospacing="1" w:line="240" w:lineRule="auto"/>
              <w:rPr>
                <w:rFonts w:ascii="Trebuchet MS" w:eastAsia="Times New Roman" w:hAnsi="Trebuchet MS" w:cs="Arial"/>
                <w:bCs/>
                <w:color w:val="000066"/>
                <w:sz w:val="24"/>
                <w:szCs w:val="24"/>
              </w:rPr>
            </w:pPr>
          </w:p>
        </w:tc>
      </w:tr>
      <w:tr w:rsidR="006B0C63" w:rsidRPr="006B0C63" w:rsidTr="006B0C63">
        <w:tc>
          <w:tcPr>
            <w:tcW w:w="1509" w:type="pct"/>
            <w:tcBorders>
              <w:top w:val="outset" w:sz="6" w:space="0" w:color="auto"/>
              <w:left w:val="outset" w:sz="6" w:space="0" w:color="auto"/>
              <w:bottom w:val="outset" w:sz="6" w:space="0" w:color="auto"/>
              <w:right w:val="outset" w:sz="6" w:space="0" w:color="auto"/>
            </w:tcBorders>
            <w:hideMark/>
          </w:tcPr>
          <w:p w:rsidR="006B0C63" w:rsidRPr="006B0C63" w:rsidRDefault="006B0C63" w:rsidP="006B0C63">
            <w:pPr>
              <w:spacing w:after="0" w:line="240" w:lineRule="auto"/>
              <w:rPr>
                <w:rFonts w:ascii="Trebuchet MS" w:eastAsia="Times New Roman" w:hAnsi="Trebuchet MS" w:cs="Arial"/>
                <w:color w:val="000000"/>
                <w:sz w:val="24"/>
                <w:szCs w:val="24"/>
              </w:rPr>
            </w:pPr>
            <w:r w:rsidRPr="006B0C63">
              <w:rPr>
                <w:rFonts w:ascii="Trebuchet MS" w:eastAsia="Times New Roman" w:hAnsi="Trebuchet MS" w:cs="Arial"/>
                <w:color w:val="000066"/>
                <w:sz w:val="24"/>
                <w:szCs w:val="24"/>
              </w:rPr>
              <w:t xml:space="preserve">Tema 2 </w:t>
            </w:r>
          </w:p>
        </w:tc>
        <w:tc>
          <w:tcPr>
            <w:tcW w:w="3491" w:type="pct"/>
            <w:tcBorders>
              <w:top w:val="outset" w:sz="6" w:space="0" w:color="auto"/>
              <w:left w:val="outset" w:sz="6" w:space="0" w:color="auto"/>
              <w:bottom w:val="outset" w:sz="6" w:space="0" w:color="auto"/>
              <w:right w:val="outset" w:sz="6" w:space="0" w:color="auto"/>
            </w:tcBorders>
            <w:hideMark/>
          </w:tcPr>
          <w:p w:rsidR="006B0C63" w:rsidRDefault="006B0C63" w:rsidP="006B0C63">
            <w:pPr>
              <w:spacing w:after="0" w:line="240" w:lineRule="auto"/>
              <w:rPr>
                <w:rFonts w:ascii="Trebuchet MS" w:eastAsia="Times New Roman" w:hAnsi="Trebuchet MS" w:cs="Arial"/>
                <w:color w:val="000066"/>
                <w:sz w:val="24"/>
                <w:szCs w:val="24"/>
              </w:rPr>
            </w:pPr>
            <w:r w:rsidRPr="006B0C63">
              <w:rPr>
                <w:rFonts w:ascii="Trebuchet MS" w:eastAsia="Times New Roman" w:hAnsi="Trebuchet MS" w:cs="Arial"/>
                <w:bCs/>
                <w:color w:val="000066"/>
                <w:sz w:val="24"/>
                <w:szCs w:val="24"/>
              </w:rPr>
              <w:t xml:space="preserve">Mudança de paradigma: Do paradigma </w:t>
            </w:r>
            <w:proofErr w:type="spellStart"/>
            <w:r w:rsidRPr="006B0C63">
              <w:rPr>
                <w:rFonts w:ascii="Trebuchet MS" w:eastAsia="Times New Roman" w:hAnsi="Trebuchet MS" w:cs="Arial"/>
                <w:bCs/>
                <w:color w:val="000066"/>
                <w:sz w:val="24"/>
                <w:szCs w:val="24"/>
              </w:rPr>
              <w:t>custodia</w:t>
            </w:r>
            <w:proofErr w:type="spellEnd"/>
            <w:r w:rsidR="00B05C55">
              <w:rPr>
                <w:rFonts w:ascii="Trebuchet MS" w:eastAsia="Times New Roman" w:hAnsi="Trebuchet MS" w:cs="Arial"/>
                <w:bCs/>
                <w:color w:val="000066"/>
                <w:sz w:val="24"/>
                <w:szCs w:val="24"/>
              </w:rPr>
              <w:fldChar w:fldCharType="begin"/>
            </w:r>
            <w:r w:rsidR="00B05C55">
              <w:instrText xml:space="preserve"> XE "</w:instrText>
            </w:r>
            <w:r w:rsidR="00B05C55" w:rsidRPr="00F90DAB">
              <w:rPr>
                <w:rFonts w:ascii="Trebuchet MS" w:eastAsia="Times New Roman" w:hAnsi="Trebuchet MS" w:cs="Arial"/>
                <w:bCs/>
                <w:color w:val="000066"/>
                <w:sz w:val="24"/>
                <w:szCs w:val="24"/>
              </w:rPr>
              <w:instrText>custodial</w:instrText>
            </w:r>
            <w:r w:rsidR="00B05C55">
              <w:instrText xml:space="preserve">" </w:instrText>
            </w:r>
            <w:r w:rsidR="00B05C55">
              <w:rPr>
                <w:rFonts w:ascii="Trebuchet MS" w:eastAsia="Times New Roman" w:hAnsi="Trebuchet MS" w:cs="Arial"/>
                <w:bCs/>
                <w:color w:val="000066"/>
                <w:sz w:val="24"/>
                <w:szCs w:val="24"/>
              </w:rPr>
              <w:fldChar w:fldCharType="end"/>
            </w:r>
            <w:proofErr w:type="gramStart"/>
            <w:r w:rsidRPr="006B0C63">
              <w:rPr>
                <w:rFonts w:ascii="Trebuchet MS" w:eastAsia="Times New Roman" w:hAnsi="Trebuchet MS" w:cs="Arial"/>
                <w:bCs/>
                <w:color w:val="000066"/>
                <w:sz w:val="24"/>
                <w:szCs w:val="24"/>
              </w:rPr>
              <w:t>l</w:t>
            </w:r>
            <w:proofErr w:type="gramEnd"/>
            <w:r w:rsidRPr="006B0C63">
              <w:rPr>
                <w:rFonts w:ascii="Trebuchet MS" w:eastAsia="Times New Roman" w:hAnsi="Trebuchet MS" w:cs="Arial"/>
                <w:bCs/>
                <w:color w:val="000066"/>
                <w:sz w:val="24"/>
                <w:szCs w:val="24"/>
              </w:rPr>
              <w:t xml:space="preserve"> e tecnicista à Era da Informação</w:t>
            </w:r>
            <w:r w:rsidRPr="006B0C63">
              <w:rPr>
                <w:rFonts w:ascii="Trebuchet MS" w:eastAsia="Times New Roman" w:hAnsi="Trebuchet MS" w:cs="Arial"/>
                <w:color w:val="000066"/>
                <w:sz w:val="24"/>
                <w:szCs w:val="24"/>
              </w:rPr>
              <w:t xml:space="preserve"> </w:t>
            </w:r>
          </w:p>
          <w:p w:rsidR="006B0C63" w:rsidRPr="006B0C63" w:rsidRDefault="006B0C63" w:rsidP="006B0C63">
            <w:pPr>
              <w:spacing w:after="0" w:line="240" w:lineRule="auto"/>
              <w:rPr>
                <w:rFonts w:ascii="Trebuchet MS" w:eastAsia="Times New Roman" w:hAnsi="Trebuchet MS" w:cs="Arial"/>
                <w:color w:val="000000"/>
                <w:sz w:val="24"/>
                <w:szCs w:val="24"/>
              </w:rPr>
            </w:pPr>
          </w:p>
        </w:tc>
      </w:tr>
      <w:tr w:rsidR="006B0C63" w:rsidRPr="006B0C63" w:rsidTr="006B0C63">
        <w:tc>
          <w:tcPr>
            <w:tcW w:w="1509" w:type="pct"/>
            <w:tcBorders>
              <w:top w:val="outset" w:sz="6" w:space="0" w:color="auto"/>
              <w:left w:val="outset" w:sz="6" w:space="0" w:color="auto"/>
              <w:bottom w:val="outset" w:sz="6" w:space="0" w:color="auto"/>
              <w:right w:val="outset" w:sz="6" w:space="0" w:color="auto"/>
            </w:tcBorders>
            <w:hideMark/>
          </w:tcPr>
          <w:p w:rsidR="006B0C63" w:rsidRPr="006B0C63" w:rsidRDefault="006B0C63" w:rsidP="006B0C63">
            <w:pPr>
              <w:spacing w:after="0" w:line="240" w:lineRule="auto"/>
              <w:rPr>
                <w:rFonts w:ascii="Trebuchet MS" w:eastAsia="Times New Roman" w:hAnsi="Trebuchet MS" w:cs="Arial"/>
                <w:color w:val="000000"/>
                <w:sz w:val="24"/>
                <w:szCs w:val="24"/>
              </w:rPr>
            </w:pPr>
            <w:r w:rsidRPr="006B0C63">
              <w:rPr>
                <w:rFonts w:ascii="Trebuchet MS" w:eastAsia="Times New Roman" w:hAnsi="Trebuchet MS" w:cs="Arial"/>
                <w:color w:val="000066"/>
                <w:sz w:val="24"/>
                <w:szCs w:val="24"/>
              </w:rPr>
              <w:t xml:space="preserve">Tema 3 </w:t>
            </w:r>
          </w:p>
        </w:tc>
        <w:tc>
          <w:tcPr>
            <w:tcW w:w="3491" w:type="pct"/>
            <w:tcBorders>
              <w:top w:val="outset" w:sz="6" w:space="0" w:color="auto"/>
              <w:left w:val="outset" w:sz="6" w:space="0" w:color="auto"/>
              <w:bottom w:val="outset" w:sz="6" w:space="0" w:color="auto"/>
              <w:right w:val="outset" w:sz="6" w:space="0" w:color="auto"/>
            </w:tcBorders>
            <w:hideMark/>
          </w:tcPr>
          <w:p w:rsidR="006B0C63" w:rsidRDefault="006B0C63" w:rsidP="006B0C63">
            <w:pPr>
              <w:spacing w:after="0" w:line="240" w:lineRule="auto"/>
              <w:rPr>
                <w:rFonts w:ascii="Trebuchet MS" w:eastAsia="Times New Roman" w:hAnsi="Trebuchet MS" w:cs="Arial"/>
                <w:bCs/>
                <w:color w:val="000066"/>
                <w:sz w:val="24"/>
                <w:szCs w:val="24"/>
              </w:rPr>
            </w:pPr>
            <w:r w:rsidRPr="006B0C63">
              <w:rPr>
                <w:rFonts w:ascii="Trebuchet MS" w:eastAsia="Times New Roman" w:hAnsi="Trebuchet MS" w:cs="Arial"/>
                <w:bCs/>
                <w:color w:val="000066"/>
                <w:sz w:val="24"/>
                <w:szCs w:val="24"/>
              </w:rPr>
              <w:t xml:space="preserve">Sistemas e Serviços de Informação: Uma vertente tecnicista </w:t>
            </w:r>
          </w:p>
          <w:p w:rsidR="006B0C63" w:rsidRPr="006B0C63" w:rsidRDefault="006B0C63" w:rsidP="006B0C63">
            <w:pPr>
              <w:spacing w:after="0" w:line="240" w:lineRule="auto"/>
              <w:rPr>
                <w:rFonts w:ascii="Trebuchet MS" w:eastAsia="Times New Roman" w:hAnsi="Trebuchet MS" w:cs="Arial"/>
                <w:color w:val="000000"/>
                <w:sz w:val="24"/>
                <w:szCs w:val="24"/>
              </w:rPr>
            </w:pPr>
          </w:p>
        </w:tc>
      </w:tr>
      <w:tr w:rsidR="006B0C63" w:rsidRPr="006B0C63" w:rsidTr="006B0C63">
        <w:tc>
          <w:tcPr>
            <w:tcW w:w="1509" w:type="pct"/>
            <w:tcBorders>
              <w:top w:val="outset" w:sz="6" w:space="0" w:color="auto"/>
              <w:left w:val="outset" w:sz="6" w:space="0" w:color="auto"/>
              <w:bottom w:val="outset" w:sz="6" w:space="0" w:color="auto"/>
              <w:right w:val="outset" w:sz="6" w:space="0" w:color="auto"/>
            </w:tcBorders>
            <w:hideMark/>
          </w:tcPr>
          <w:p w:rsidR="006B0C63" w:rsidRPr="006B0C63" w:rsidRDefault="006B0C63" w:rsidP="006B0C63">
            <w:pPr>
              <w:spacing w:after="0" w:line="240" w:lineRule="auto"/>
              <w:rPr>
                <w:rFonts w:ascii="Trebuchet MS" w:eastAsia="Times New Roman" w:hAnsi="Trebuchet MS" w:cs="Arial"/>
                <w:color w:val="000000"/>
                <w:sz w:val="24"/>
                <w:szCs w:val="24"/>
              </w:rPr>
            </w:pPr>
            <w:r w:rsidRPr="006B0C63">
              <w:rPr>
                <w:rFonts w:ascii="Trebuchet MS" w:eastAsia="Times New Roman" w:hAnsi="Trebuchet MS" w:cs="Arial"/>
                <w:color w:val="000066"/>
                <w:sz w:val="24"/>
                <w:szCs w:val="24"/>
              </w:rPr>
              <w:t xml:space="preserve">Tema 4 </w:t>
            </w:r>
          </w:p>
        </w:tc>
        <w:tc>
          <w:tcPr>
            <w:tcW w:w="3491" w:type="pct"/>
            <w:tcBorders>
              <w:top w:val="outset" w:sz="6" w:space="0" w:color="auto"/>
              <w:left w:val="outset" w:sz="6" w:space="0" w:color="auto"/>
              <w:bottom w:val="outset" w:sz="6" w:space="0" w:color="auto"/>
              <w:right w:val="outset" w:sz="6" w:space="0" w:color="auto"/>
            </w:tcBorders>
            <w:hideMark/>
          </w:tcPr>
          <w:p w:rsidR="006B0C63" w:rsidRDefault="006B0C63" w:rsidP="006B0C63">
            <w:pPr>
              <w:spacing w:after="0" w:line="240" w:lineRule="auto"/>
              <w:rPr>
                <w:rFonts w:ascii="Trebuchet MS" w:eastAsia="Times New Roman" w:hAnsi="Trebuchet MS" w:cs="Arial"/>
                <w:color w:val="000066"/>
                <w:sz w:val="24"/>
                <w:szCs w:val="24"/>
              </w:rPr>
            </w:pPr>
            <w:r w:rsidRPr="006B0C63">
              <w:rPr>
                <w:rFonts w:ascii="Trebuchet MS" w:eastAsia="Times New Roman" w:hAnsi="Trebuchet MS" w:cs="Arial"/>
                <w:bCs/>
                <w:color w:val="000066"/>
                <w:sz w:val="24"/>
                <w:szCs w:val="24"/>
              </w:rPr>
              <w:t>Sistemas e Serviços da Informação: O apogeu da Informação científico-técnica</w:t>
            </w:r>
            <w:r w:rsidRPr="006B0C63">
              <w:rPr>
                <w:rFonts w:ascii="Trebuchet MS" w:eastAsia="Times New Roman" w:hAnsi="Trebuchet MS" w:cs="Arial"/>
                <w:color w:val="000066"/>
                <w:sz w:val="24"/>
                <w:szCs w:val="24"/>
              </w:rPr>
              <w:t xml:space="preserve"> </w:t>
            </w:r>
          </w:p>
          <w:p w:rsidR="006B0C63" w:rsidRPr="006B0C63" w:rsidRDefault="006B0C63" w:rsidP="006B0C63">
            <w:pPr>
              <w:spacing w:after="0" w:line="240" w:lineRule="auto"/>
              <w:rPr>
                <w:rFonts w:ascii="Trebuchet MS" w:eastAsia="Times New Roman" w:hAnsi="Trebuchet MS" w:cs="Arial"/>
                <w:color w:val="000000"/>
                <w:sz w:val="24"/>
                <w:szCs w:val="24"/>
              </w:rPr>
            </w:pPr>
          </w:p>
        </w:tc>
      </w:tr>
      <w:tr w:rsidR="00CC1013" w:rsidRPr="006B0C63" w:rsidTr="006B0C63">
        <w:tc>
          <w:tcPr>
            <w:tcW w:w="1509" w:type="pct"/>
            <w:tcBorders>
              <w:top w:val="outset" w:sz="6" w:space="0" w:color="auto"/>
              <w:left w:val="outset" w:sz="6" w:space="0" w:color="auto"/>
              <w:bottom w:val="outset" w:sz="6" w:space="0" w:color="auto"/>
              <w:right w:val="outset" w:sz="6" w:space="0" w:color="auto"/>
            </w:tcBorders>
          </w:tcPr>
          <w:p w:rsidR="00CC1013" w:rsidRDefault="00CC1013" w:rsidP="006B0C63">
            <w:pPr>
              <w:spacing w:before="100" w:beforeAutospacing="1" w:after="100" w:afterAutospacing="1" w:line="240" w:lineRule="auto"/>
              <w:rPr>
                <w:rFonts w:ascii="Trebuchet MS" w:eastAsia="Times New Roman" w:hAnsi="Trebuchet MS" w:cs="Arial"/>
                <w:color w:val="000000"/>
                <w:sz w:val="24"/>
                <w:szCs w:val="24"/>
              </w:rPr>
            </w:pPr>
            <w:r w:rsidRPr="006B0C63">
              <w:rPr>
                <w:rFonts w:ascii="Trebuchet MS" w:eastAsia="Times New Roman" w:hAnsi="Trebuchet MS" w:cs="Arial"/>
                <w:color w:val="000066"/>
                <w:sz w:val="24"/>
                <w:szCs w:val="24"/>
              </w:rPr>
              <w:t xml:space="preserve">Tema 5 </w:t>
            </w:r>
          </w:p>
          <w:p w:rsidR="00CC1013" w:rsidRPr="00CC1013" w:rsidRDefault="00CC1013" w:rsidP="006B0C63">
            <w:pPr>
              <w:spacing w:before="100" w:beforeAutospacing="1" w:after="100" w:afterAutospacing="1" w:line="240" w:lineRule="auto"/>
              <w:rPr>
                <w:rFonts w:ascii="Trebuchet MS" w:eastAsia="Times New Roman" w:hAnsi="Trebuchet MS" w:cs="Arial"/>
                <w:color w:val="000000"/>
                <w:sz w:val="24"/>
                <w:szCs w:val="24"/>
              </w:rPr>
            </w:pPr>
          </w:p>
        </w:tc>
        <w:tc>
          <w:tcPr>
            <w:tcW w:w="3491" w:type="pct"/>
            <w:tcBorders>
              <w:top w:val="outset" w:sz="6" w:space="0" w:color="auto"/>
              <w:left w:val="outset" w:sz="6" w:space="0" w:color="auto"/>
              <w:bottom w:val="outset" w:sz="6" w:space="0" w:color="auto"/>
              <w:right w:val="outset" w:sz="6" w:space="0" w:color="auto"/>
            </w:tcBorders>
          </w:tcPr>
          <w:p w:rsidR="00CC1013" w:rsidRPr="006B0C63" w:rsidRDefault="00CC1013" w:rsidP="00CC1013">
            <w:pPr>
              <w:spacing w:before="100" w:beforeAutospacing="1" w:after="100" w:afterAutospacing="1" w:line="240" w:lineRule="auto"/>
              <w:rPr>
                <w:rFonts w:ascii="Trebuchet MS" w:eastAsia="Times New Roman" w:hAnsi="Trebuchet MS" w:cs="Arial"/>
                <w:color w:val="000000"/>
                <w:sz w:val="24"/>
                <w:szCs w:val="24"/>
              </w:rPr>
            </w:pPr>
            <w:r w:rsidRPr="006B0C63">
              <w:rPr>
                <w:rFonts w:ascii="Trebuchet MS" w:eastAsia="Times New Roman" w:hAnsi="Trebuchet MS" w:cs="Arial"/>
                <w:bCs/>
                <w:color w:val="000066"/>
                <w:sz w:val="24"/>
                <w:szCs w:val="24"/>
              </w:rPr>
              <w:t>A Era digital, a Web e o "mundo" virtual</w:t>
            </w:r>
          </w:p>
          <w:p w:rsidR="00CC1013" w:rsidRPr="006B0C63" w:rsidRDefault="00CC1013" w:rsidP="006B0C63">
            <w:pPr>
              <w:spacing w:before="100" w:beforeAutospacing="1" w:after="100" w:afterAutospacing="1" w:line="240" w:lineRule="auto"/>
              <w:rPr>
                <w:rFonts w:ascii="Trebuchet MS" w:eastAsia="Times New Roman" w:hAnsi="Trebuchet MS" w:cs="Arial"/>
                <w:bCs/>
                <w:color w:val="000066"/>
                <w:sz w:val="24"/>
                <w:szCs w:val="24"/>
              </w:rPr>
            </w:pPr>
          </w:p>
        </w:tc>
      </w:tr>
      <w:tr w:rsidR="006B0C63" w:rsidRPr="006B0C63" w:rsidTr="006B0C63">
        <w:tc>
          <w:tcPr>
            <w:tcW w:w="1509" w:type="pct"/>
            <w:tcBorders>
              <w:top w:val="outset" w:sz="6" w:space="0" w:color="auto"/>
              <w:left w:val="outset" w:sz="6" w:space="0" w:color="auto"/>
              <w:bottom w:val="outset" w:sz="6" w:space="0" w:color="auto"/>
              <w:right w:val="outset" w:sz="6" w:space="0" w:color="auto"/>
            </w:tcBorders>
            <w:hideMark/>
          </w:tcPr>
          <w:p w:rsidR="006B0C63" w:rsidRDefault="006B0C63" w:rsidP="006B0C63">
            <w:pPr>
              <w:spacing w:before="100" w:beforeAutospacing="1" w:after="100" w:afterAutospacing="1" w:line="240" w:lineRule="auto"/>
              <w:rPr>
                <w:rFonts w:ascii="Trebuchet MS" w:eastAsia="Times New Roman" w:hAnsi="Trebuchet MS" w:cs="Arial"/>
                <w:color w:val="000066"/>
                <w:sz w:val="24"/>
                <w:szCs w:val="24"/>
              </w:rPr>
            </w:pPr>
            <w:r w:rsidRPr="006B0C63">
              <w:rPr>
                <w:rFonts w:ascii="Trebuchet MS" w:eastAsia="Times New Roman" w:hAnsi="Trebuchet MS" w:cs="Arial"/>
                <w:color w:val="000066"/>
                <w:sz w:val="24"/>
                <w:szCs w:val="24"/>
              </w:rPr>
              <w:t xml:space="preserve">Tema 6 </w:t>
            </w:r>
          </w:p>
          <w:p w:rsidR="00CC1013" w:rsidRPr="006B0C63" w:rsidRDefault="00CC1013" w:rsidP="006B0C63">
            <w:pPr>
              <w:spacing w:before="100" w:beforeAutospacing="1" w:after="100" w:afterAutospacing="1" w:line="240" w:lineRule="auto"/>
              <w:rPr>
                <w:rFonts w:ascii="Trebuchet MS" w:eastAsia="Times New Roman" w:hAnsi="Trebuchet MS" w:cs="Arial"/>
                <w:color w:val="000000"/>
                <w:sz w:val="24"/>
                <w:szCs w:val="24"/>
              </w:rPr>
            </w:pPr>
          </w:p>
        </w:tc>
        <w:tc>
          <w:tcPr>
            <w:tcW w:w="3491" w:type="pct"/>
            <w:tcBorders>
              <w:top w:val="outset" w:sz="6" w:space="0" w:color="auto"/>
              <w:left w:val="outset" w:sz="6" w:space="0" w:color="auto"/>
              <w:bottom w:val="outset" w:sz="6" w:space="0" w:color="auto"/>
              <w:right w:val="outset" w:sz="6" w:space="0" w:color="auto"/>
            </w:tcBorders>
            <w:hideMark/>
          </w:tcPr>
          <w:p w:rsidR="006B0C63" w:rsidRDefault="006B0C63" w:rsidP="00CC1013">
            <w:pPr>
              <w:spacing w:before="100" w:beforeAutospacing="1" w:after="100" w:afterAutospacing="1" w:line="240" w:lineRule="auto"/>
              <w:rPr>
                <w:rFonts w:ascii="Trebuchet MS" w:eastAsia="Times New Roman" w:hAnsi="Trebuchet MS" w:cs="Arial"/>
                <w:bCs/>
                <w:color w:val="000066"/>
                <w:sz w:val="24"/>
                <w:szCs w:val="24"/>
              </w:rPr>
            </w:pPr>
            <w:r w:rsidRPr="006B0C63">
              <w:rPr>
                <w:rFonts w:ascii="Trebuchet MS" w:eastAsia="Times New Roman" w:hAnsi="Trebuchet MS" w:cs="Arial"/>
                <w:bCs/>
                <w:color w:val="000066"/>
                <w:sz w:val="24"/>
                <w:szCs w:val="24"/>
              </w:rPr>
              <w:t>O acesso e uso da informação</w:t>
            </w:r>
          </w:p>
          <w:p w:rsidR="00CC1013" w:rsidRPr="006B0C63" w:rsidRDefault="00CC1013" w:rsidP="00CC1013">
            <w:pPr>
              <w:spacing w:before="100" w:beforeAutospacing="1" w:after="100" w:afterAutospacing="1" w:line="240" w:lineRule="auto"/>
              <w:rPr>
                <w:rFonts w:ascii="Trebuchet MS" w:eastAsia="Times New Roman" w:hAnsi="Trebuchet MS" w:cs="Arial"/>
                <w:color w:val="000000"/>
                <w:sz w:val="24"/>
                <w:szCs w:val="24"/>
              </w:rPr>
            </w:pPr>
          </w:p>
        </w:tc>
      </w:tr>
    </w:tbl>
    <w:p w:rsidR="00A62C45" w:rsidRDefault="00A62C45" w:rsidP="00BF44FE">
      <w:pPr>
        <w:spacing w:after="0" w:line="360" w:lineRule="auto"/>
        <w:rPr>
          <w:rFonts w:ascii="Times New Roman" w:eastAsia="Times New Roman" w:hAnsi="Times New Roman" w:cs="Times New Roman"/>
          <w:bCs/>
          <w:color w:val="000000"/>
          <w:sz w:val="24"/>
          <w:szCs w:val="24"/>
        </w:rPr>
      </w:pPr>
    </w:p>
    <w:p w:rsidR="006B0C63" w:rsidRDefault="006B0C63" w:rsidP="00BF44FE">
      <w:pPr>
        <w:spacing w:after="0" w:line="360" w:lineRule="auto"/>
        <w:rPr>
          <w:rFonts w:ascii="Times New Roman" w:eastAsia="Times New Roman" w:hAnsi="Times New Roman" w:cs="Times New Roman"/>
          <w:bCs/>
          <w:color w:val="000000"/>
          <w:sz w:val="24"/>
          <w:szCs w:val="24"/>
        </w:rPr>
      </w:pPr>
    </w:p>
    <w:p w:rsidR="00BA7211" w:rsidRDefault="00BA7211">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br w:type="page"/>
      </w:r>
    </w:p>
    <w:p w:rsidR="00BA7211" w:rsidRPr="00B97B41" w:rsidRDefault="00BA7211" w:rsidP="00BA7211">
      <w:pPr>
        <w:pStyle w:val="Heading1"/>
        <w:rPr>
          <w:rFonts w:eastAsia="Times New Roman"/>
        </w:rPr>
      </w:pPr>
      <w:bookmarkStart w:id="3" w:name="_Toc334573327"/>
      <w:r w:rsidRPr="00B97B41">
        <w:rPr>
          <w:rFonts w:eastAsia="Times New Roman"/>
        </w:rPr>
        <w:lastRenderedPageBreak/>
        <w:t>Bibliografia</w:t>
      </w:r>
      <w:bookmarkEnd w:id="3"/>
    </w:p>
    <w:p w:rsidR="00BA7211" w:rsidRPr="00B97B41" w:rsidRDefault="00BA7211" w:rsidP="00C62C77">
      <w:pPr>
        <w:spacing w:before="120" w:after="120" w:line="240" w:lineRule="auto"/>
        <w:ind w:left="567" w:hanging="283"/>
        <w:rPr>
          <w:rFonts w:ascii="Times New Roman" w:hAnsi="Times New Roman" w:cs="Times New Roman"/>
          <w:color w:val="0000FF"/>
          <w:sz w:val="24"/>
          <w:szCs w:val="24"/>
        </w:rPr>
      </w:pPr>
      <w:r w:rsidRPr="00B97B41">
        <w:rPr>
          <w:rFonts w:ascii="Times New Roman" w:hAnsi="Times New Roman" w:cs="Times New Roman"/>
          <w:color w:val="0000FF"/>
          <w:sz w:val="24"/>
          <w:szCs w:val="24"/>
        </w:rPr>
        <w:t>Silva, Armando Malheiro da e Ribeiro, Fernanda (2010), Recursos de Informação: Serviços e Utilizadores. Lisboa: Universidade Aberta, 2010, p.133</w:t>
      </w:r>
    </w:p>
    <w:p w:rsidR="00BA7211" w:rsidRPr="00B97B41" w:rsidRDefault="00BA7211" w:rsidP="00BA7211">
      <w:pPr>
        <w:spacing w:after="120" w:line="360" w:lineRule="auto"/>
        <w:rPr>
          <w:rFonts w:ascii="Times New Roman" w:hAnsi="Times New Roman" w:cs="Times New Roman"/>
          <w:b/>
          <w:bCs/>
          <w:sz w:val="24"/>
          <w:szCs w:val="24"/>
        </w:rPr>
      </w:pPr>
      <w:r w:rsidRPr="00B97B41">
        <w:rPr>
          <w:rFonts w:ascii="Times New Roman" w:hAnsi="Times New Roman" w:cs="Times New Roman"/>
          <w:b/>
          <w:bCs/>
          <w:sz w:val="24"/>
          <w:szCs w:val="24"/>
        </w:rPr>
        <w:t>Bibliografia Complementar:</w:t>
      </w:r>
    </w:p>
    <w:p w:rsidR="00BA7211" w:rsidRPr="00B97B41" w:rsidRDefault="00BA7211" w:rsidP="00C62C77">
      <w:pPr>
        <w:spacing w:before="120" w:after="120" w:line="240" w:lineRule="auto"/>
        <w:ind w:left="567" w:hanging="283"/>
        <w:rPr>
          <w:rFonts w:ascii="Times New Roman" w:hAnsi="Times New Roman" w:cs="Times New Roman"/>
          <w:color w:val="0000FF"/>
          <w:sz w:val="24"/>
          <w:szCs w:val="24"/>
        </w:rPr>
      </w:pPr>
      <w:r w:rsidRPr="00B97B41">
        <w:rPr>
          <w:rFonts w:ascii="Times New Roman" w:hAnsi="Times New Roman" w:cs="Times New Roman"/>
          <w:color w:val="0000FF"/>
          <w:sz w:val="24"/>
          <w:szCs w:val="24"/>
        </w:rPr>
        <w:t xml:space="preserve">Castells, Manuel (2004), A Galáxia Internet: Reflexões sobre a Internet, negócios e sociedade. Lisboa: Fundação Calouste Gulbenkian. </w:t>
      </w:r>
      <w:r w:rsidRPr="00B97B41">
        <w:rPr>
          <w:rStyle w:val="FootnoteReference"/>
          <w:rFonts w:ascii="Times New Roman" w:hAnsi="Times New Roman" w:cs="Times New Roman"/>
          <w:color w:val="0000FF"/>
          <w:sz w:val="24"/>
          <w:szCs w:val="24"/>
        </w:rPr>
        <w:footnoteReference w:id="1"/>
      </w:r>
      <w:r w:rsidRPr="00B97B41">
        <w:rPr>
          <w:rFonts w:ascii="Times New Roman" w:hAnsi="Times New Roman" w:cs="Times New Roman"/>
          <w:color w:val="0000FF"/>
          <w:sz w:val="24"/>
          <w:szCs w:val="24"/>
        </w:rPr>
        <w:t xml:space="preserve"> </w:t>
      </w:r>
      <w:r w:rsidRPr="00B97B41">
        <w:rPr>
          <w:rStyle w:val="FootnoteReference"/>
          <w:rFonts w:ascii="Times New Roman" w:hAnsi="Times New Roman" w:cs="Times New Roman"/>
          <w:color w:val="0000FF"/>
          <w:sz w:val="24"/>
          <w:szCs w:val="24"/>
        </w:rPr>
        <w:footnoteReference w:id="2"/>
      </w:r>
      <w:r w:rsidRPr="00B97B41">
        <w:rPr>
          <w:rFonts w:ascii="Times New Roman" w:hAnsi="Times New Roman" w:cs="Times New Roman"/>
          <w:color w:val="0000FF"/>
          <w:sz w:val="24"/>
          <w:szCs w:val="24"/>
        </w:rPr>
        <w:t xml:space="preserve"> </w:t>
      </w:r>
      <w:r w:rsidRPr="00B97B41">
        <w:rPr>
          <w:rStyle w:val="FootnoteReference"/>
          <w:rFonts w:ascii="Times New Roman" w:hAnsi="Times New Roman" w:cs="Times New Roman"/>
          <w:color w:val="0000FF"/>
          <w:sz w:val="24"/>
          <w:szCs w:val="24"/>
        </w:rPr>
        <w:footnoteReference w:id="3"/>
      </w:r>
    </w:p>
    <w:p w:rsidR="00BA7211" w:rsidRPr="00B97B41" w:rsidRDefault="00BA7211" w:rsidP="00C62C77">
      <w:pPr>
        <w:spacing w:before="120" w:after="120" w:line="240" w:lineRule="auto"/>
        <w:ind w:left="567" w:hanging="283"/>
        <w:rPr>
          <w:rFonts w:ascii="Times New Roman" w:hAnsi="Times New Roman" w:cs="Times New Roman"/>
          <w:color w:val="0000FF"/>
          <w:sz w:val="24"/>
          <w:szCs w:val="24"/>
        </w:rPr>
      </w:pPr>
      <w:r w:rsidRPr="00B97B41">
        <w:rPr>
          <w:rFonts w:ascii="Times New Roman" w:hAnsi="Times New Roman" w:cs="Times New Roman"/>
          <w:color w:val="0000FF"/>
          <w:sz w:val="24"/>
          <w:szCs w:val="24"/>
        </w:rPr>
        <w:t>IFLA (2008), Requisitos funcionais dos registos bibliográficos. Lisboa: BN -Publicações Técnicas.</w:t>
      </w:r>
      <w:r w:rsidRPr="00B97B41">
        <w:rPr>
          <w:rStyle w:val="FootnoteReference"/>
          <w:rFonts w:ascii="Times New Roman" w:hAnsi="Times New Roman" w:cs="Times New Roman"/>
          <w:color w:val="0000FF"/>
          <w:sz w:val="24"/>
          <w:szCs w:val="24"/>
        </w:rPr>
        <w:footnoteReference w:id="4"/>
      </w:r>
    </w:p>
    <w:p w:rsidR="00BA7211" w:rsidRPr="00B97B41" w:rsidRDefault="00BA7211" w:rsidP="00C62C77">
      <w:pPr>
        <w:spacing w:before="120" w:after="120" w:line="240" w:lineRule="auto"/>
        <w:ind w:left="567" w:hanging="283"/>
        <w:rPr>
          <w:rFonts w:ascii="Times New Roman" w:hAnsi="Times New Roman" w:cs="Times New Roman"/>
          <w:color w:val="0000FF"/>
          <w:sz w:val="24"/>
          <w:szCs w:val="24"/>
        </w:rPr>
      </w:pPr>
      <w:r w:rsidRPr="00B97B41">
        <w:rPr>
          <w:rFonts w:ascii="Times New Roman" w:hAnsi="Times New Roman" w:cs="Times New Roman"/>
          <w:color w:val="0000FF"/>
          <w:sz w:val="24"/>
          <w:szCs w:val="24"/>
        </w:rPr>
        <w:t>Silva, Armando Malheiro da (2006), A Informação: Da compreensão do fenómeno e construção do objecto científico. Porto: Edições Afrontamento.</w:t>
      </w:r>
    </w:p>
    <w:p w:rsidR="00BA7211" w:rsidRPr="0054534A" w:rsidRDefault="00BA7211" w:rsidP="00C62C77">
      <w:pPr>
        <w:spacing w:before="120" w:after="120" w:line="240" w:lineRule="auto"/>
        <w:ind w:left="567" w:hanging="283"/>
        <w:rPr>
          <w:rFonts w:ascii="Times New Roman" w:hAnsi="Times New Roman" w:cs="Times New Roman"/>
          <w:color w:val="0000FF"/>
          <w:sz w:val="24"/>
          <w:szCs w:val="24"/>
        </w:rPr>
      </w:pPr>
      <w:r w:rsidRPr="0054534A">
        <w:rPr>
          <w:rFonts w:ascii="Times New Roman" w:hAnsi="Times New Roman" w:cs="Times New Roman"/>
          <w:color w:val="0000FF"/>
          <w:sz w:val="24"/>
          <w:szCs w:val="24"/>
        </w:rPr>
        <w:t xml:space="preserve">Silva, Armando Malheiro da (2002), Das "Ciências " documentais à ciência da informação: ensaio epistemológico para um novo modelo curricular. Porto: Edições Afrontamento. </w:t>
      </w:r>
      <w:r w:rsidRPr="0054534A">
        <w:rPr>
          <w:rStyle w:val="FootnoteReference"/>
          <w:rFonts w:ascii="Times New Roman" w:hAnsi="Times New Roman" w:cs="Times New Roman"/>
          <w:color w:val="0000FF"/>
          <w:sz w:val="24"/>
          <w:szCs w:val="24"/>
        </w:rPr>
        <w:footnoteReference w:id="5"/>
      </w:r>
    </w:p>
    <w:p w:rsidR="00BA7211" w:rsidRPr="00B97B41" w:rsidRDefault="00BA7211" w:rsidP="00BA7211">
      <w:pPr>
        <w:spacing w:after="120" w:line="360" w:lineRule="auto"/>
        <w:rPr>
          <w:rFonts w:ascii="Times New Roman" w:hAnsi="Times New Roman" w:cs="Times New Roman"/>
          <w:sz w:val="24"/>
          <w:szCs w:val="24"/>
        </w:rPr>
      </w:pPr>
      <w:r w:rsidRPr="00B97B41">
        <w:rPr>
          <w:rFonts w:ascii="Times New Roman" w:hAnsi="Times New Roman" w:cs="Times New Roman"/>
          <w:b/>
          <w:bCs/>
          <w:sz w:val="24"/>
          <w:szCs w:val="24"/>
        </w:rPr>
        <w:t>Outros Recursos:</w:t>
      </w:r>
      <w:r w:rsidRPr="00B97B41">
        <w:rPr>
          <w:rFonts w:ascii="Times New Roman" w:hAnsi="Times New Roman" w:cs="Times New Roman"/>
          <w:sz w:val="24"/>
          <w:szCs w:val="24"/>
        </w:rPr>
        <w:t xml:space="preserve"> </w:t>
      </w:r>
    </w:p>
    <w:p w:rsidR="00BA7211" w:rsidRPr="00B97B41" w:rsidRDefault="00BA7211" w:rsidP="00C62C77">
      <w:pPr>
        <w:spacing w:before="120" w:after="120" w:line="240" w:lineRule="auto"/>
        <w:ind w:left="567" w:hanging="283"/>
        <w:rPr>
          <w:rFonts w:ascii="Times New Roman" w:hAnsi="Times New Roman" w:cs="Times New Roman"/>
          <w:sz w:val="24"/>
          <w:szCs w:val="24"/>
        </w:rPr>
      </w:pPr>
      <w:r w:rsidRPr="00B97B41">
        <w:rPr>
          <w:rFonts w:ascii="Times New Roman" w:hAnsi="Times New Roman" w:cs="Times New Roman"/>
          <w:color w:val="0000FF"/>
          <w:sz w:val="24"/>
          <w:szCs w:val="24"/>
        </w:rPr>
        <w:t xml:space="preserve">Alvarenga, Lídia (2003), </w:t>
      </w:r>
      <w:r w:rsidRPr="00B97B41">
        <w:rPr>
          <w:rFonts w:ascii="Times New Roman" w:hAnsi="Times New Roman" w:cs="Times New Roman"/>
          <w:i/>
          <w:iCs/>
          <w:color w:val="0000FF"/>
          <w:sz w:val="24"/>
          <w:szCs w:val="24"/>
        </w:rPr>
        <w:t>Representação do conhecimento na perspectiva da ciência da informação em tempo e espaço digitais</w:t>
      </w:r>
      <w:r w:rsidRPr="00B97B41">
        <w:rPr>
          <w:rFonts w:ascii="Times New Roman" w:hAnsi="Times New Roman" w:cs="Times New Roman"/>
          <w:sz w:val="24"/>
          <w:szCs w:val="24"/>
        </w:rPr>
        <w:t xml:space="preserve"> </w:t>
      </w:r>
      <w:hyperlink r:id="rId13" w:history="1">
        <w:r w:rsidRPr="00B97B41">
          <w:rPr>
            <w:rStyle w:val="Hyperlink"/>
            <w:rFonts w:ascii="Times New Roman" w:hAnsi="Times New Roman" w:cs="Times New Roman"/>
            <w:sz w:val="24"/>
            <w:szCs w:val="24"/>
          </w:rPr>
          <w:t>http://redalyc.uaemex.mx/redalyc/pdf/147/14701503.pdf</w:t>
        </w:r>
      </w:hyperlink>
    </w:p>
    <w:p w:rsidR="00BA7211" w:rsidRPr="00B97B41" w:rsidRDefault="00BA7211" w:rsidP="00C62C77">
      <w:pPr>
        <w:spacing w:before="120" w:after="120" w:line="240" w:lineRule="auto"/>
        <w:ind w:left="567" w:hanging="283"/>
        <w:rPr>
          <w:rFonts w:ascii="Times New Roman" w:hAnsi="Times New Roman" w:cs="Times New Roman"/>
          <w:sz w:val="24"/>
          <w:szCs w:val="24"/>
        </w:rPr>
      </w:pPr>
      <w:r w:rsidRPr="00B97B41">
        <w:rPr>
          <w:rFonts w:ascii="Times New Roman" w:hAnsi="Times New Roman" w:cs="Times New Roman"/>
          <w:color w:val="0000FF"/>
          <w:sz w:val="24"/>
          <w:szCs w:val="24"/>
        </w:rPr>
        <w:t xml:space="preserve">Aquino, </w:t>
      </w:r>
      <w:proofErr w:type="spellStart"/>
      <w:r w:rsidRPr="00B97B41">
        <w:rPr>
          <w:rFonts w:ascii="Times New Roman" w:hAnsi="Times New Roman" w:cs="Times New Roman"/>
          <w:color w:val="0000FF"/>
          <w:sz w:val="24"/>
          <w:szCs w:val="24"/>
        </w:rPr>
        <w:t>Mirian</w:t>
      </w:r>
      <w:proofErr w:type="spellEnd"/>
      <w:r w:rsidRPr="00B97B41">
        <w:rPr>
          <w:rFonts w:ascii="Times New Roman" w:hAnsi="Times New Roman" w:cs="Times New Roman"/>
          <w:color w:val="0000FF"/>
          <w:sz w:val="24"/>
          <w:szCs w:val="24"/>
        </w:rPr>
        <w:t xml:space="preserve"> de Albuquerque (2007), </w:t>
      </w:r>
      <w:r w:rsidRPr="00B97B41">
        <w:rPr>
          <w:rFonts w:ascii="Times New Roman" w:hAnsi="Times New Roman" w:cs="Times New Roman"/>
          <w:i/>
          <w:iCs/>
          <w:color w:val="0000FF"/>
          <w:sz w:val="24"/>
          <w:szCs w:val="24"/>
        </w:rPr>
        <w:t xml:space="preserve">A ciência da informação: novos rumos sociais para um pensar reconstrutivo no mundo contemporâneo </w:t>
      </w:r>
      <w:hyperlink r:id="rId14" w:history="1">
        <w:r w:rsidRPr="00B97B41">
          <w:rPr>
            <w:rStyle w:val="Hyperlink"/>
            <w:rFonts w:ascii="Times New Roman" w:hAnsi="Times New Roman" w:cs="Times New Roman"/>
            <w:sz w:val="24"/>
            <w:szCs w:val="24"/>
          </w:rPr>
          <w:t>http://revista.ibict.br/ciinf/index.php/ciinf/article/view/975/728</w:t>
        </w:r>
      </w:hyperlink>
    </w:p>
    <w:p w:rsidR="00BA7211" w:rsidRPr="00B97B41" w:rsidRDefault="00BA7211" w:rsidP="00C62C77">
      <w:pPr>
        <w:spacing w:before="120" w:after="120" w:line="240" w:lineRule="auto"/>
        <w:ind w:left="567" w:hanging="283"/>
        <w:rPr>
          <w:rFonts w:ascii="Times New Roman" w:hAnsi="Times New Roman" w:cs="Times New Roman"/>
          <w:color w:val="0000FF"/>
          <w:sz w:val="24"/>
          <w:szCs w:val="24"/>
        </w:rPr>
      </w:pPr>
      <w:proofErr w:type="spellStart"/>
      <w:r w:rsidRPr="00B97B41">
        <w:rPr>
          <w:rFonts w:ascii="Times New Roman" w:hAnsi="Times New Roman" w:cs="Times New Roman"/>
          <w:color w:val="0000FF"/>
          <w:sz w:val="24"/>
          <w:szCs w:val="24"/>
        </w:rPr>
        <w:t>Galindo,Marcos</w:t>
      </w:r>
      <w:proofErr w:type="spellEnd"/>
      <w:r w:rsidRPr="00B97B41">
        <w:rPr>
          <w:rFonts w:ascii="Times New Roman" w:hAnsi="Times New Roman" w:cs="Times New Roman"/>
          <w:color w:val="0000FF"/>
          <w:sz w:val="24"/>
          <w:szCs w:val="24"/>
        </w:rPr>
        <w:t xml:space="preserve">; Pereira, Marcos &amp; </w:t>
      </w:r>
      <w:proofErr w:type="spellStart"/>
      <w:r w:rsidRPr="00B97B41">
        <w:rPr>
          <w:rFonts w:ascii="Times New Roman" w:hAnsi="Times New Roman" w:cs="Times New Roman"/>
          <w:color w:val="0000FF"/>
          <w:sz w:val="24"/>
          <w:szCs w:val="24"/>
        </w:rPr>
        <w:t>Lima,Cleiton</w:t>
      </w:r>
      <w:proofErr w:type="spellEnd"/>
      <w:r w:rsidRPr="00B97B41">
        <w:rPr>
          <w:rFonts w:ascii="Times New Roman" w:hAnsi="Times New Roman" w:cs="Times New Roman"/>
          <w:color w:val="0000FF"/>
          <w:sz w:val="24"/>
          <w:szCs w:val="24"/>
        </w:rPr>
        <w:t xml:space="preserve"> (</w:t>
      </w:r>
      <w:proofErr w:type="spellStart"/>
      <w:r w:rsidRPr="00B97B41">
        <w:rPr>
          <w:rFonts w:ascii="Times New Roman" w:hAnsi="Times New Roman" w:cs="Times New Roman"/>
          <w:color w:val="0000FF"/>
          <w:sz w:val="24"/>
          <w:szCs w:val="24"/>
        </w:rPr>
        <w:t>s.d</w:t>
      </w:r>
      <w:proofErr w:type="spellEnd"/>
      <w:r w:rsidRPr="00B97B41">
        <w:rPr>
          <w:rFonts w:ascii="Times New Roman" w:hAnsi="Times New Roman" w:cs="Times New Roman"/>
          <w:color w:val="0000FF"/>
          <w:sz w:val="24"/>
          <w:szCs w:val="24"/>
        </w:rPr>
        <w:t xml:space="preserve">), </w:t>
      </w:r>
      <w:r w:rsidRPr="00B97B41">
        <w:rPr>
          <w:rFonts w:ascii="Times New Roman" w:hAnsi="Times New Roman" w:cs="Times New Roman"/>
          <w:i/>
          <w:color w:val="0000FF"/>
          <w:sz w:val="24"/>
          <w:szCs w:val="24"/>
        </w:rPr>
        <w:t xml:space="preserve">Bibliotecas digitais e metadados: uma abordagem integradora. </w:t>
      </w:r>
      <w:hyperlink r:id="rId15" w:history="1">
        <w:r w:rsidRPr="00B97B41">
          <w:rPr>
            <w:rStyle w:val="Hyperlink"/>
            <w:rFonts w:ascii="Times New Roman" w:hAnsi="Times New Roman" w:cs="Times New Roman"/>
            <w:color w:val="0000FF"/>
            <w:sz w:val="24"/>
            <w:szCs w:val="24"/>
          </w:rPr>
          <w:t>http://libdigi.unicamp.br/document/?view=8283</w:t>
        </w:r>
      </w:hyperlink>
      <w:r w:rsidRPr="00B97B41">
        <w:rPr>
          <w:rFonts w:ascii="Times New Roman" w:hAnsi="Times New Roman" w:cs="Times New Roman"/>
          <w:color w:val="0000FF"/>
          <w:sz w:val="24"/>
          <w:szCs w:val="24"/>
        </w:rPr>
        <w:t xml:space="preserve"> </w:t>
      </w:r>
    </w:p>
    <w:p w:rsidR="00BA7211" w:rsidRPr="00B97B41" w:rsidRDefault="00BA7211" w:rsidP="00C62C77">
      <w:pPr>
        <w:spacing w:before="120" w:after="120" w:line="240" w:lineRule="auto"/>
        <w:ind w:left="567" w:hanging="283"/>
        <w:rPr>
          <w:rFonts w:ascii="Times New Roman" w:hAnsi="Times New Roman" w:cs="Times New Roman"/>
          <w:color w:val="0000FF"/>
          <w:sz w:val="24"/>
          <w:szCs w:val="24"/>
        </w:rPr>
      </w:pPr>
      <w:proofErr w:type="spellStart"/>
      <w:r w:rsidRPr="00B97B41">
        <w:rPr>
          <w:rFonts w:ascii="Times New Roman" w:hAnsi="Times New Roman" w:cs="Times New Roman"/>
          <w:color w:val="0000FF"/>
          <w:sz w:val="24"/>
          <w:szCs w:val="24"/>
        </w:rPr>
        <w:t>Rossetti</w:t>
      </w:r>
      <w:proofErr w:type="spellEnd"/>
      <w:r w:rsidRPr="00B97B41">
        <w:rPr>
          <w:rFonts w:ascii="Times New Roman" w:hAnsi="Times New Roman" w:cs="Times New Roman"/>
          <w:color w:val="0000FF"/>
          <w:sz w:val="24"/>
          <w:szCs w:val="24"/>
        </w:rPr>
        <w:t xml:space="preserve">, </w:t>
      </w:r>
      <w:proofErr w:type="spellStart"/>
      <w:r w:rsidRPr="00B97B41">
        <w:rPr>
          <w:rFonts w:ascii="Times New Roman" w:hAnsi="Times New Roman" w:cs="Times New Roman"/>
          <w:color w:val="0000FF"/>
          <w:sz w:val="24"/>
          <w:szCs w:val="24"/>
        </w:rPr>
        <w:t>Adroaldo</w:t>
      </w:r>
      <w:proofErr w:type="spellEnd"/>
      <w:r w:rsidRPr="00B97B41">
        <w:rPr>
          <w:rFonts w:ascii="Times New Roman" w:hAnsi="Times New Roman" w:cs="Times New Roman"/>
          <w:color w:val="0000FF"/>
          <w:sz w:val="24"/>
          <w:szCs w:val="24"/>
        </w:rPr>
        <w:t xml:space="preserve"> &amp; </w:t>
      </w:r>
      <w:proofErr w:type="spellStart"/>
      <w:r w:rsidRPr="00B97B41">
        <w:rPr>
          <w:rFonts w:ascii="Times New Roman" w:hAnsi="Times New Roman" w:cs="Times New Roman"/>
          <w:color w:val="0000FF"/>
          <w:sz w:val="24"/>
          <w:szCs w:val="24"/>
        </w:rPr>
        <w:t>Morales</w:t>
      </w:r>
      <w:proofErr w:type="spellEnd"/>
      <w:r w:rsidRPr="00B97B41">
        <w:rPr>
          <w:rFonts w:ascii="Times New Roman" w:hAnsi="Times New Roman" w:cs="Times New Roman"/>
          <w:color w:val="0000FF"/>
          <w:sz w:val="24"/>
          <w:szCs w:val="24"/>
        </w:rPr>
        <w:t xml:space="preserve">, </w:t>
      </w:r>
      <w:proofErr w:type="spellStart"/>
      <w:r w:rsidRPr="00B97B41">
        <w:rPr>
          <w:rFonts w:ascii="Times New Roman" w:hAnsi="Times New Roman" w:cs="Times New Roman"/>
          <w:color w:val="0000FF"/>
          <w:sz w:val="24"/>
          <w:szCs w:val="24"/>
        </w:rPr>
        <w:t>Aran</w:t>
      </w:r>
      <w:proofErr w:type="spellEnd"/>
      <w:r w:rsidRPr="00B97B41">
        <w:rPr>
          <w:rFonts w:ascii="Times New Roman" w:hAnsi="Times New Roman" w:cs="Times New Roman"/>
          <w:color w:val="0000FF"/>
          <w:sz w:val="24"/>
          <w:szCs w:val="24"/>
        </w:rPr>
        <w:t xml:space="preserve"> </w:t>
      </w:r>
      <w:proofErr w:type="spellStart"/>
      <w:r w:rsidRPr="00B97B41">
        <w:rPr>
          <w:rFonts w:ascii="Times New Roman" w:hAnsi="Times New Roman" w:cs="Times New Roman"/>
          <w:color w:val="0000FF"/>
          <w:sz w:val="24"/>
          <w:szCs w:val="24"/>
        </w:rPr>
        <w:t>Bey</w:t>
      </w:r>
      <w:proofErr w:type="spellEnd"/>
      <w:r w:rsidRPr="00B97B41">
        <w:rPr>
          <w:rFonts w:ascii="Times New Roman" w:hAnsi="Times New Roman" w:cs="Times New Roman"/>
          <w:color w:val="0000FF"/>
          <w:sz w:val="24"/>
          <w:szCs w:val="24"/>
        </w:rPr>
        <w:t xml:space="preserve"> (2007), </w:t>
      </w:r>
      <w:r w:rsidRPr="00B97B41">
        <w:rPr>
          <w:rFonts w:ascii="Times New Roman" w:hAnsi="Times New Roman" w:cs="Times New Roman"/>
          <w:i/>
          <w:iCs/>
          <w:color w:val="0000FF"/>
          <w:sz w:val="24"/>
          <w:szCs w:val="24"/>
        </w:rPr>
        <w:t xml:space="preserve">O papel da tecnologia da informação na gestão do conhecimento </w:t>
      </w:r>
      <w:hyperlink r:id="rId16" w:history="1">
        <w:r w:rsidRPr="00B97B41">
          <w:rPr>
            <w:rStyle w:val="Hyperlink"/>
            <w:rFonts w:ascii="Times New Roman" w:hAnsi="Times New Roman" w:cs="Times New Roman"/>
            <w:color w:val="0000FF"/>
            <w:sz w:val="24"/>
            <w:szCs w:val="24"/>
          </w:rPr>
          <w:t>http://revista.ibict.br/ciinf/index.php/ciinf/article/view/795/645</w:t>
        </w:r>
      </w:hyperlink>
      <w:r w:rsidRPr="00B97B41">
        <w:rPr>
          <w:rFonts w:ascii="Times New Roman" w:hAnsi="Times New Roman" w:cs="Times New Roman"/>
          <w:color w:val="0000FF"/>
          <w:sz w:val="24"/>
          <w:szCs w:val="24"/>
        </w:rPr>
        <w:t xml:space="preserve"> </w:t>
      </w:r>
    </w:p>
    <w:p w:rsidR="00BA7211" w:rsidRPr="00B97B41" w:rsidRDefault="00BA7211" w:rsidP="00C62C77">
      <w:pPr>
        <w:spacing w:before="120" w:after="120" w:line="240" w:lineRule="auto"/>
        <w:ind w:left="567" w:hanging="283"/>
        <w:rPr>
          <w:rFonts w:ascii="Times New Roman" w:hAnsi="Times New Roman" w:cs="Times New Roman"/>
          <w:color w:val="0000FF"/>
          <w:sz w:val="24"/>
          <w:szCs w:val="24"/>
        </w:rPr>
      </w:pPr>
      <w:r w:rsidRPr="00B97B41">
        <w:rPr>
          <w:rFonts w:ascii="Times New Roman" w:hAnsi="Times New Roman" w:cs="Times New Roman"/>
          <w:color w:val="0000FF"/>
          <w:sz w:val="24"/>
          <w:szCs w:val="24"/>
        </w:rPr>
        <w:t xml:space="preserve">Santos, </w:t>
      </w:r>
      <w:proofErr w:type="spellStart"/>
      <w:r w:rsidRPr="00B97B41">
        <w:rPr>
          <w:rFonts w:ascii="Times New Roman" w:hAnsi="Times New Roman" w:cs="Times New Roman"/>
          <w:color w:val="0000FF"/>
          <w:sz w:val="24"/>
          <w:szCs w:val="24"/>
        </w:rPr>
        <w:t>Paola</w:t>
      </w:r>
      <w:proofErr w:type="spellEnd"/>
      <w:r w:rsidRPr="00B97B41">
        <w:rPr>
          <w:rFonts w:ascii="Times New Roman" w:hAnsi="Times New Roman" w:cs="Times New Roman"/>
          <w:color w:val="0000FF"/>
          <w:sz w:val="24"/>
          <w:szCs w:val="24"/>
        </w:rPr>
        <w:t xml:space="preserve"> (2007), </w:t>
      </w:r>
      <w:r w:rsidRPr="00B97B41">
        <w:rPr>
          <w:rFonts w:ascii="Times New Roman" w:hAnsi="Times New Roman" w:cs="Times New Roman"/>
          <w:i/>
          <w:iCs/>
          <w:color w:val="0000FF"/>
          <w:sz w:val="24"/>
          <w:szCs w:val="24"/>
        </w:rPr>
        <w:t xml:space="preserve">Paul </w:t>
      </w:r>
      <w:proofErr w:type="spellStart"/>
      <w:r w:rsidRPr="00B97B41">
        <w:rPr>
          <w:rFonts w:ascii="Times New Roman" w:hAnsi="Times New Roman" w:cs="Times New Roman"/>
          <w:i/>
          <w:iCs/>
          <w:color w:val="0000FF"/>
          <w:sz w:val="24"/>
          <w:szCs w:val="24"/>
        </w:rPr>
        <w:t>Otlet</w:t>
      </w:r>
      <w:proofErr w:type="spellEnd"/>
      <w:r w:rsidRPr="00B97B41">
        <w:rPr>
          <w:rFonts w:ascii="Times New Roman" w:hAnsi="Times New Roman" w:cs="Times New Roman"/>
          <w:i/>
          <w:iCs/>
          <w:color w:val="0000FF"/>
          <w:sz w:val="24"/>
          <w:szCs w:val="24"/>
        </w:rPr>
        <w:t xml:space="preserve">: um pioneiro da organização das redes mundiais de tratamento e difusão da informação </w:t>
      </w:r>
      <w:proofErr w:type="spellStart"/>
      <w:r w:rsidRPr="00B97B41">
        <w:rPr>
          <w:rFonts w:ascii="Times New Roman" w:hAnsi="Times New Roman" w:cs="Times New Roman"/>
          <w:i/>
          <w:iCs/>
          <w:color w:val="0000FF"/>
          <w:sz w:val="24"/>
          <w:szCs w:val="24"/>
        </w:rPr>
        <w:t>registrada</w:t>
      </w:r>
      <w:proofErr w:type="spellEnd"/>
      <w:r w:rsidRPr="00B97B41">
        <w:rPr>
          <w:rFonts w:ascii="Times New Roman" w:hAnsi="Times New Roman" w:cs="Times New Roman"/>
          <w:i/>
          <w:iCs/>
          <w:color w:val="0000FF"/>
          <w:sz w:val="24"/>
          <w:szCs w:val="24"/>
        </w:rPr>
        <w:t xml:space="preserve"> </w:t>
      </w:r>
      <w:hyperlink r:id="rId17" w:history="1">
        <w:r w:rsidRPr="00B97B41">
          <w:rPr>
            <w:rStyle w:val="Hyperlink"/>
            <w:rFonts w:ascii="Times New Roman" w:hAnsi="Times New Roman" w:cs="Times New Roman"/>
            <w:color w:val="0000FF"/>
            <w:sz w:val="24"/>
            <w:szCs w:val="24"/>
          </w:rPr>
          <w:t>http://revista.ibict.br/ciinf/index.php/ciinf/article/view/971/719</w:t>
        </w:r>
      </w:hyperlink>
    </w:p>
    <w:p w:rsidR="00BA7211" w:rsidRPr="00B97B41" w:rsidRDefault="00BA7211" w:rsidP="00C62C77">
      <w:pPr>
        <w:spacing w:before="120" w:after="120" w:line="240" w:lineRule="auto"/>
        <w:ind w:left="567" w:hanging="283"/>
        <w:rPr>
          <w:rFonts w:ascii="Times New Roman" w:hAnsi="Times New Roman" w:cs="Times New Roman"/>
          <w:sz w:val="24"/>
          <w:szCs w:val="24"/>
        </w:rPr>
      </w:pPr>
      <w:r w:rsidRPr="00B97B41">
        <w:rPr>
          <w:rFonts w:ascii="Times New Roman" w:hAnsi="Times New Roman" w:cs="Times New Roman"/>
          <w:color w:val="0000FF"/>
          <w:sz w:val="24"/>
          <w:szCs w:val="24"/>
        </w:rPr>
        <w:t xml:space="preserve">Siqueira, André Henrique (2008), </w:t>
      </w:r>
      <w:r w:rsidRPr="00B97B41">
        <w:rPr>
          <w:rFonts w:ascii="Times New Roman" w:hAnsi="Times New Roman" w:cs="Times New Roman"/>
          <w:i/>
          <w:color w:val="0000FF"/>
          <w:sz w:val="24"/>
          <w:szCs w:val="24"/>
        </w:rPr>
        <w:t xml:space="preserve">Sobre a natureza da tecnologia da informação </w:t>
      </w:r>
      <w:hyperlink r:id="rId18" w:history="1">
        <w:r w:rsidRPr="00B97B41">
          <w:rPr>
            <w:rStyle w:val="Hyperlink"/>
            <w:rFonts w:ascii="Times New Roman" w:hAnsi="Times New Roman" w:cs="Times New Roman"/>
            <w:sz w:val="24"/>
            <w:szCs w:val="24"/>
          </w:rPr>
          <w:t>http://revista.ibict.br/ciinf/index.php/ciinf/article/view/966/746</w:t>
        </w:r>
      </w:hyperlink>
    </w:p>
    <w:p w:rsidR="00BA7211" w:rsidRPr="00B97B41" w:rsidRDefault="00BA7211" w:rsidP="00C62C77">
      <w:pPr>
        <w:spacing w:before="120" w:after="120" w:line="240" w:lineRule="auto"/>
        <w:ind w:left="567" w:hanging="283"/>
        <w:rPr>
          <w:rFonts w:ascii="Times New Roman" w:hAnsi="Times New Roman" w:cs="Times New Roman"/>
          <w:sz w:val="24"/>
          <w:szCs w:val="24"/>
        </w:rPr>
      </w:pPr>
      <w:r w:rsidRPr="00B97B41">
        <w:rPr>
          <w:rFonts w:ascii="Times New Roman" w:hAnsi="Times New Roman" w:cs="Times New Roman"/>
          <w:color w:val="0000FF"/>
          <w:sz w:val="24"/>
          <w:szCs w:val="24"/>
        </w:rPr>
        <w:t xml:space="preserve">Veloso, Ricardo Viana (2008), </w:t>
      </w:r>
      <w:r w:rsidRPr="00B97B41">
        <w:rPr>
          <w:rFonts w:ascii="Times New Roman" w:hAnsi="Times New Roman" w:cs="Times New Roman"/>
          <w:i/>
          <w:color w:val="0000FF"/>
          <w:sz w:val="24"/>
          <w:szCs w:val="24"/>
        </w:rPr>
        <w:t xml:space="preserve">O ciberespaço como </w:t>
      </w:r>
      <w:proofErr w:type="spellStart"/>
      <w:r w:rsidRPr="00B97B41">
        <w:rPr>
          <w:rFonts w:ascii="Times New Roman" w:hAnsi="Times New Roman" w:cs="Times New Roman"/>
          <w:i/>
          <w:color w:val="0000FF"/>
          <w:sz w:val="24"/>
          <w:szCs w:val="24"/>
        </w:rPr>
        <w:t>ágora</w:t>
      </w:r>
      <w:proofErr w:type="spellEnd"/>
      <w:r w:rsidRPr="00B97B41">
        <w:rPr>
          <w:rFonts w:ascii="Times New Roman" w:hAnsi="Times New Roman" w:cs="Times New Roman"/>
          <w:i/>
          <w:color w:val="0000FF"/>
          <w:sz w:val="24"/>
          <w:szCs w:val="24"/>
        </w:rPr>
        <w:t xml:space="preserve"> </w:t>
      </w:r>
      <w:proofErr w:type="spellStart"/>
      <w:r w:rsidRPr="00B97B41">
        <w:rPr>
          <w:rFonts w:ascii="Times New Roman" w:hAnsi="Times New Roman" w:cs="Times New Roman"/>
          <w:i/>
          <w:color w:val="0000FF"/>
          <w:sz w:val="24"/>
          <w:szCs w:val="24"/>
        </w:rPr>
        <w:t>electónica</w:t>
      </w:r>
      <w:proofErr w:type="spellEnd"/>
      <w:r w:rsidRPr="00B97B41">
        <w:rPr>
          <w:rFonts w:ascii="Times New Roman" w:hAnsi="Times New Roman" w:cs="Times New Roman"/>
          <w:i/>
          <w:color w:val="0000FF"/>
          <w:sz w:val="24"/>
          <w:szCs w:val="24"/>
        </w:rPr>
        <w:t xml:space="preserve"> na sociedade contemporânea </w:t>
      </w:r>
      <w:hyperlink r:id="rId19" w:history="1">
        <w:r w:rsidRPr="00B97B41">
          <w:rPr>
            <w:rStyle w:val="Hyperlink"/>
            <w:rFonts w:ascii="Times New Roman" w:hAnsi="Times New Roman" w:cs="Times New Roman"/>
            <w:sz w:val="24"/>
            <w:szCs w:val="24"/>
          </w:rPr>
          <w:t>http://revista.ibict.br/ciinf/index.php/ciinf/article/view/1046/761</w:t>
        </w:r>
      </w:hyperlink>
      <w:r w:rsidRPr="00B97B41">
        <w:rPr>
          <w:rFonts w:ascii="Times New Roman" w:hAnsi="Times New Roman" w:cs="Times New Roman"/>
          <w:sz w:val="24"/>
          <w:szCs w:val="24"/>
        </w:rPr>
        <w:t xml:space="preserve"> </w:t>
      </w:r>
    </w:p>
    <w:p w:rsidR="00BA7211" w:rsidRDefault="00BA7211" w:rsidP="00BF44FE">
      <w:pPr>
        <w:spacing w:after="0" w:line="360" w:lineRule="auto"/>
        <w:rPr>
          <w:rFonts w:ascii="Times New Roman" w:eastAsia="Times New Roman" w:hAnsi="Times New Roman" w:cs="Times New Roman"/>
          <w:bCs/>
          <w:color w:val="000000"/>
          <w:sz w:val="24"/>
          <w:szCs w:val="24"/>
        </w:rPr>
      </w:pPr>
    </w:p>
    <w:p w:rsidR="009E788F" w:rsidRDefault="009E788F" w:rsidP="00BF44FE">
      <w:pPr>
        <w:spacing w:after="0" w:line="360" w:lineRule="auto"/>
        <w:rPr>
          <w:rFonts w:ascii="Times New Roman" w:eastAsia="Times New Roman" w:hAnsi="Times New Roman" w:cs="Times New Roman"/>
          <w:bCs/>
          <w:color w:val="000000"/>
          <w:sz w:val="24"/>
          <w:szCs w:val="24"/>
        </w:rPr>
        <w:sectPr w:rsidR="009E788F" w:rsidSect="009E788F">
          <w:type w:val="oddPage"/>
          <w:pgSz w:w="11906" w:h="16838"/>
          <w:pgMar w:top="1418" w:right="1418" w:bottom="1418" w:left="1418" w:header="708" w:footer="708" w:gutter="0"/>
          <w:cols w:space="708"/>
          <w:titlePg/>
          <w:docGrid w:linePitch="360"/>
        </w:sectPr>
      </w:pPr>
    </w:p>
    <w:p w:rsidR="00AF2970" w:rsidRPr="00AF2970" w:rsidRDefault="00AF2970" w:rsidP="00AF2970">
      <w:pPr>
        <w:pStyle w:val="Heading1"/>
      </w:pPr>
      <w:bookmarkStart w:id="4" w:name="_Toc334573328"/>
      <w:r w:rsidRPr="00AF2970">
        <w:rPr>
          <w:rStyle w:val="Strong"/>
          <w:b/>
          <w:bCs/>
        </w:rPr>
        <w:lastRenderedPageBreak/>
        <w:t>Tópico 1 - Introdução: Uma perspectiva diacrónica e crítica</w:t>
      </w:r>
      <w:bookmarkEnd w:id="4"/>
    </w:p>
    <w:p w:rsidR="007F3725" w:rsidRPr="00BF44FE" w:rsidRDefault="007F3725" w:rsidP="00C62C77">
      <w:pPr>
        <w:pStyle w:val="NormalWeb"/>
        <w:spacing w:before="600" w:beforeAutospacing="0" w:after="600" w:afterAutospacing="0" w:line="360" w:lineRule="auto"/>
        <w:jc w:val="center"/>
        <w:rPr>
          <w:color w:val="000000"/>
        </w:rPr>
      </w:pPr>
      <w:r w:rsidRPr="00BF44FE">
        <w:rPr>
          <w:noProof/>
        </w:rPr>
        <w:drawing>
          <wp:inline distT="0" distB="0" distL="0" distR="0" wp14:anchorId="0D061B16" wp14:editId="3E49C63A">
            <wp:extent cx="2533650" cy="1689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37506" cy="1691671"/>
                    </a:xfrm>
                    <a:prstGeom prst="rect">
                      <a:avLst/>
                    </a:prstGeom>
                  </pic:spPr>
                </pic:pic>
              </a:graphicData>
            </a:graphic>
          </wp:inline>
        </w:drawing>
      </w:r>
    </w:p>
    <w:p w:rsidR="007F3725" w:rsidRPr="00C62C77" w:rsidRDefault="007F3725" w:rsidP="00C62C77">
      <w:pPr>
        <w:pStyle w:val="NormalWeb"/>
        <w:spacing w:before="240" w:beforeAutospacing="0" w:line="360" w:lineRule="auto"/>
        <w:ind w:firstLine="709"/>
        <w:rPr>
          <w:b/>
        </w:rPr>
      </w:pPr>
      <w:r w:rsidRPr="00C62C77">
        <w:rPr>
          <w:rStyle w:val="Strong"/>
          <w:b w:val="0"/>
        </w:rPr>
        <w:t>Neste primeiro tópico são apresentadas algumas definições importantes como introdução a esta UC. Apresenta-se igualmente uma visão histórica dos tempos que antecederam a Era da Informação em que vivemos...</w:t>
      </w:r>
    </w:p>
    <w:p w:rsidR="007F3725" w:rsidRPr="00C62C77" w:rsidRDefault="007F3725" w:rsidP="00C62C77">
      <w:pPr>
        <w:pStyle w:val="NormalWeb"/>
        <w:spacing w:before="240" w:beforeAutospacing="0" w:line="360" w:lineRule="auto"/>
        <w:ind w:firstLine="709"/>
        <w:rPr>
          <w:b/>
        </w:rPr>
      </w:pPr>
      <w:r w:rsidRPr="00C62C77">
        <w:rPr>
          <w:rStyle w:val="Strong"/>
          <w:b w:val="0"/>
        </w:rPr>
        <w:t xml:space="preserve">Convidamo-lo a ler os textos aqui apresentados e a desenvolver o conjunto de </w:t>
      </w:r>
      <w:hyperlink r:id="rId21" w:tooltip="Actividades Formativas 1" w:history="1">
        <w:r w:rsidRPr="00C62C77">
          <w:rPr>
            <w:rStyle w:val="Hyperlink"/>
            <w:b/>
            <w:bCs/>
            <w:color w:val="auto"/>
            <w:shd w:val="clear" w:color="auto" w:fill="DDDDDD"/>
          </w:rPr>
          <w:t>Actividades Formativas 1</w:t>
        </w:r>
      </w:hyperlink>
      <w:r w:rsidRPr="00C62C77">
        <w:rPr>
          <w:rStyle w:val="Strong"/>
          <w:b w:val="0"/>
        </w:rPr>
        <w:t xml:space="preserve"> que lhe permitirão verificar a compreensão das leituras feitas e irão, certamente, facilitar trabalhos futuros.</w:t>
      </w:r>
    </w:p>
    <w:p w:rsidR="007F3725" w:rsidRPr="00BF44FE" w:rsidRDefault="00922285" w:rsidP="00BF44FE">
      <w:pPr>
        <w:pStyle w:val="ListParagraph"/>
        <w:numPr>
          <w:ilvl w:val="0"/>
          <w:numId w:val="10"/>
        </w:numPr>
        <w:spacing w:before="100" w:beforeAutospacing="1" w:after="100" w:afterAutospacing="1" w:line="400" w:lineRule="atLeast"/>
        <w:rPr>
          <w:rFonts w:ascii="Times New Roman" w:hAnsi="Times New Roman" w:cs="Times New Roman"/>
          <w:color w:val="000000"/>
          <w:sz w:val="24"/>
          <w:szCs w:val="24"/>
        </w:rPr>
      </w:pPr>
      <w:hyperlink r:id="rId22" w:history="1">
        <w:r w:rsidR="007F3725" w:rsidRPr="00BF44FE">
          <w:rPr>
            <w:noProof/>
            <w:color w:val="0C2D51"/>
          </w:rPr>
          <w:drawing>
            <wp:inline distT="0" distB="0" distL="0" distR="0" wp14:anchorId="2F46717E" wp14:editId="3C7CC11F">
              <wp:extent cx="152400" cy="152400"/>
              <wp:effectExtent l="0" t="0" r="0" b="0"/>
              <wp:docPr id="17" name="Picture 17" descr="http://www.moodle.univ-ab.pt/moodle/theme/UAb_1ciclo/pix/mod/forum/icon.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oodle.univ-ab.pt/moodle/theme/UAb_1ciclo/pix/mod/forum/icon.gi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F3725" w:rsidRPr="00BF44FE">
          <w:rPr>
            <w:rStyle w:val="Hyperlink"/>
            <w:rFonts w:ascii="Times New Roman" w:hAnsi="Times New Roman" w:cs="Times New Roman"/>
            <w:sz w:val="24"/>
            <w:szCs w:val="24"/>
          </w:rPr>
          <w:t>Tópico 1</w:t>
        </w:r>
        <w:r w:rsidR="007F3725" w:rsidRPr="00BF44FE">
          <w:rPr>
            <w:rStyle w:val="accesshide1"/>
            <w:rFonts w:ascii="Times New Roman" w:hAnsi="Times New Roman" w:cs="Times New Roman"/>
            <w:color w:val="0C2D51"/>
          </w:rPr>
          <w:t xml:space="preserve"> </w:t>
        </w:r>
      </w:hyperlink>
    </w:p>
    <w:p w:rsidR="007F3725" w:rsidRPr="00BF44FE" w:rsidRDefault="00922285" w:rsidP="00BF44FE">
      <w:pPr>
        <w:pStyle w:val="ListParagraph"/>
        <w:numPr>
          <w:ilvl w:val="0"/>
          <w:numId w:val="10"/>
        </w:numPr>
        <w:spacing w:before="100" w:beforeAutospacing="1" w:after="100" w:afterAutospacing="1" w:line="400" w:lineRule="atLeast"/>
        <w:rPr>
          <w:rFonts w:ascii="Times New Roman" w:hAnsi="Times New Roman" w:cs="Times New Roman"/>
          <w:color w:val="000000"/>
          <w:sz w:val="24"/>
          <w:szCs w:val="24"/>
        </w:rPr>
      </w:pPr>
      <w:hyperlink r:id="rId24" w:history="1">
        <w:r w:rsidR="007F3725" w:rsidRPr="00BF44FE">
          <w:rPr>
            <w:noProof/>
            <w:color w:val="0C2D51"/>
          </w:rPr>
          <w:drawing>
            <wp:inline distT="0" distB="0" distL="0" distR="0" wp14:anchorId="19098DA4" wp14:editId="1E8B9C14">
              <wp:extent cx="152400" cy="152400"/>
              <wp:effectExtent l="0" t="0" r="0" b="0"/>
              <wp:docPr id="16" name="Picture 16" descr="http://www.moodle.univ-ab.pt/moodle/theme/UAb_1ciclo/pix/f/pdf.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oodle.univ-ab.pt/moodle/theme/UAb_1ciclo/pix/f/pdf.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F3725" w:rsidRPr="00BF44FE">
          <w:rPr>
            <w:rStyle w:val="Hyperlink"/>
            <w:rFonts w:ascii="Times New Roman" w:hAnsi="Times New Roman" w:cs="Times New Roman"/>
            <w:sz w:val="24"/>
            <w:szCs w:val="24"/>
          </w:rPr>
          <w:t>Texto 1.1 (Manual) - Introdução</w:t>
        </w:r>
      </w:hyperlink>
    </w:p>
    <w:p w:rsidR="007F3725" w:rsidRPr="00BF44FE" w:rsidRDefault="00922285" w:rsidP="00BF44FE">
      <w:pPr>
        <w:pStyle w:val="ListParagraph"/>
        <w:numPr>
          <w:ilvl w:val="0"/>
          <w:numId w:val="10"/>
        </w:numPr>
        <w:spacing w:before="100" w:beforeAutospacing="1" w:after="100" w:afterAutospacing="1" w:line="400" w:lineRule="atLeast"/>
        <w:rPr>
          <w:rFonts w:ascii="Times New Roman" w:hAnsi="Times New Roman" w:cs="Times New Roman"/>
          <w:color w:val="000000"/>
          <w:sz w:val="24"/>
          <w:szCs w:val="24"/>
        </w:rPr>
      </w:pPr>
      <w:hyperlink r:id="rId26" w:history="1">
        <w:r w:rsidR="007F3725" w:rsidRPr="00BF44FE">
          <w:rPr>
            <w:noProof/>
            <w:color w:val="0C2D51"/>
          </w:rPr>
          <w:drawing>
            <wp:inline distT="0" distB="0" distL="0" distR="0" wp14:anchorId="6CEF7A63" wp14:editId="3A3720FA">
              <wp:extent cx="152400" cy="152400"/>
              <wp:effectExtent l="0" t="0" r="0" b="0"/>
              <wp:docPr id="15" name="Picture 15" descr="http://www.moodle.univ-ab.pt/moodle/theme/UAb_1ciclo/pix/f/pdf.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oodle.univ-ab.pt/moodle/theme/UAb_1ciclo/pix/f/pdf.gif">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7F3725" w:rsidRPr="00BF44FE">
          <w:rPr>
            <w:rStyle w:val="Hyperlink"/>
            <w:rFonts w:ascii="Times New Roman" w:hAnsi="Times New Roman" w:cs="Times New Roman"/>
            <w:sz w:val="24"/>
            <w:szCs w:val="24"/>
          </w:rPr>
          <w:t>Intro</w:t>
        </w:r>
        <w:proofErr w:type="spellEnd"/>
        <w:r w:rsidR="007F3725" w:rsidRPr="00BF44FE">
          <w:rPr>
            <w:rStyle w:val="Hyperlink"/>
            <w:rFonts w:ascii="Times New Roman" w:hAnsi="Times New Roman" w:cs="Times New Roman"/>
            <w:sz w:val="24"/>
            <w:szCs w:val="24"/>
          </w:rPr>
          <w:t xml:space="preserve"> pp. 7-11</w:t>
        </w:r>
      </w:hyperlink>
    </w:p>
    <w:p w:rsidR="007F3725" w:rsidRPr="00BF44FE" w:rsidRDefault="00922285" w:rsidP="00BF44FE">
      <w:pPr>
        <w:pStyle w:val="ListParagraph"/>
        <w:numPr>
          <w:ilvl w:val="0"/>
          <w:numId w:val="10"/>
        </w:numPr>
        <w:spacing w:before="100" w:beforeAutospacing="1" w:after="100" w:afterAutospacing="1" w:line="400" w:lineRule="atLeast"/>
        <w:rPr>
          <w:rFonts w:ascii="Times New Roman" w:hAnsi="Times New Roman" w:cs="Times New Roman"/>
          <w:color w:val="000000"/>
          <w:sz w:val="24"/>
          <w:szCs w:val="24"/>
        </w:rPr>
      </w:pPr>
      <w:hyperlink r:id="rId27" w:history="1">
        <w:r w:rsidR="007F3725" w:rsidRPr="00BF44FE">
          <w:rPr>
            <w:noProof/>
            <w:color w:val="0C2D51"/>
          </w:rPr>
          <w:drawing>
            <wp:inline distT="0" distB="0" distL="0" distR="0" wp14:anchorId="6FF8D7C8" wp14:editId="387B0001">
              <wp:extent cx="152400" cy="152400"/>
              <wp:effectExtent l="0" t="0" r="0" b="0"/>
              <wp:docPr id="14" name="Picture 14" descr="http://www.moodle.univ-ab.pt/moodle/theme/UAb_1ciclo/pix/f/pdf.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oodle.univ-ab.pt/moodle/theme/UAb_1ciclo/pix/f/pdf.gif">
                        <a:hlinkClick r:id="rId2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F3725" w:rsidRPr="00BF44FE">
          <w:rPr>
            <w:rStyle w:val="Hyperlink"/>
            <w:rFonts w:ascii="Times New Roman" w:hAnsi="Times New Roman" w:cs="Times New Roman"/>
            <w:sz w:val="24"/>
            <w:szCs w:val="24"/>
          </w:rPr>
          <w:t>Texto 1.2</w:t>
        </w:r>
        <w:r w:rsidR="007F3725" w:rsidRPr="00BF44FE">
          <w:rPr>
            <w:rStyle w:val="accesshide1"/>
            <w:rFonts w:ascii="Times New Roman" w:hAnsi="Times New Roman" w:cs="Times New Roman"/>
            <w:color w:val="0C2D51"/>
          </w:rPr>
          <w:t xml:space="preserve"> </w:t>
        </w:r>
      </w:hyperlink>
    </w:p>
    <w:p w:rsidR="007F3725" w:rsidRPr="00BF44FE" w:rsidRDefault="00922285" w:rsidP="00BF44FE">
      <w:pPr>
        <w:pStyle w:val="ListParagraph"/>
        <w:numPr>
          <w:ilvl w:val="0"/>
          <w:numId w:val="10"/>
        </w:numPr>
        <w:spacing w:before="100" w:beforeAutospacing="1" w:after="100" w:afterAutospacing="1" w:line="400" w:lineRule="atLeast"/>
        <w:rPr>
          <w:rFonts w:ascii="Times New Roman" w:hAnsi="Times New Roman" w:cs="Times New Roman"/>
          <w:color w:val="000000"/>
          <w:sz w:val="24"/>
          <w:szCs w:val="24"/>
        </w:rPr>
      </w:pPr>
      <w:hyperlink r:id="rId28" w:history="1">
        <w:r w:rsidR="007F3725" w:rsidRPr="00BF44FE">
          <w:rPr>
            <w:noProof/>
            <w:color w:val="0C2D51"/>
          </w:rPr>
          <w:drawing>
            <wp:inline distT="0" distB="0" distL="0" distR="0" wp14:anchorId="61BBF303" wp14:editId="0266B354">
              <wp:extent cx="152400" cy="152400"/>
              <wp:effectExtent l="0" t="0" r="0" b="0"/>
              <wp:docPr id="13" name="Picture 13" descr="http://www.moodle.univ-ab.pt/moodle/theme/UAb_1ciclo/pix/f/pdf.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oodle.univ-ab.pt/moodle/theme/UAb_1ciclo/pix/f/pdf.gif">
                        <a:hlinkClick r:id="rId2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F3725" w:rsidRPr="00BF44FE">
          <w:rPr>
            <w:rStyle w:val="Hyperlink"/>
            <w:rFonts w:ascii="Times New Roman" w:hAnsi="Times New Roman" w:cs="Times New Roman"/>
            <w:sz w:val="24"/>
            <w:szCs w:val="24"/>
          </w:rPr>
          <w:t>Texto 1.3 - Algumas definições básicas</w:t>
        </w:r>
        <w:r w:rsidR="007F3725" w:rsidRPr="00BF44FE">
          <w:rPr>
            <w:rStyle w:val="accesshide1"/>
            <w:rFonts w:ascii="Times New Roman" w:hAnsi="Times New Roman" w:cs="Times New Roman"/>
            <w:color w:val="0C2D51"/>
          </w:rPr>
          <w:t xml:space="preserve"> </w:t>
        </w:r>
      </w:hyperlink>
    </w:p>
    <w:p w:rsidR="007F3725" w:rsidRPr="00BF44FE" w:rsidRDefault="00922285" w:rsidP="00BF44FE">
      <w:pPr>
        <w:pStyle w:val="ListParagraph"/>
        <w:numPr>
          <w:ilvl w:val="0"/>
          <w:numId w:val="10"/>
        </w:numPr>
        <w:spacing w:before="100" w:beforeAutospacing="1" w:after="100" w:afterAutospacing="1" w:line="400" w:lineRule="atLeast"/>
        <w:rPr>
          <w:rFonts w:ascii="Times New Roman" w:hAnsi="Times New Roman" w:cs="Times New Roman"/>
          <w:color w:val="000000"/>
          <w:sz w:val="24"/>
          <w:szCs w:val="24"/>
        </w:rPr>
      </w:pPr>
      <w:hyperlink r:id="rId29" w:history="1">
        <w:r w:rsidR="007F3725" w:rsidRPr="00BF44FE">
          <w:rPr>
            <w:noProof/>
            <w:color w:val="0C2D51"/>
          </w:rPr>
          <w:drawing>
            <wp:inline distT="0" distB="0" distL="0" distR="0" wp14:anchorId="38FA4CF2" wp14:editId="7566B8EE">
              <wp:extent cx="152400" cy="152400"/>
              <wp:effectExtent l="0" t="0" r="0" b="0"/>
              <wp:docPr id="12" name="Picture 12" descr="http://www.moodle.univ-ab.pt/moodle/theme/UAb_1ciclo/pix/f/pdf.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oodle.univ-ab.pt/moodle/theme/UAb_1ciclo/pix/f/pdf.gif">
                        <a:hlinkClick r:id="rId2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F3725" w:rsidRPr="00BF44FE">
          <w:rPr>
            <w:rStyle w:val="Hyperlink"/>
            <w:rFonts w:ascii="Times New Roman" w:hAnsi="Times New Roman" w:cs="Times New Roman"/>
            <w:sz w:val="24"/>
            <w:szCs w:val="24"/>
          </w:rPr>
          <w:t>Texto 1.4 - Ciência da informação</w:t>
        </w:r>
        <w:r w:rsidR="007F3725" w:rsidRPr="00BF44FE">
          <w:rPr>
            <w:rStyle w:val="accesshide1"/>
            <w:rFonts w:ascii="Times New Roman" w:hAnsi="Times New Roman" w:cs="Times New Roman"/>
            <w:color w:val="0C2D51"/>
          </w:rPr>
          <w:t xml:space="preserve"> </w:t>
        </w:r>
      </w:hyperlink>
    </w:p>
    <w:p w:rsidR="007F3725" w:rsidRPr="00BF44FE" w:rsidRDefault="00922285" w:rsidP="00BF44FE">
      <w:pPr>
        <w:pStyle w:val="ListParagraph"/>
        <w:numPr>
          <w:ilvl w:val="0"/>
          <w:numId w:val="10"/>
        </w:numPr>
        <w:spacing w:before="100" w:beforeAutospacing="1" w:after="100" w:afterAutospacing="1" w:line="400" w:lineRule="atLeast"/>
        <w:rPr>
          <w:rFonts w:ascii="Times New Roman" w:hAnsi="Times New Roman" w:cs="Times New Roman"/>
          <w:color w:val="000000"/>
          <w:sz w:val="24"/>
          <w:szCs w:val="24"/>
        </w:rPr>
      </w:pPr>
      <w:hyperlink r:id="rId30" w:history="1">
        <w:r w:rsidR="007F3725" w:rsidRPr="00BF44FE">
          <w:rPr>
            <w:noProof/>
            <w:color w:val="0C2D51"/>
          </w:rPr>
          <w:drawing>
            <wp:inline distT="0" distB="0" distL="0" distR="0" wp14:anchorId="00D16B37" wp14:editId="7D0ACE0E">
              <wp:extent cx="152400" cy="152400"/>
              <wp:effectExtent l="0" t="0" r="0" b="0"/>
              <wp:docPr id="11" name="Picture 11" descr="http://www.moodle.univ-ab.pt/moodle/theme/UAb_1ciclo/pix/f/pdf.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oodle.univ-ab.pt/moodle/theme/UAb_1ciclo/pix/f/pdf.gif">
                        <a:hlinkClick r:id="rId3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F3725" w:rsidRPr="00BF44FE">
          <w:rPr>
            <w:rStyle w:val="Hyperlink"/>
            <w:rFonts w:ascii="Times New Roman" w:hAnsi="Times New Roman" w:cs="Times New Roman"/>
            <w:sz w:val="24"/>
            <w:szCs w:val="24"/>
          </w:rPr>
          <w:t>Actividades Formativas 1</w:t>
        </w:r>
        <w:r w:rsidR="007F3725" w:rsidRPr="00BF44FE">
          <w:rPr>
            <w:rStyle w:val="accesshide1"/>
            <w:rFonts w:ascii="Times New Roman" w:hAnsi="Times New Roman" w:cs="Times New Roman"/>
            <w:color w:val="0C2D51"/>
          </w:rPr>
          <w:t xml:space="preserve"> </w:t>
        </w:r>
      </w:hyperlink>
    </w:p>
    <w:p w:rsidR="007F3725" w:rsidRPr="00C62C77" w:rsidRDefault="00922285" w:rsidP="00BF44FE">
      <w:pPr>
        <w:pStyle w:val="NormalWeb"/>
        <w:numPr>
          <w:ilvl w:val="0"/>
          <w:numId w:val="10"/>
        </w:numPr>
        <w:spacing w:line="400" w:lineRule="atLeast"/>
        <w:rPr>
          <w:b/>
          <w:bCs/>
        </w:rPr>
      </w:pPr>
      <w:hyperlink r:id="rId31" w:tooltip="Texto 1.2" w:history="1">
        <w:r w:rsidR="007F3725" w:rsidRPr="00C62C77">
          <w:rPr>
            <w:rStyle w:val="Hyperlink"/>
            <w:b/>
            <w:bCs/>
            <w:color w:val="auto"/>
          </w:rPr>
          <w:t>Texto 1.2</w:t>
        </w:r>
      </w:hyperlink>
      <w:r w:rsidR="007F3725" w:rsidRPr="00C62C77">
        <w:rPr>
          <w:rStyle w:val="Strong"/>
          <w:b w:val="0"/>
        </w:rPr>
        <w:t xml:space="preserve"> (Manual) - </w:t>
      </w:r>
      <w:r w:rsidR="007F3725" w:rsidRPr="00C62C77">
        <w:rPr>
          <w:rStyle w:val="Emphasis"/>
          <w:b/>
          <w:bCs/>
        </w:rPr>
        <w:t>A transição de paradigmas na era da informação</w:t>
      </w:r>
      <w:r w:rsidR="007F3725" w:rsidRPr="00C62C77">
        <w:rPr>
          <w:rStyle w:val="Strong"/>
          <w:b w:val="0"/>
        </w:rPr>
        <w:t xml:space="preserve">. Capítulo 1 (1.1 e 1.2) </w:t>
      </w:r>
      <w:proofErr w:type="spellStart"/>
      <w:r w:rsidR="007F3725" w:rsidRPr="00C62C77">
        <w:rPr>
          <w:rStyle w:val="Strong"/>
          <w:b w:val="0"/>
        </w:rPr>
        <w:t>Pg</w:t>
      </w:r>
      <w:proofErr w:type="spellEnd"/>
      <w:r w:rsidR="007F3725" w:rsidRPr="00C62C77">
        <w:rPr>
          <w:rStyle w:val="Strong"/>
          <w:b w:val="0"/>
        </w:rPr>
        <w:t xml:space="preserve"> 12 -18.</w:t>
      </w:r>
    </w:p>
    <w:p w:rsidR="00A610E6" w:rsidRDefault="00A610E6" w:rsidP="008660FE">
      <w:pPr>
        <w:spacing w:before="100" w:beforeAutospacing="1" w:after="100" w:afterAutospacing="1" w:line="288" w:lineRule="atLeast"/>
        <w:rPr>
          <w:rFonts w:ascii="Times New Roman" w:eastAsia="Times New Roman" w:hAnsi="Times New Roman" w:cs="Times New Roman"/>
          <w:color w:val="000000"/>
          <w:sz w:val="24"/>
          <w:szCs w:val="24"/>
        </w:rPr>
      </w:pPr>
    </w:p>
    <w:p w:rsidR="008660FE" w:rsidRDefault="008660FE" w:rsidP="008660F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70716E" w:rsidRDefault="0070716E" w:rsidP="0070716E">
      <w:pPr>
        <w:pStyle w:val="Heading2"/>
      </w:pPr>
      <w:bookmarkStart w:id="5" w:name="_Toc334573329"/>
      <w:r>
        <w:lastRenderedPageBreak/>
        <w:t>Conceitos</w:t>
      </w:r>
      <w:bookmarkEnd w:id="5"/>
    </w:p>
    <w:p w:rsidR="008660FE" w:rsidRDefault="008660FE" w:rsidP="00234FB0">
      <w:pPr>
        <w:autoSpaceDE w:val="0"/>
        <w:autoSpaceDN w:val="0"/>
        <w:adjustRightInd w:val="0"/>
        <w:spacing w:before="120" w:after="120" w:line="360" w:lineRule="auto"/>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Ciência da informação</w:t>
      </w:r>
      <w:r w:rsidR="00B6732E">
        <w:rPr>
          <w:rFonts w:ascii="Times New Roman" w:hAnsi="Times New Roman" w:cs="Times New Roman"/>
          <w:b/>
          <w:bCs/>
          <w:color w:val="000000"/>
          <w:sz w:val="24"/>
          <w:szCs w:val="24"/>
        </w:rPr>
        <w:fldChar w:fldCharType="begin"/>
      </w:r>
      <w:r w:rsidR="00B6732E">
        <w:instrText xml:space="preserve"> XE "</w:instrText>
      </w:r>
      <w:r w:rsidR="00B6732E" w:rsidRPr="0097480B">
        <w:rPr>
          <w:rFonts w:ascii="Times New Roman" w:hAnsi="Times New Roman" w:cs="Times New Roman"/>
          <w:bCs/>
          <w:color w:val="000000"/>
          <w:sz w:val="24"/>
          <w:szCs w:val="24"/>
        </w:rPr>
        <w:instrText xml:space="preserve">Ciência da </w:instrText>
      </w:r>
      <w:r w:rsidR="00B6732E">
        <w:rPr>
          <w:rFonts w:ascii="Times New Roman" w:hAnsi="Times New Roman" w:cs="Times New Roman"/>
          <w:bCs/>
          <w:color w:val="000000"/>
          <w:sz w:val="24"/>
          <w:szCs w:val="24"/>
        </w:rPr>
        <w:instrText>I</w:instrText>
      </w:r>
      <w:r w:rsidR="00B6732E" w:rsidRPr="0097480B">
        <w:rPr>
          <w:rFonts w:ascii="Times New Roman" w:hAnsi="Times New Roman" w:cs="Times New Roman"/>
          <w:bCs/>
          <w:color w:val="000000"/>
          <w:sz w:val="24"/>
          <w:szCs w:val="24"/>
        </w:rPr>
        <w:instrText>nformação</w:instrText>
      </w:r>
      <w:r w:rsidR="00B6732E">
        <w:instrText xml:space="preserve">" </w:instrText>
      </w:r>
      <w:r w:rsidR="00B6732E">
        <w:rPr>
          <w:rFonts w:ascii="Times New Roman" w:hAnsi="Times New Roman" w:cs="Times New Roman"/>
          <w:b/>
          <w:bCs/>
          <w:color w:val="000000"/>
          <w:sz w:val="24"/>
          <w:szCs w:val="24"/>
        </w:rPr>
        <w:fldChar w:fldCharType="end"/>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é a ciência que estuda a </w:t>
      </w:r>
      <w:r>
        <w:rPr>
          <w:rFonts w:ascii="Times New Roman" w:hAnsi="Times New Roman" w:cs="Times New Roman"/>
          <w:color w:val="0000FF"/>
          <w:sz w:val="24"/>
          <w:szCs w:val="24"/>
        </w:rPr>
        <w:t xml:space="preserve">informação </w:t>
      </w:r>
      <w:r>
        <w:rPr>
          <w:rFonts w:ascii="Times New Roman" w:hAnsi="Times New Roman" w:cs="Times New Roman"/>
          <w:color w:val="000000"/>
          <w:sz w:val="24"/>
          <w:szCs w:val="24"/>
        </w:rPr>
        <w:t xml:space="preserve">desde a sua génese até ao processo de transformação de </w:t>
      </w:r>
      <w:r>
        <w:rPr>
          <w:rFonts w:ascii="Times New Roman" w:hAnsi="Times New Roman" w:cs="Times New Roman"/>
          <w:color w:val="0000FF"/>
          <w:sz w:val="24"/>
          <w:szCs w:val="24"/>
        </w:rPr>
        <w:t xml:space="preserve">dados </w:t>
      </w:r>
      <w:r>
        <w:rPr>
          <w:rFonts w:ascii="Times New Roman" w:hAnsi="Times New Roman" w:cs="Times New Roman"/>
          <w:color w:val="000000"/>
          <w:sz w:val="24"/>
          <w:szCs w:val="24"/>
        </w:rPr>
        <w:t xml:space="preserve">em </w:t>
      </w:r>
      <w:r>
        <w:rPr>
          <w:rFonts w:ascii="Times New Roman" w:hAnsi="Times New Roman" w:cs="Times New Roman"/>
          <w:color w:val="0000FF"/>
          <w:sz w:val="24"/>
          <w:szCs w:val="24"/>
        </w:rPr>
        <w:t>conhecimento</w:t>
      </w:r>
      <w:r>
        <w:rPr>
          <w:rFonts w:ascii="Times New Roman" w:hAnsi="Times New Roman" w:cs="Times New Roman"/>
          <w:color w:val="000000"/>
          <w:sz w:val="24"/>
          <w:szCs w:val="24"/>
        </w:rPr>
        <w:t xml:space="preserve">. A Ciência da Informação estuda ainda a aplicação da informação em </w:t>
      </w:r>
      <w:r>
        <w:rPr>
          <w:rFonts w:ascii="Times New Roman" w:hAnsi="Times New Roman" w:cs="Times New Roman"/>
          <w:color w:val="0000FF"/>
          <w:sz w:val="24"/>
          <w:szCs w:val="24"/>
        </w:rPr>
        <w:t>organizações</w:t>
      </w:r>
      <w:r>
        <w:rPr>
          <w:rFonts w:ascii="Times New Roman" w:hAnsi="Times New Roman" w:cs="Times New Roman"/>
          <w:color w:val="000000"/>
          <w:sz w:val="24"/>
          <w:szCs w:val="24"/>
        </w:rPr>
        <w:t xml:space="preserve">, o seu uso, e as interacções entre pessoas, </w:t>
      </w:r>
      <w:r>
        <w:rPr>
          <w:rFonts w:ascii="Times New Roman" w:hAnsi="Times New Roman" w:cs="Times New Roman"/>
          <w:color w:val="0000FF"/>
          <w:sz w:val="24"/>
          <w:szCs w:val="24"/>
        </w:rPr>
        <w:t xml:space="preserve">organização </w:t>
      </w:r>
      <w:r>
        <w:rPr>
          <w:rFonts w:ascii="Times New Roman" w:hAnsi="Times New Roman" w:cs="Times New Roman"/>
          <w:color w:val="000000"/>
          <w:sz w:val="24"/>
          <w:szCs w:val="24"/>
        </w:rPr>
        <w:t xml:space="preserve">e </w:t>
      </w:r>
      <w:r>
        <w:rPr>
          <w:rFonts w:ascii="Times New Roman" w:hAnsi="Times New Roman" w:cs="Times New Roman"/>
          <w:color w:val="0000FF"/>
          <w:sz w:val="24"/>
          <w:szCs w:val="24"/>
        </w:rPr>
        <w:t>sistemas de informação</w:t>
      </w:r>
      <w:r>
        <w:rPr>
          <w:rFonts w:ascii="Times New Roman" w:hAnsi="Times New Roman" w:cs="Times New Roman"/>
          <w:color w:val="000000"/>
          <w:sz w:val="24"/>
          <w:szCs w:val="24"/>
        </w:rPr>
        <w:t xml:space="preserve">. </w:t>
      </w:r>
      <w:r>
        <w:rPr>
          <w:rFonts w:ascii="Times New Roman" w:hAnsi="Times New Roman" w:cs="Times New Roman"/>
          <w:color w:val="0000FF"/>
          <w:sz w:val="24"/>
          <w:szCs w:val="24"/>
        </w:rPr>
        <w:t>Logística da Informação</w:t>
      </w:r>
      <w:r>
        <w:rPr>
          <w:rFonts w:ascii="Times New Roman" w:hAnsi="Times New Roman" w:cs="Times New Roman"/>
          <w:color w:val="000000"/>
          <w:sz w:val="24"/>
          <w:szCs w:val="24"/>
        </w:rPr>
        <w:t xml:space="preserve">, </w:t>
      </w:r>
      <w:r>
        <w:rPr>
          <w:rFonts w:ascii="Times New Roman" w:hAnsi="Times New Roman" w:cs="Times New Roman"/>
          <w:color w:val="0000FF"/>
          <w:sz w:val="24"/>
          <w:szCs w:val="24"/>
        </w:rPr>
        <w:t>planeamento de informação</w:t>
      </w:r>
      <w:r>
        <w:rPr>
          <w:rFonts w:ascii="Times New Roman" w:hAnsi="Times New Roman" w:cs="Times New Roman"/>
          <w:color w:val="000000"/>
          <w:sz w:val="24"/>
          <w:szCs w:val="24"/>
        </w:rPr>
        <w:t xml:space="preserve">, </w:t>
      </w:r>
      <w:r>
        <w:rPr>
          <w:rFonts w:ascii="Times New Roman" w:hAnsi="Times New Roman" w:cs="Times New Roman"/>
          <w:color w:val="0000FF"/>
          <w:sz w:val="24"/>
          <w:szCs w:val="24"/>
        </w:rPr>
        <w:t xml:space="preserve">modelação de dados </w:t>
      </w:r>
      <w:r>
        <w:rPr>
          <w:rFonts w:ascii="Times New Roman" w:hAnsi="Times New Roman" w:cs="Times New Roman"/>
          <w:color w:val="000000"/>
          <w:sz w:val="24"/>
          <w:szCs w:val="24"/>
        </w:rPr>
        <w:t xml:space="preserve">e </w:t>
      </w:r>
      <w:r>
        <w:rPr>
          <w:rFonts w:ascii="Times New Roman" w:hAnsi="Times New Roman" w:cs="Times New Roman"/>
          <w:color w:val="0000FF"/>
          <w:sz w:val="24"/>
          <w:szCs w:val="24"/>
        </w:rPr>
        <w:t>análise</w:t>
      </w:r>
      <w:r>
        <w:rPr>
          <w:rFonts w:ascii="Times New Roman" w:hAnsi="Times New Roman" w:cs="Times New Roman"/>
          <w:color w:val="000000"/>
          <w:sz w:val="24"/>
          <w:szCs w:val="24"/>
        </w:rPr>
        <w:t>, são as principais áreas de estudo.</w:t>
      </w:r>
    </w:p>
    <w:p w:rsidR="008660FE" w:rsidRDefault="008660FE" w:rsidP="00234FB0">
      <w:pPr>
        <w:autoSpaceDE w:val="0"/>
        <w:autoSpaceDN w:val="0"/>
        <w:adjustRightInd w:val="0"/>
        <w:spacing w:before="120" w:after="120" w:line="360" w:lineRule="auto"/>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Informação</w:t>
      </w:r>
      <w:r w:rsidR="00B6732E">
        <w:rPr>
          <w:rFonts w:ascii="Times New Roman" w:hAnsi="Times New Roman" w:cs="Times New Roman"/>
          <w:b/>
          <w:bCs/>
          <w:color w:val="000000"/>
          <w:sz w:val="24"/>
          <w:szCs w:val="24"/>
        </w:rPr>
        <w:fldChar w:fldCharType="begin"/>
      </w:r>
      <w:r w:rsidR="00B6732E">
        <w:instrText xml:space="preserve"> XE "</w:instrText>
      </w:r>
      <w:r w:rsidR="00B6732E" w:rsidRPr="00F652EA">
        <w:rPr>
          <w:rFonts w:ascii="Times New Roman" w:hAnsi="Times New Roman" w:cs="Times New Roman"/>
          <w:bCs/>
          <w:color w:val="000000"/>
          <w:sz w:val="24"/>
          <w:szCs w:val="24"/>
        </w:rPr>
        <w:instrText>Informação</w:instrText>
      </w:r>
      <w:r w:rsidR="00B6732E">
        <w:instrText xml:space="preserve">" </w:instrText>
      </w:r>
      <w:r w:rsidR="00B6732E">
        <w:rPr>
          <w:rFonts w:ascii="Times New Roman" w:hAnsi="Times New Roman" w:cs="Times New Roman"/>
          <w:b/>
          <w:bCs/>
          <w:color w:val="000000"/>
          <w:sz w:val="24"/>
          <w:szCs w:val="24"/>
        </w:rPr>
        <w:fldChar w:fldCharType="end"/>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é o resultado do processamento, manipulação e organização de </w:t>
      </w:r>
      <w:r>
        <w:rPr>
          <w:rFonts w:ascii="Times New Roman" w:hAnsi="Times New Roman" w:cs="Times New Roman"/>
          <w:color w:val="0000FF"/>
          <w:sz w:val="24"/>
          <w:szCs w:val="24"/>
        </w:rPr>
        <w:t xml:space="preserve">dados </w:t>
      </w:r>
      <w:r>
        <w:rPr>
          <w:rFonts w:ascii="Times New Roman" w:hAnsi="Times New Roman" w:cs="Times New Roman"/>
          <w:color w:val="000000"/>
          <w:sz w:val="24"/>
          <w:szCs w:val="24"/>
        </w:rPr>
        <w:t>de tal forma que represente uma modificação (quantitativa ou qualitativa) no conhecimento do sistema (pessoa, animal ou máquina) que a recebe.</w:t>
      </w:r>
    </w:p>
    <w:p w:rsidR="008660FE" w:rsidRDefault="008660FE" w:rsidP="00234FB0">
      <w:pPr>
        <w:autoSpaceDE w:val="0"/>
        <w:autoSpaceDN w:val="0"/>
        <w:adjustRightInd w:val="0"/>
        <w:spacing w:before="120" w:after="12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Informação, enquanto conceito, carrega uma diversidade de significados, desde o uso quotidiano ao técnico.</w:t>
      </w:r>
    </w:p>
    <w:p w:rsidR="008660FE" w:rsidRDefault="008660FE" w:rsidP="00234FB0">
      <w:pPr>
        <w:autoSpaceDE w:val="0"/>
        <w:autoSpaceDN w:val="0"/>
        <w:adjustRightInd w:val="0"/>
        <w:spacing w:before="120" w:after="12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O tema "</w:t>
      </w:r>
      <w:r>
        <w:rPr>
          <w:rFonts w:ascii="Times New Roman" w:hAnsi="Times New Roman" w:cs="Times New Roman"/>
          <w:b/>
          <w:bCs/>
          <w:color w:val="000000"/>
          <w:sz w:val="24"/>
          <w:szCs w:val="24"/>
        </w:rPr>
        <w:t>conhecimento</w:t>
      </w:r>
      <w:r w:rsidR="00B6732E">
        <w:rPr>
          <w:rFonts w:ascii="Times New Roman" w:hAnsi="Times New Roman" w:cs="Times New Roman"/>
          <w:b/>
          <w:bCs/>
          <w:color w:val="000000"/>
          <w:sz w:val="24"/>
          <w:szCs w:val="24"/>
        </w:rPr>
        <w:fldChar w:fldCharType="begin"/>
      </w:r>
      <w:r w:rsidR="00B6732E">
        <w:instrText xml:space="preserve"> XE "C</w:instrText>
      </w:r>
      <w:r w:rsidR="00B6732E" w:rsidRPr="00347708">
        <w:rPr>
          <w:rFonts w:ascii="Times New Roman" w:hAnsi="Times New Roman" w:cs="Times New Roman"/>
          <w:bCs/>
          <w:color w:val="000000"/>
          <w:sz w:val="24"/>
          <w:szCs w:val="24"/>
        </w:rPr>
        <w:instrText>onhecimento</w:instrText>
      </w:r>
      <w:r w:rsidR="00B6732E">
        <w:instrText xml:space="preserve">" </w:instrText>
      </w:r>
      <w:r w:rsidR="00B6732E">
        <w:rPr>
          <w:rFonts w:ascii="Times New Roman" w:hAnsi="Times New Roman" w:cs="Times New Roman"/>
          <w:b/>
          <w:bCs/>
          <w:color w:val="000000"/>
          <w:sz w:val="24"/>
          <w:szCs w:val="24"/>
        </w:rPr>
        <w:fldChar w:fldCharType="end"/>
      </w:r>
      <w:r>
        <w:rPr>
          <w:rFonts w:ascii="Times New Roman" w:hAnsi="Times New Roman" w:cs="Times New Roman"/>
          <w:color w:val="000000"/>
          <w:sz w:val="24"/>
          <w:szCs w:val="24"/>
        </w:rPr>
        <w:t>" inclui, mas não está limitado a, descrições, hipóteses, conceitos, teorias, princípios e procedimentos que são ou úteis ou verdadeiros. Hoje existem vários conceitos para esta palavra e é sabido por todos que conhecimento é aquilo que se conhece de algo ou alguém.</w:t>
      </w:r>
    </w:p>
    <w:p w:rsidR="008660FE" w:rsidRDefault="008660FE" w:rsidP="00234FB0">
      <w:pPr>
        <w:autoSpaceDE w:val="0"/>
        <w:autoSpaceDN w:val="0"/>
        <w:adjustRightInd w:val="0"/>
        <w:spacing w:before="120" w:after="12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Dado é um emaranhado de códigos decifráveis ou não. Os </w:t>
      </w:r>
      <w:r>
        <w:rPr>
          <w:rFonts w:ascii="Times New Roman" w:hAnsi="Times New Roman" w:cs="Times New Roman"/>
          <w:b/>
          <w:bCs/>
          <w:color w:val="000000"/>
          <w:sz w:val="24"/>
          <w:szCs w:val="24"/>
        </w:rPr>
        <w:t>dados</w:t>
      </w:r>
      <w:r w:rsidR="00B6732E">
        <w:rPr>
          <w:rFonts w:ascii="Times New Roman" w:hAnsi="Times New Roman" w:cs="Times New Roman"/>
          <w:b/>
          <w:bCs/>
          <w:color w:val="000000"/>
          <w:sz w:val="24"/>
          <w:szCs w:val="24"/>
        </w:rPr>
        <w:fldChar w:fldCharType="begin"/>
      </w:r>
      <w:r w:rsidR="00B6732E">
        <w:instrText xml:space="preserve"> XE "</w:instrText>
      </w:r>
      <w:r w:rsidR="00B6732E" w:rsidRPr="000042CC">
        <w:rPr>
          <w:rFonts w:ascii="Times New Roman" w:hAnsi="Times New Roman" w:cs="Times New Roman"/>
          <w:bCs/>
          <w:color w:val="000000"/>
          <w:sz w:val="24"/>
          <w:szCs w:val="24"/>
        </w:rPr>
        <w:instrText>dado</w:instrText>
      </w:r>
      <w:r w:rsidR="00B6732E">
        <w:instrText xml:space="preserve">" </w:instrText>
      </w:r>
      <w:r w:rsidR="00B6732E">
        <w:rPr>
          <w:rFonts w:ascii="Times New Roman" w:hAnsi="Times New Roman" w:cs="Times New Roman"/>
          <w:b/>
          <w:bCs/>
          <w:color w:val="000000"/>
          <w:sz w:val="24"/>
          <w:szCs w:val="24"/>
        </w:rPr>
        <w:fldChar w:fldCharType="end"/>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referem-se a uma recolha de informações organizadas, que são normalmente o resultado da experiência ou observação de outras informações dentro de um sistema de computador, ou um conjunto de instalações. Os dados podem consistir em </w:t>
      </w:r>
      <w:r>
        <w:rPr>
          <w:rFonts w:ascii="Times New Roman" w:hAnsi="Times New Roman" w:cs="Times New Roman"/>
          <w:color w:val="0000FF"/>
          <w:sz w:val="24"/>
          <w:szCs w:val="24"/>
        </w:rPr>
        <w:t>números</w:t>
      </w:r>
      <w:r>
        <w:rPr>
          <w:rFonts w:ascii="Times New Roman" w:hAnsi="Times New Roman" w:cs="Times New Roman"/>
          <w:color w:val="000000"/>
          <w:sz w:val="24"/>
          <w:szCs w:val="24"/>
        </w:rPr>
        <w:t xml:space="preserve">, </w:t>
      </w:r>
      <w:r>
        <w:rPr>
          <w:rFonts w:ascii="Times New Roman" w:hAnsi="Times New Roman" w:cs="Times New Roman"/>
          <w:color w:val="0000FF"/>
          <w:sz w:val="24"/>
          <w:szCs w:val="24"/>
        </w:rPr>
        <w:t xml:space="preserve">palavras </w:t>
      </w:r>
      <w:r>
        <w:rPr>
          <w:rFonts w:ascii="Times New Roman" w:hAnsi="Times New Roman" w:cs="Times New Roman"/>
          <w:color w:val="000000"/>
          <w:sz w:val="24"/>
          <w:szCs w:val="24"/>
        </w:rPr>
        <w:t xml:space="preserve">ou </w:t>
      </w:r>
      <w:r>
        <w:rPr>
          <w:rFonts w:ascii="Times New Roman" w:hAnsi="Times New Roman" w:cs="Times New Roman"/>
          <w:color w:val="0000FF"/>
          <w:sz w:val="24"/>
          <w:szCs w:val="24"/>
        </w:rPr>
        <w:t>imagens</w:t>
      </w:r>
      <w:r>
        <w:rPr>
          <w:rFonts w:ascii="Times New Roman" w:hAnsi="Times New Roman" w:cs="Times New Roman"/>
          <w:color w:val="000000"/>
          <w:sz w:val="24"/>
          <w:szCs w:val="24"/>
        </w:rPr>
        <w:t xml:space="preserve">, medições e observações de um conjunto de variáveis. Então, informação seria aquilo que se tem através da decodificação de dados, não podendo existir sem um processo de </w:t>
      </w:r>
      <w:r w:rsidRPr="00B6732E">
        <w:rPr>
          <w:rFonts w:ascii="Times New Roman" w:hAnsi="Times New Roman" w:cs="Times New Roman"/>
          <w:b/>
          <w:color w:val="0000FF"/>
          <w:sz w:val="24"/>
          <w:szCs w:val="24"/>
        </w:rPr>
        <w:t>comunicação</w:t>
      </w:r>
      <w:r w:rsidR="00B6732E">
        <w:rPr>
          <w:rFonts w:ascii="Times New Roman" w:hAnsi="Times New Roman" w:cs="Times New Roman"/>
          <w:color w:val="0000FF"/>
          <w:sz w:val="24"/>
          <w:szCs w:val="24"/>
        </w:rPr>
        <w:fldChar w:fldCharType="begin"/>
      </w:r>
      <w:r w:rsidR="00B6732E">
        <w:instrText xml:space="preserve"> XE "</w:instrText>
      </w:r>
      <w:r w:rsidR="00B6732E" w:rsidRPr="00B6732E">
        <w:rPr>
          <w:rFonts w:ascii="Times New Roman" w:hAnsi="Times New Roman" w:cs="Times New Roman"/>
          <w:sz w:val="24"/>
          <w:szCs w:val="24"/>
        </w:rPr>
        <w:instrText>comunicação</w:instrText>
      </w:r>
      <w:r w:rsidR="00B6732E">
        <w:instrText xml:space="preserve">" </w:instrText>
      </w:r>
      <w:r w:rsidR="00B6732E">
        <w:rPr>
          <w:rFonts w:ascii="Times New Roman" w:hAnsi="Times New Roman" w:cs="Times New Roman"/>
          <w:color w:val="0000FF"/>
          <w:sz w:val="24"/>
          <w:szCs w:val="24"/>
        </w:rPr>
        <w:fldChar w:fldCharType="end"/>
      </w:r>
      <w:r>
        <w:rPr>
          <w:rFonts w:ascii="Times New Roman" w:hAnsi="Times New Roman" w:cs="Times New Roman"/>
          <w:color w:val="000000"/>
          <w:sz w:val="24"/>
          <w:szCs w:val="24"/>
        </w:rPr>
        <w:t>. Essas informações adquiridas servem de base para a construção do conhecimento. Segundo esta afirmação, o conhecimento deriva das informações absorvidas.</w:t>
      </w:r>
    </w:p>
    <w:p w:rsidR="008660FE" w:rsidRDefault="008660FE" w:rsidP="00234FB0">
      <w:pPr>
        <w:autoSpaceDE w:val="0"/>
        <w:autoSpaceDN w:val="0"/>
        <w:adjustRightInd w:val="0"/>
        <w:spacing w:before="120" w:after="12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Podemos entender conhecimento como o que se admite a partir da captação sensitiva sendo assim acumulável na mente humana. Ou seja, é aquilo que o homem absorve através de informações que de alguma forma lhe são apresentadas, para um determinado fim ou não. O conhecimento distingue-se da mera </w:t>
      </w:r>
      <w:r>
        <w:rPr>
          <w:rFonts w:ascii="Times New Roman" w:hAnsi="Times New Roman" w:cs="Times New Roman"/>
          <w:color w:val="0000FF"/>
          <w:sz w:val="24"/>
          <w:szCs w:val="24"/>
        </w:rPr>
        <w:t xml:space="preserve">informação </w:t>
      </w:r>
      <w:r>
        <w:rPr>
          <w:rFonts w:ascii="Times New Roman" w:hAnsi="Times New Roman" w:cs="Times New Roman"/>
          <w:color w:val="000000"/>
          <w:sz w:val="24"/>
          <w:szCs w:val="24"/>
        </w:rPr>
        <w:t>porque está associado a uma intencionalidade. Tanto o conhecimento como a informação consistem em declarações verdadeiras, mas o conhecimento pode ser considerado informação com um propósito ou uma utilidade.</w:t>
      </w:r>
    </w:p>
    <w:p w:rsidR="008660FE" w:rsidRDefault="008660FE" w:rsidP="00234FB0">
      <w:pPr>
        <w:autoSpaceDE w:val="0"/>
        <w:autoSpaceDN w:val="0"/>
        <w:adjustRightInd w:val="0"/>
        <w:spacing w:before="120" w:after="12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Em sentido geral </w:t>
      </w:r>
      <w:r>
        <w:rPr>
          <w:rFonts w:ascii="Times New Roman" w:hAnsi="Times New Roman" w:cs="Times New Roman"/>
          <w:b/>
          <w:bCs/>
          <w:color w:val="000000"/>
          <w:sz w:val="24"/>
          <w:szCs w:val="24"/>
        </w:rPr>
        <w:t>organização</w:t>
      </w:r>
      <w:r w:rsidR="00B6732E">
        <w:rPr>
          <w:rFonts w:ascii="Times New Roman" w:hAnsi="Times New Roman" w:cs="Times New Roman"/>
          <w:b/>
          <w:bCs/>
          <w:color w:val="000000"/>
          <w:sz w:val="24"/>
          <w:szCs w:val="24"/>
        </w:rPr>
        <w:fldChar w:fldCharType="begin"/>
      </w:r>
      <w:r w:rsidR="00B6732E">
        <w:instrText xml:space="preserve"> XE "</w:instrText>
      </w:r>
      <w:r w:rsidR="00B6732E" w:rsidRPr="00ED1690">
        <w:rPr>
          <w:rFonts w:ascii="Times New Roman" w:hAnsi="Times New Roman" w:cs="Times New Roman"/>
          <w:bCs/>
          <w:color w:val="000000"/>
          <w:sz w:val="24"/>
          <w:szCs w:val="24"/>
        </w:rPr>
        <w:instrText>organização</w:instrText>
      </w:r>
      <w:r w:rsidR="00B6732E">
        <w:instrText xml:space="preserve">" </w:instrText>
      </w:r>
      <w:r w:rsidR="00B6732E">
        <w:rPr>
          <w:rFonts w:ascii="Times New Roman" w:hAnsi="Times New Roman" w:cs="Times New Roman"/>
          <w:b/>
          <w:bCs/>
          <w:color w:val="000000"/>
          <w:sz w:val="24"/>
          <w:szCs w:val="24"/>
        </w:rPr>
        <w:fldChar w:fldCharType="end"/>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é o modo como se organiza um sistema. É a forma escolhida para arranjar, dispor ou classificar objectos, documentos e informações.</w:t>
      </w:r>
    </w:p>
    <w:p w:rsidR="008660FE" w:rsidRDefault="008660FE" w:rsidP="00234FB0">
      <w:pPr>
        <w:autoSpaceDE w:val="0"/>
        <w:autoSpaceDN w:val="0"/>
        <w:adjustRightInd w:val="0"/>
        <w:spacing w:before="120" w:after="120" w:line="360" w:lineRule="auto"/>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Sistema de Informação</w:t>
      </w:r>
      <w:r w:rsidR="00B6732E">
        <w:rPr>
          <w:rFonts w:ascii="Times New Roman" w:hAnsi="Times New Roman" w:cs="Times New Roman"/>
          <w:b/>
          <w:bCs/>
          <w:color w:val="000000"/>
          <w:sz w:val="24"/>
          <w:szCs w:val="24"/>
        </w:rPr>
        <w:fldChar w:fldCharType="begin"/>
      </w:r>
      <w:r w:rsidR="00B6732E">
        <w:instrText xml:space="preserve"> XE "</w:instrText>
      </w:r>
      <w:r w:rsidR="00B6732E" w:rsidRPr="00B03CC5">
        <w:rPr>
          <w:rFonts w:ascii="Times New Roman" w:hAnsi="Times New Roman" w:cs="Times New Roman"/>
          <w:bCs/>
          <w:color w:val="000000"/>
          <w:sz w:val="24"/>
          <w:szCs w:val="24"/>
        </w:rPr>
        <w:instrText>Sistema de Informação</w:instrText>
      </w:r>
      <w:r w:rsidR="00B6732E">
        <w:instrText xml:space="preserve">" </w:instrText>
      </w:r>
      <w:r w:rsidR="00B6732E">
        <w:rPr>
          <w:rFonts w:ascii="Times New Roman" w:hAnsi="Times New Roman" w:cs="Times New Roman"/>
          <w:b/>
          <w:bCs/>
          <w:color w:val="000000"/>
          <w:sz w:val="24"/>
          <w:szCs w:val="24"/>
        </w:rPr>
        <w:fldChar w:fldCharType="end"/>
      </w:r>
      <w:r>
        <w:rPr>
          <w:rFonts w:ascii="Times New Roman" w:hAnsi="Times New Roman" w:cs="Times New Roman"/>
          <w:color w:val="000000"/>
          <w:sz w:val="24"/>
          <w:szCs w:val="24"/>
        </w:rPr>
        <w:t xml:space="preserve"> é a expressão utilizada para descrever um </w:t>
      </w:r>
      <w:r>
        <w:rPr>
          <w:rFonts w:ascii="Times New Roman" w:hAnsi="Times New Roman" w:cs="Times New Roman"/>
          <w:color w:val="0000FF"/>
          <w:sz w:val="24"/>
          <w:szCs w:val="24"/>
        </w:rPr>
        <w:t xml:space="preserve">sistema </w:t>
      </w:r>
      <w:r>
        <w:rPr>
          <w:rFonts w:ascii="Times New Roman" w:hAnsi="Times New Roman" w:cs="Times New Roman"/>
          <w:color w:val="000000"/>
          <w:sz w:val="24"/>
          <w:szCs w:val="24"/>
        </w:rPr>
        <w:t xml:space="preserve">automatizado, ou mesmo manual, que abrange pessoas, máquinas, e/ou métodos organizados para </w:t>
      </w:r>
      <w:r w:rsidR="000F6ABC">
        <w:rPr>
          <w:rFonts w:ascii="Times New Roman" w:hAnsi="Times New Roman" w:cs="Times New Roman"/>
          <w:color w:val="000000"/>
          <w:sz w:val="24"/>
          <w:szCs w:val="24"/>
        </w:rPr>
        <w:t>recolher</w:t>
      </w:r>
      <w:r>
        <w:rPr>
          <w:rFonts w:ascii="Times New Roman" w:hAnsi="Times New Roman" w:cs="Times New Roman"/>
          <w:color w:val="000000"/>
          <w:sz w:val="24"/>
          <w:szCs w:val="24"/>
        </w:rPr>
        <w:t xml:space="preserve">, processar, transmitir e disseminar dados que representam informação para o utilizador. Neste contexto, esta disciplina é </w:t>
      </w:r>
      <w:r w:rsidR="000F6ABC">
        <w:rPr>
          <w:rFonts w:ascii="Times New Roman" w:hAnsi="Times New Roman" w:cs="Times New Roman"/>
          <w:color w:val="000000"/>
          <w:sz w:val="24"/>
          <w:szCs w:val="24"/>
        </w:rPr>
        <w:t>comummente</w:t>
      </w:r>
      <w:r>
        <w:rPr>
          <w:rFonts w:ascii="Times New Roman" w:hAnsi="Times New Roman" w:cs="Times New Roman"/>
          <w:color w:val="000000"/>
          <w:sz w:val="24"/>
          <w:szCs w:val="24"/>
        </w:rPr>
        <w:t xml:space="preserve"> classificada como uma </w:t>
      </w:r>
      <w:r>
        <w:rPr>
          <w:rFonts w:ascii="Times New Roman" w:hAnsi="Times New Roman" w:cs="Times New Roman"/>
          <w:b/>
          <w:bCs/>
          <w:color w:val="000000"/>
          <w:sz w:val="24"/>
          <w:szCs w:val="24"/>
        </w:rPr>
        <w:t>Ciência Social Aplicada</w:t>
      </w:r>
      <w:r>
        <w:rPr>
          <w:rFonts w:ascii="Times New Roman" w:hAnsi="Times New Roman" w:cs="Times New Roman"/>
          <w:color w:val="000000"/>
          <w:sz w:val="24"/>
          <w:szCs w:val="24"/>
        </w:rPr>
        <w:t>, ao contrário d</w:t>
      </w:r>
      <w:r w:rsidR="000F6ABC">
        <w:rPr>
          <w:rFonts w:ascii="Times New Roman" w:hAnsi="Times New Roman" w:cs="Times New Roman"/>
          <w:color w:val="000000"/>
          <w:sz w:val="24"/>
          <w:szCs w:val="24"/>
        </w:rPr>
        <w:t>a</w:t>
      </w:r>
      <w:r>
        <w:rPr>
          <w:rFonts w:ascii="Times New Roman" w:hAnsi="Times New Roman" w:cs="Times New Roman"/>
          <w:color w:val="000000"/>
          <w:sz w:val="24"/>
          <w:szCs w:val="24"/>
        </w:rPr>
        <w:t xml:space="preserve"> sua disciplina correlata </w:t>
      </w:r>
      <w:r>
        <w:rPr>
          <w:rFonts w:ascii="Times New Roman" w:hAnsi="Times New Roman" w:cs="Times New Roman"/>
          <w:color w:val="0000FF"/>
          <w:sz w:val="24"/>
          <w:szCs w:val="24"/>
        </w:rPr>
        <w:t>Ciência da Computação</w:t>
      </w:r>
      <w:r>
        <w:rPr>
          <w:rFonts w:ascii="Times New Roman" w:hAnsi="Times New Roman" w:cs="Times New Roman"/>
          <w:color w:val="000000"/>
          <w:sz w:val="24"/>
          <w:szCs w:val="24"/>
        </w:rPr>
        <w:t>, considerada uma Ciência Exa</w:t>
      </w:r>
      <w:r w:rsidR="000F6ABC">
        <w:rPr>
          <w:rFonts w:ascii="Times New Roman" w:hAnsi="Times New Roman" w:cs="Times New Roman"/>
          <w:color w:val="000000"/>
          <w:sz w:val="24"/>
          <w:szCs w:val="24"/>
        </w:rPr>
        <w:t>c</w:t>
      </w:r>
      <w:r>
        <w:rPr>
          <w:rFonts w:ascii="Times New Roman" w:hAnsi="Times New Roman" w:cs="Times New Roman"/>
          <w:color w:val="000000"/>
          <w:sz w:val="24"/>
          <w:szCs w:val="24"/>
        </w:rPr>
        <w:t>ta.</w:t>
      </w:r>
    </w:p>
    <w:p w:rsidR="008660FE" w:rsidRDefault="008660FE" w:rsidP="00234FB0">
      <w:pPr>
        <w:autoSpaceDE w:val="0"/>
        <w:autoSpaceDN w:val="0"/>
        <w:adjustRightInd w:val="0"/>
        <w:spacing w:before="120" w:after="120" w:line="360" w:lineRule="auto"/>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Planeamento de informação</w:t>
      </w:r>
      <w:r w:rsidR="00B6732E">
        <w:rPr>
          <w:rFonts w:ascii="Times New Roman" w:hAnsi="Times New Roman" w:cs="Times New Roman"/>
          <w:b/>
          <w:bCs/>
          <w:color w:val="000000"/>
          <w:sz w:val="24"/>
          <w:szCs w:val="24"/>
        </w:rPr>
        <w:fldChar w:fldCharType="begin"/>
      </w:r>
      <w:r w:rsidR="00B6732E">
        <w:instrText xml:space="preserve"> XE "</w:instrText>
      </w:r>
      <w:r w:rsidR="00B6732E" w:rsidRPr="003306F5">
        <w:rPr>
          <w:rFonts w:ascii="Times New Roman" w:hAnsi="Times New Roman" w:cs="Times New Roman"/>
          <w:bCs/>
          <w:color w:val="000000"/>
          <w:sz w:val="24"/>
          <w:szCs w:val="24"/>
        </w:rPr>
        <w:instrText>Planeamento de informação</w:instrText>
      </w:r>
      <w:r w:rsidR="00B6732E">
        <w:instrText xml:space="preserve">" </w:instrText>
      </w:r>
      <w:r w:rsidR="00B6732E">
        <w:rPr>
          <w:rFonts w:ascii="Times New Roman" w:hAnsi="Times New Roman" w:cs="Times New Roman"/>
          <w:b/>
          <w:bCs/>
          <w:color w:val="000000"/>
          <w:sz w:val="24"/>
          <w:szCs w:val="24"/>
        </w:rPr>
        <w:fldChar w:fldCharType="end"/>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é um processo dinâmico e interactivo para determinação de objectivos, políticas e estratégias (a</w:t>
      </w:r>
      <w:r w:rsidR="000F6ABC">
        <w:rPr>
          <w:rFonts w:ascii="Times New Roman" w:hAnsi="Times New Roman" w:cs="Times New Roman"/>
          <w:color w:val="000000"/>
          <w:sz w:val="24"/>
          <w:szCs w:val="24"/>
        </w:rPr>
        <w:t>c</w:t>
      </w:r>
      <w:r>
        <w:rPr>
          <w:rFonts w:ascii="Times New Roman" w:hAnsi="Times New Roman" w:cs="Times New Roman"/>
          <w:color w:val="000000"/>
          <w:sz w:val="24"/>
          <w:szCs w:val="24"/>
        </w:rPr>
        <w:t>tuais e futuras) das funções organizacionais e dos procedimentos das organizações/unidades de informação. É elaborado por meio de técnicas administrativas de análise do ambiente (interno e externo), das ameaças e oportunidades, dos seus pontos fortes e fracos, que possibilita aos gestores estabelecer um rumo para as instituições, buscando um certo nível de optimização no relacionamento entre a organização e o meio ambiente que a cerca, formalizado para produzir e articular resultados, na forma de integração sinérgica de decisões e acções organizacionais.</w:t>
      </w:r>
    </w:p>
    <w:p w:rsidR="008660FE" w:rsidRDefault="008660FE" w:rsidP="00234FB0">
      <w:pPr>
        <w:autoSpaceDE w:val="0"/>
        <w:autoSpaceDN w:val="0"/>
        <w:adjustRightInd w:val="0"/>
        <w:spacing w:before="120" w:after="120" w:line="36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Os especialistas em microinformática passaram a trabalhar para os denominados “clientes internos”, desenvolvendo projectos de Sistemas O treino em </w:t>
      </w:r>
      <w:r>
        <w:rPr>
          <w:rFonts w:ascii="Times New Roman" w:hAnsi="Times New Roman" w:cs="Times New Roman"/>
          <w:color w:val="CD2200"/>
          <w:sz w:val="24"/>
          <w:szCs w:val="24"/>
        </w:rPr>
        <w:t>microinformática</w:t>
      </w:r>
      <w:r>
        <w:rPr>
          <w:rFonts w:ascii="Times New Roman" w:hAnsi="Times New Roman" w:cs="Times New Roman"/>
          <w:color w:val="000000"/>
          <w:sz w:val="24"/>
          <w:szCs w:val="24"/>
        </w:rPr>
        <w:t xml:space="preserve">, com recursos mais inteligentes, tornam o administrador um utilizador competente. Ele passa a saber melhor o que necessita e assim planeia melhor a obtenção e o uso da informação. O administrador hoje deve ter uma </w:t>
      </w:r>
      <w:r>
        <w:rPr>
          <w:rFonts w:ascii="Times New Roman" w:hAnsi="Times New Roman" w:cs="Times New Roman"/>
          <w:color w:val="0000FF"/>
          <w:sz w:val="24"/>
          <w:szCs w:val="24"/>
        </w:rPr>
        <w:t xml:space="preserve">visão sistémica </w:t>
      </w:r>
      <w:r>
        <w:rPr>
          <w:rFonts w:ascii="Times New Roman" w:hAnsi="Times New Roman" w:cs="Times New Roman"/>
          <w:color w:val="000000"/>
          <w:sz w:val="24"/>
          <w:szCs w:val="24"/>
        </w:rPr>
        <w:t xml:space="preserve">tanto nas questões de </w:t>
      </w:r>
      <w:r>
        <w:rPr>
          <w:rFonts w:ascii="Times New Roman" w:hAnsi="Times New Roman" w:cs="Times New Roman"/>
          <w:color w:val="0000FF"/>
          <w:sz w:val="24"/>
          <w:szCs w:val="24"/>
        </w:rPr>
        <w:t xml:space="preserve">globalização </w:t>
      </w:r>
      <w:r>
        <w:rPr>
          <w:rFonts w:ascii="Times New Roman" w:hAnsi="Times New Roman" w:cs="Times New Roman"/>
          <w:color w:val="000000"/>
          <w:sz w:val="24"/>
          <w:szCs w:val="24"/>
        </w:rPr>
        <w:t xml:space="preserve">do mercado em que sua empresa actua, como nas estruturas formal e funcional e compreender a importância da concepção de </w:t>
      </w:r>
      <w:r>
        <w:rPr>
          <w:rFonts w:ascii="Times New Roman" w:hAnsi="Times New Roman" w:cs="Times New Roman"/>
          <w:color w:val="CD2200"/>
          <w:sz w:val="24"/>
          <w:szCs w:val="24"/>
        </w:rPr>
        <w:t xml:space="preserve">Sistemas de Gestão </w:t>
      </w:r>
      <w:r>
        <w:rPr>
          <w:rFonts w:ascii="Times New Roman" w:hAnsi="Times New Roman" w:cs="Times New Roman"/>
          <w:color w:val="000000"/>
          <w:sz w:val="24"/>
          <w:szCs w:val="24"/>
        </w:rPr>
        <w:t xml:space="preserve">integrados. O </w:t>
      </w:r>
      <w:r>
        <w:rPr>
          <w:rFonts w:ascii="Times New Roman" w:hAnsi="Times New Roman" w:cs="Times New Roman"/>
          <w:color w:val="0000FF"/>
          <w:sz w:val="24"/>
          <w:szCs w:val="24"/>
        </w:rPr>
        <w:t xml:space="preserve">planeamento da informação </w:t>
      </w:r>
      <w:r>
        <w:rPr>
          <w:rFonts w:ascii="Times New Roman" w:hAnsi="Times New Roman" w:cs="Times New Roman"/>
          <w:color w:val="000000"/>
          <w:sz w:val="24"/>
          <w:szCs w:val="24"/>
        </w:rPr>
        <w:t>toma outro rumo quando se integra ao planeamento global da empresa</w:t>
      </w:r>
      <w:r w:rsidR="0070716E">
        <w:rPr>
          <w:rFonts w:ascii="Times New Roman" w:hAnsi="Times New Roman" w:cs="Times New Roman"/>
          <w:color w:val="000000"/>
          <w:sz w:val="24"/>
          <w:szCs w:val="24"/>
        </w:rPr>
        <w:t>.</w:t>
      </w:r>
    </w:p>
    <w:p w:rsidR="000F6ABC" w:rsidRPr="00234FB0" w:rsidRDefault="00234FB0" w:rsidP="009E788F">
      <w:pPr>
        <w:spacing w:before="240" w:after="120" w:line="360" w:lineRule="auto"/>
        <w:jc w:val="both"/>
        <w:rPr>
          <w:rFonts w:ascii="Times New Roman" w:eastAsia="Times New Roman" w:hAnsi="Times New Roman" w:cs="Times New Roman"/>
          <w:b/>
          <w:color w:val="000000"/>
          <w:sz w:val="24"/>
          <w:szCs w:val="24"/>
        </w:rPr>
      </w:pPr>
      <w:r w:rsidRPr="00234FB0">
        <w:rPr>
          <w:rFonts w:ascii="Times New Roman" w:eastAsia="Times New Roman" w:hAnsi="Times New Roman" w:cs="Times New Roman"/>
          <w:b/>
          <w:color w:val="000000"/>
          <w:sz w:val="24"/>
          <w:szCs w:val="24"/>
        </w:rPr>
        <w:t>CIÊNCIA DA INFORMAÇÃO</w:t>
      </w:r>
      <w:r w:rsidR="00B6732E">
        <w:rPr>
          <w:rFonts w:ascii="Times New Roman" w:eastAsia="Times New Roman" w:hAnsi="Times New Roman" w:cs="Times New Roman"/>
          <w:b/>
          <w:color w:val="000000"/>
          <w:sz w:val="24"/>
          <w:szCs w:val="24"/>
        </w:rPr>
        <w:fldChar w:fldCharType="begin"/>
      </w:r>
      <w:r w:rsidR="00B6732E">
        <w:instrText xml:space="preserve"> XE "</w:instrText>
      </w:r>
      <w:r w:rsidR="00B6732E" w:rsidRPr="00A449C2">
        <w:rPr>
          <w:rFonts w:ascii="Times New Roman" w:eastAsia="Times New Roman" w:hAnsi="Times New Roman" w:cs="Times New Roman"/>
          <w:color w:val="000000"/>
          <w:sz w:val="24"/>
          <w:szCs w:val="24"/>
        </w:rPr>
        <w:instrText xml:space="preserve">Ciência </w:instrText>
      </w:r>
      <w:r w:rsidR="00B6732E">
        <w:rPr>
          <w:rFonts w:ascii="Times New Roman" w:eastAsia="Times New Roman" w:hAnsi="Times New Roman" w:cs="Times New Roman"/>
          <w:color w:val="000000"/>
          <w:sz w:val="24"/>
          <w:szCs w:val="24"/>
        </w:rPr>
        <w:instrText>d</w:instrText>
      </w:r>
      <w:r w:rsidR="00B6732E" w:rsidRPr="00A449C2">
        <w:rPr>
          <w:rFonts w:ascii="Times New Roman" w:eastAsia="Times New Roman" w:hAnsi="Times New Roman" w:cs="Times New Roman"/>
          <w:color w:val="000000"/>
          <w:sz w:val="24"/>
          <w:szCs w:val="24"/>
        </w:rPr>
        <w:instrText>a Informação</w:instrText>
      </w:r>
      <w:r w:rsidR="00B6732E">
        <w:instrText xml:space="preserve">" </w:instrText>
      </w:r>
      <w:r w:rsidR="00B6732E">
        <w:rPr>
          <w:rFonts w:ascii="Times New Roman" w:eastAsia="Times New Roman" w:hAnsi="Times New Roman" w:cs="Times New Roman"/>
          <w:b/>
          <w:color w:val="000000"/>
          <w:sz w:val="24"/>
          <w:szCs w:val="24"/>
        </w:rPr>
        <w:fldChar w:fldCharType="end"/>
      </w:r>
    </w:p>
    <w:p w:rsidR="00F9413E" w:rsidRPr="00F9413E" w:rsidRDefault="00F9413E" w:rsidP="00234FB0">
      <w:pPr>
        <w:spacing w:before="120" w:after="120" w:line="360" w:lineRule="auto"/>
        <w:jc w:val="both"/>
        <w:rPr>
          <w:rFonts w:ascii="Times New Roman" w:eastAsia="Times New Roman" w:hAnsi="Times New Roman" w:cs="Times New Roman"/>
          <w:color w:val="000000"/>
          <w:sz w:val="24"/>
          <w:szCs w:val="24"/>
        </w:rPr>
      </w:pPr>
      <w:r w:rsidRPr="00F9413E">
        <w:rPr>
          <w:rFonts w:ascii="Times New Roman" w:eastAsia="Times New Roman" w:hAnsi="Times New Roman" w:cs="Times New Roman"/>
          <w:color w:val="000000"/>
          <w:sz w:val="24"/>
          <w:szCs w:val="24"/>
        </w:rPr>
        <w:t>É a disciplina que</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investiga as propriedades e o comportamento da INFORMAÇÃO, as forças que regem</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o fluxo informacional e os meios de processamento da informação para a optimização</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do acesso e uso. Está relacionada com um corpo de CONHECIMENTO</w:t>
      </w:r>
      <w:r w:rsidR="00B6732E">
        <w:rPr>
          <w:rFonts w:ascii="Times New Roman" w:eastAsia="Times New Roman" w:hAnsi="Times New Roman" w:cs="Times New Roman"/>
          <w:color w:val="000000"/>
          <w:sz w:val="24"/>
          <w:szCs w:val="24"/>
        </w:rPr>
        <w:fldChar w:fldCharType="begin"/>
      </w:r>
      <w:r w:rsidR="00B6732E">
        <w:instrText xml:space="preserve"> XE "</w:instrText>
      </w:r>
      <w:r w:rsidR="00B6732E" w:rsidRPr="007106C1">
        <w:rPr>
          <w:rFonts w:ascii="Times New Roman" w:eastAsia="Times New Roman" w:hAnsi="Times New Roman" w:cs="Times New Roman"/>
          <w:color w:val="000000"/>
          <w:sz w:val="24"/>
          <w:szCs w:val="24"/>
        </w:rPr>
        <w:instrText>Conhecimento</w:instrText>
      </w:r>
      <w:r w:rsidR="00B6732E">
        <w:instrText xml:space="preserve">" </w:instrText>
      </w:r>
      <w:r w:rsidR="00B6732E">
        <w:rPr>
          <w:rFonts w:ascii="Times New Roman" w:eastAsia="Times New Roman" w:hAnsi="Times New Roman" w:cs="Times New Roman"/>
          <w:color w:val="000000"/>
          <w:sz w:val="24"/>
          <w:szCs w:val="24"/>
        </w:rPr>
        <w:fldChar w:fldCharType="end"/>
      </w:r>
      <w:r w:rsidRPr="00F9413E">
        <w:rPr>
          <w:rFonts w:ascii="Times New Roman" w:eastAsia="Times New Roman" w:hAnsi="Times New Roman" w:cs="Times New Roman"/>
          <w:color w:val="000000"/>
          <w:sz w:val="24"/>
          <w:szCs w:val="24"/>
        </w:rPr>
        <w:t xml:space="preserve"> que abrange a</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origem, colecta, organização, armazenamento, recuperação, interpretação,</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transmissão, transformação e utilização da informação. Isto inclui a investigação, as</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 xml:space="preserve">representações da informação tanto no sistema natural, como no artificial, o </w:t>
      </w:r>
      <w:r w:rsidRPr="00F9413E">
        <w:rPr>
          <w:rFonts w:ascii="Times New Roman" w:eastAsia="Times New Roman" w:hAnsi="Times New Roman" w:cs="Times New Roman"/>
          <w:color w:val="000000"/>
          <w:sz w:val="24"/>
          <w:szCs w:val="24"/>
        </w:rPr>
        <w:lastRenderedPageBreak/>
        <w:t>uso de</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códigos para uma eficiente transmissão de mensagens e o estudo dos serviços e</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técnicas de processamento da informação e seus sistemas de programação. Embora</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válida e actual, pode e deve ser melhorada e liberta de algumas contradições, como a</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aceitação sem crítica da natureza interdisciplinar derivada e relacionada com vários</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campos como a matemática, a lógica, a linguística, a psicologia, a tecnologia</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computacional, as operações de pesquisa, as artes gráficas, as comunicações, a</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biblioteconomia, a gestão e outros campos similares ou como o postulado de uma</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componente de ciência pura, que indaga o assunto sem ter em conta a sua aplicação,</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como uma componente de ciência aplicada, que desenvolve serviços e produtos.</w:t>
      </w:r>
      <w:r>
        <w:rPr>
          <w:rFonts w:ascii="Times New Roman" w:eastAsia="Times New Roman" w:hAnsi="Times New Roman" w:cs="Times New Roman"/>
          <w:color w:val="000000"/>
          <w:sz w:val="24"/>
          <w:szCs w:val="24"/>
        </w:rPr>
        <w:t xml:space="preserve"> </w:t>
      </w:r>
    </w:p>
    <w:p w:rsidR="00F9413E" w:rsidRPr="00F9413E" w:rsidRDefault="00F9413E" w:rsidP="00234FB0">
      <w:pPr>
        <w:spacing w:before="120" w:after="120" w:line="360" w:lineRule="auto"/>
        <w:jc w:val="both"/>
        <w:rPr>
          <w:rFonts w:ascii="Times New Roman" w:eastAsia="Times New Roman" w:hAnsi="Times New Roman" w:cs="Times New Roman"/>
          <w:color w:val="000000"/>
          <w:sz w:val="24"/>
          <w:szCs w:val="24"/>
        </w:rPr>
      </w:pPr>
      <w:r w:rsidRPr="00F9413E">
        <w:rPr>
          <w:rFonts w:ascii="Times New Roman" w:eastAsia="Times New Roman" w:hAnsi="Times New Roman" w:cs="Times New Roman"/>
          <w:color w:val="000000"/>
          <w:sz w:val="24"/>
          <w:szCs w:val="24"/>
        </w:rPr>
        <w:t xml:space="preserve">Ela é </w:t>
      </w:r>
      <w:proofErr w:type="spellStart"/>
      <w:r w:rsidRPr="00F9413E">
        <w:rPr>
          <w:rFonts w:ascii="Times New Roman" w:eastAsia="Times New Roman" w:hAnsi="Times New Roman" w:cs="Times New Roman"/>
          <w:color w:val="000000"/>
          <w:sz w:val="24"/>
          <w:szCs w:val="24"/>
        </w:rPr>
        <w:t>trans</w:t>
      </w:r>
      <w:proofErr w:type="spellEnd"/>
      <w:r w:rsidRPr="00F9413E">
        <w:rPr>
          <w:rFonts w:ascii="Times New Roman" w:eastAsia="Times New Roman" w:hAnsi="Times New Roman" w:cs="Times New Roman"/>
          <w:color w:val="000000"/>
          <w:sz w:val="24"/>
          <w:szCs w:val="24"/>
        </w:rPr>
        <w:t xml:space="preserve"> e interdisciplinar, o que significa estar dotada de um corpo teórico</w:t>
      </w:r>
      <w:r>
        <w:rPr>
          <w:rFonts w:ascii="Times New Roman" w:eastAsia="Times New Roman" w:hAnsi="Times New Roman" w:cs="Times New Roman"/>
          <w:color w:val="000000"/>
          <w:sz w:val="24"/>
          <w:szCs w:val="24"/>
        </w:rPr>
        <w:t>-</w:t>
      </w:r>
      <w:r w:rsidRPr="00F9413E">
        <w:rPr>
          <w:rFonts w:ascii="Times New Roman" w:eastAsia="Times New Roman" w:hAnsi="Times New Roman" w:cs="Times New Roman"/>
          <w:color w:val="000000"/>
          <w:sz w:val="24"/>
          <w:szCs w:val="24"/>
        </w:rPr>
        <w:t>metodológico</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próprio construído, dentro do PARADIGMA EMERGENTE PÓSCUSTODIAL</w:t>
      </w:r>
      <w:r w:rsidR="00B6732E">
        <w:rPr>
          <w:rFonts w:ascii="Times New Roman" w:eastAsia="Times New Roman" w:hAnsi="Times New Roman" w:cs="Times New Roman"/>
          <w:color w:val="000000"/>
          <w:sz w:val="24"/>
          <w:szCs w:val="24"/>
        </w:rPr>
        <w:fldChar w:fldCharType="begin"/>
      </w:r>
      <w:r w:rsidR="00B6732E">
        <w:instrText xml:space="preserve"> XE "</w:instrText>
      </w:r>
      <w:r w:rsidR="00B6732E" w:rsidRPr="00167FBA">
        <w:rPr>
          <w:rFonts w:ascii="Times New Roman" w:eastAsia="Times New Roman" w:hAnsi="Times New Roman" w:cs="Times New Roman"/>
          <w:color w:val="000000"/>
          <w:sz w:val="24"/>
          <w:szCs w:val="24"/>
        </w:rPr>
        <w:instrText>custodial</w:instrText>
      </w:r>
      <w:r w:rsidR="00B6732E">
        <w:instrText xml:space="preserve">" </w:instrText>
      </w:r>
      <w:r w:rsidR="00B6732E">
        <w:rPr>
          <w:rFonts w:ascii="Times New Roman" w:eastAsia="Times New Roman" w:hAnsi="Times New Roman" w:cs="Times New Roman"/>
          <w:color w:val="000000"/>
          <w:sz w:val="24"/>
          <w:szCs w:val="24"/>
        </w:rPr>
        <w:fldChar w:fldCharType="end"/>
      </w:r>
      <w:r w:rsidRPr="00F9413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INFORMACIONAL E CIENTÍFICO, pelo contributo e simbiose da</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ARQUIVÍSTICA, da BIBLIOTECONOMIA/DOCUMENTAÇÃO, dos SISTEMAS DE</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INFORMAÇÃO e Organização e Métodos. Tende a intervir fecunda e</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activamente no seio da interdisciplina CIÊNCIAS DA COMUNICAÇÃO. E desenvolve,</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por força da natureza transversal do seu objecto científico (a Informação) à condição e</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vida humanas, um amplo arco de INTERDISCIPLINARIDADE que privilegia as</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Ciências Sociais e Humanas (História, Sociologia, Antropologia, a Psicologia Cognitiva</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e Social, as Ciências da Educação, etc.), mas inclui também a Matemática e algumas</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 xml:space="preserve">Ciências Naturais. Tem como dispositivo metodológico geral o </w:t>
      </w:r>
      <w:r w:rsidR="00A95509" w:rsidRPr="00A95509">
        <w:rPr>
          <w:rFonts w:ascii="Times New Roman" w:eastAsia="Times New Roman" w:hAnsi="Times New Roman" w:cs="Times New Roman"/>
          <w:b/>
          <w:color w:val="000000"/>
          <w:sz w:val="24"/>
          <w:szCs w:val="24"/>
        </w:rPr>
        <w:t xml:space="preserve">Método </w:t>
      </w:r>
      <w:proofErr w:type="spellStart"/>
      <w:r w:rsidR="00A95509" w:rsidRPr="00A95509">
        <w:rPr>
          <w:rFonts w:ascii="Times New Roman" w:eastAsia="Times New Roman" w:hAnsi="Times New Roman" w:cs="Times New Roman"/>
          <w:b/>
          <w:color w:val="000000"/>
          <w:sz w:val="24"/>
          <w:szCs w:val="24"/>
        </w:rPr>
        <w:t>Quadripolar</w:t>
      </w:r>
      <w:proofErr w:type="spellEnd"/>
      <w:r w:rsidR="00A95509">
        <w:rPr>
          <w:rFonts w:ascii="Times New Roman" w:eastAsia="Times New Roman" w:hAnsi="Times New Roman" w:cs="Times New Roman"/>
          <w:color w:val="000000"/>
          <w:sz w:val="24"/>
          <w:szCs w:val="24"/>
        </w:rPr>
        <w:fldChar w:fldCharType="begin"/>
      </w:r>
      <w:r w:rsidR="00A95509">
        <w:instrText xml:space="preserve"> XE "</w:instrText>
      </w:r>
      <w:r w:rsidR="00A95509" w:rsidRPr="00D328EE">
        <w:rPr>
          <w:rFonts w:ascii="Times New Roman" w:eastAsia="Times New Roman" w:hAnsi="Times New Roman" w:cs="Times New Roman"/>
          <w:color w:val="000000"/>
          <w:sz w:val="24"/>
          <w:szCs w:val="24"/>
        </w:rPr>
        <w:instrText>Método Quadripolar</w:instrText>
      </w:r>
      <w:r w:rsidR="00A95509">
        <w:instrText xml:space="preserve">" </w:instrText>
      </w:r>
      <w:r w:rsidR="00A95509">
        <w:rPr>
          <w:rFonts w:ascii="Times New Roman" w:eastAsia="Times New Roman" w:hAnsi="Times New Roman" w:cs="Times New Roman"/>
          <w:color w:val="000000"/>
          <w:sz w:val="24"/>
          <w:szCs w:val="24"/>
        </w:rPr>
        <w:fldChar w:fldCharType="end"/>
      </w:r>
      <w:r w:rsidR="00A95509" w:rsidRPr="00F9413E">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e o seu campo de estudo e intervenção compreende três áreas</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interligadas a ponto de se interpenetrarem: a GESTÃO DA INFORMAÇÃO, a</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ORGANIZAÇÃO E REPRESENTAÇÃO DA INFORMAÇÃO e o COMPORTAMENTO</w:t>
      </w:r>
      <w:r>
        <w:rPr>
          <w:rFonts w:ascii="Times New Roman" w:eastAsia="Times New Roman" w:hAnsi="Times New Roman" w:cs="Times New Roman"/>
          <w:color w:val="000000"/>
          <w:sz w:val="24"/>
          <w:szCs w:val="24"/>
        </w:rPr>
        <w:t xml:space="preserve"> </w:t>
      </w:r>
      <w:r w:rsidRPr="00F9413E">
        <w:rPr>
          <w:rFonts w:ascii="Times New Roman" w:eastAsia="Times New Roman" w:hAnsi="Times New Roman" w:cs="Times New Roman"/>
          <w:color w:val="000000"/>
          <w:sz w:val="24"/>
          <w:szCs w:val="24"/>
        </w:rPr>
        <w:t>INFORMACIONAL.</w:t>
      </w:r>
    </w:p>
    <w:p w:rsidR="00AF2970" w:rsidRDefault="00AF2970" w:rsidP="00234FB0">
      <w:pPr>
        <w:spacing w:before="120" w:after="120" w:line="360" w:lineRule="auto"/>
        <w:jc w:val="both"/>
        <w:rPr>
          <w:rFonts w:ascii="Times New Roman" w:eastAsia="Times New Roman" w:hAnsi="Times New Roman" w:cs="Times New Roman"/>
          <w:color w:val="000000"/>
          <w:sz w:val="24"/>
          <w:szCs w:val="24"/>
        </w:rPr>
      </w:pPr>
    </w:p>
    <w:p w:rsidR="009E788F" w:rsidRDefault="009E788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9E788F" w:rsidRDefault="009E788F" w:rsidP="009E788F">
      <w:pPr>
        <w:pStyle w:val="Heading2"/>
        <w:rPr>
          <w:rFonts w:eastAsia="Times New Roman"/>
        </w:rPr>
      </w:pPr>
      <w:bookmarkStart w:id="6" w:name="_Toc334573330"/>
      <w:r w:rsidRPr="009E788F">
        <w:rPr>
          <w:rFonts w:eastAsia="Times New Roman"/>
        </w:rPr>
        <w:lastRenderedPageBreak/>
        <w:t>Introdução</w:t>
      </w:r>
      <w:bookmarkEnd w:id="6"/>
    </w:p>
    <w:p w:rsidR="009E788F" w:rsidRPr="009E788F" w:rsidRDefault="002E42FA" w:rsidP="009E788F">
      <w:pPr>
        <w:spacing w:before="240"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w:t>
      </w:r>
      <w:r w:rsidR="009E788F" w:rsidRPr="009E788F">
        <w:rPr>
          <w:rFonts w:ascii="Times New Roman" w:eastAsia="Times New Roman" w:hAnsi="Times New Roman" w:cs="Times New Roman"/>
          <w:color w:val="000000"/>
          <w:sz w:val="24"/>
          <w:szCs w:val="24"/>
        </w:rPr>
        <w:t xml:space="preserve">Ciência da Informação como uma ciência social aplicada consideramos que a investigação qualitativa, </w:t>
      </w:r>
      <w:proofErr w:type="spellStart"/>
      <w:r w:rsidR="009E788F" w:rsidRPr="009E788F">
        <w:rPr>
          <w:rFonts w:ascii="Times New Roman" w:eastAsia="Times New Roman" w:hAnsi="Times New Roman" w:cs="Times New Roman"/>
          <w:color w:val="000000"/>
          <w:sz w:val="24"/>
          <w:szCs w:val="24"/>
        </w:rPr>
        <w:t>anti-positivista</w:t>
      </w:r>
      <w:proofErr w:type="spellEnd"/>
      <w:r w:rsidR="009E788F" w:rsidRPr="009E788F">
        <w:rPr>
          <w:rFonts w:ascii="Times New Roman" w:eastAsia="Times New Roman" w:hAnsi="Times New Roman" w:cs="Times New Roman"/>
          <w:color w:val="000000"/>
          <w:sz w:val="24"/>
          <w:szCs w:val="24"/>
        </w:rPr>
        <w:t xml:space="preserve"> e construtivista, plasmada no </w:t>
      </w:r>
      <w:r w:rsidR="009E788F" w:rsidRPr="00A95509">
        <w:rPr>
          <w:rFonts w:ascii="Times New Roman" w:eastAsia="Times New Roman" w:hAnsi="Times New Roman" w:cs="Times New Roman"/>
          <w:b/>
          <w:color w:val="000000"/>
          <w:sz w:val="24"/>
          <w:szCs w:val="24"/>
        </w:rPr>
        <w:t xml:space="preserve">Método </w:t>
      </w:r>
      <w:proofErr w:type="spellStart"/>
      <w:r w:rsidR="009E788F" w:rsidRPr="00A95509">
        <w:rPr>
          <w:rFonts w:ascii="Times New Roman" w:eastAsia="Times New Roman" w:hAnsi="Times New Roman" w:cs="Times New Roman"/>
          <w:b/>
          <w:color w:val="000000"/>
          <w:sz w:val="24"/>
          <w:szCs w:val="24"/>
        </w:rPr>
        <w:t>Quadripolar</w:t>
      </w:r>
      <w:proofErr w:type="spellEnd"/>
      <w:r w:rsidR="009E788F" w:rsidRPr="009E788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 </w:t>
      </w:r>
      <w:r w:rsidR="009E788F" w:rsidRPr="009E788F">
        <w:rPr>
          <w:rFonts w:ascii="Times New Roman" w:eastAsia="Times New Roman" w:hAnsi="Times New Roman" w:cs="Times New Roman"/>
          <w:color w:val="000000"/>
          <w:sz w:val="24"/>
          <w:szCs w:val="24"/>
        </w:rPr>
        <w:t>1974, se ajusta, por inteiro, aos problemas próprios do seu campo de estudo ou objecto.</w:t>
      </w:r>
    </w:p>
    <w:p w:rsidR="009E788F" w:rsidRPr="009E788F" w:rsidRDefault="009E788F" w:rsidP="009E788F">
      <w:pPr>
        <w:spacing w:after="0" w:line="360" w:lineRule="auto"/>
        <w:ind w:firstLine="709"/>
        <w:jc w:val="both"/>
        <w:rPr>
          <w:rFonts w:ascii="Times New Roman" w:eastAsia="Times New Roman" w:hAnsi="Times New Roman" w:cs="Times New Roman"/>
          <w:color w:val="000000"/>
          <w:sz w:val="24"/>
          <w:szCs w:val="24"/>
        </w:rPr>
      </w:pPr>
      <w:r w:rsidRPr="009E788F">
        <w:rPr>
          <w:rFonts w:ascii="Times New Roman" w:eastAsia="Times New Roman" w:hAnsi="Times New Roman" w:cs="Times New Roman"/>
          <w:color w:val="000000"/>
          <w:sz w:val="24"/>
          <w:szCs w:val="24"/>
        </w:rPr>
        <w:t xml:space="preserve">O </w:t>
      </w:r>
      <w:r w:rsidRPr="00A95509">
        <w:rPr>
          <w:rFonts w:ascii="Times New Roman" w:eastAsia="Times New Roman" w:hAnsi="Times New Roman" w:cs="Times New Roman"/>
          <w:b/>
          <w:color w:val="000000"/>
          <w:sz w:val="24"/>
          <w:szCs w:val="24"/>
        </w:rPr>
        <w:t xml:space="preserve">Método </w:t>
      </w:r>
      <w:proofErr w:type="spellStart"/>
      <w:r w:rsidRPr="00A95509">
        <w:rPr>
          <w:rFonts w:ascii="Times New Roman" w:eastAsia="Times New Roman" w:hAnsi="Times New Roman" w:cs="Times New Roman"/>
          <w:b/>
          <w:color w:val="000000"/>
          <w:sz w:val="24"/>
          <w:szCs w:val="24"/>
        </w:rPr>
        <w:t>Quadripolar</w:t>
      </w:r>
      <w:proofErr w:type="spellEnd"/>
      <w:r w:rsidR="00A95509">
        <w:rPr>
          <w:rFonts w:ascii="Times New Roman" w:eastAsia="Times New Roman" w:hAnsi="Times New Roman" w:cs="Times New Roman"/>
          <w:color w:val="000000"/>
          <w:sz w:val="24"/>
          <w:szCs w:val="24"/>
        </w:rPr>
        <w:fldChar w:fldCharType="begin"/>
      </w:r>
      <w:r w:rsidR="00A95509">
        <w:instrText xml:space="preserve"> XE "</w:instrText>
      </w:r>
      <w:r w:rsidR="00A95509" w:rsidRPr="00A931D3">
        <w:rPr>
          <w:rFonts w:ascii="Times New Roman" w:eastAsia="Times New Roman" w:hAnsi="Times New Roman" w:cs="Times New Roman"/>
          <w:color w:val="000000"/>
          <w:sz w:val="24"/>
          <w:szCs w:val="24"/>
        </w:rPr>
        <w:instrText>Método Quadripolar</w:instrText>
      </w:r>
      <w:r w:rsidR="00A95509">
        <w:instrText xml:space="preserve">" </w:instrText>
      </w:r>
      <w:r w:rsidR="00A95509">
        <w:rPr>
          <w:rFonts w:ascii="Times New Roman" w:eastAsia="Times New Roman" w:hAnsi="Times New Roman" w:cs="Times New Roman"/>
          <w:color w:val="000000"/>
          <w:sz w:val="24"/>
          <w:szCs w:val="24"/>
        </w:rPr>
        <w:fldChar w:fldCharType="end"/>
      </w:r>
      <w:r w:rsidRPr="009E788F">
        <w:rPr>
          <w:rFonts w:ascii="Times New Roman" w:eastAsia="Times New Roman" w:hAnsi="Times New Roman" w:cs="Times New Roman"/>
          <w:color w:val="000000"/>
          <w:sz w:val="24"/>
          <w:szCs w:val="24"/>
        </w:rPr>
        <w:t xml:space="preserve"> é baseado em quatro pólos interactivos, superando com vantagem as concepções de pesquisa linear ou por etapas: o </w:t>
      </w:r>
      <w:r w:rsidRPr="00A95509">
        <w:rPr>
          <w:rFonts w:ascii="Times New Roman" w:eastAsia="Times New Roman" w:hAnsi="Times New Roman" w:cs="Times New Roman"/>
          <w:b/>
          <w:color w:val="000000"/>
          <w:sz w:val="24"/>
          <w:szCs w:val="24"/>
        </w:rPr>
        <w:t>epistemológico</w:t>
      </w:r>
      <w:r w:rsidRPr="009E788F">
        <w:rPr>
          <w:rFonts w:ascii="Times New Roman" w:eastAsia="Times New Roman" w:hAnsi="Times New Roman" w:cs="Times New Roman"/>
          <w:color w:val="000000"/>
          <w:sz w:val="24"/>
          <w:szCs w:val="24"/>
        </w:rPr>
        <w:t xml:space="preserve">, em que se opera a permanente construção do objecto científico e a definição dos limites da problemática da investigação, dando-se uma constante reformulação dos parâmetros discursivos, dos paradigmas e dos critérios de cientificidade que orientam todo o processo de investigação; o </w:t>
      </w:r>
      <w:r w:rsidRPr="00A95509">
        <w:rPr>
          <w:rFonts w:ascii="Times New Roman" w:eastAsia="Times New Roman" w:hAnsi="Times New Roman" w:cs="Times New Roman"/>
          <w:b/>
          <w:color w:val="000000"/>
          <w:sz w:val="24"/>
          <w:szCs w:val="24"/>
        </w:rPr>
        <w:t>teórico</w:t>
      </w:r>
      <w:r w:rsidRPr="009E788F">
        <w:rPr>
          <w:rFonts w:ascii="Times New Roman" w:eastAsia="Times New Roman" w:hAnsi="Times New Roman" w:cs="Times New Roman"/>
          <w:color w:val="000000"/>
          <w:sz w:val="24"/>
          <w:szCs w:val="24"/>
        </w:rPr>
        <w:t xml:space="preserve">, onde impera a racionalidade do sujeito que conhece e aborda o objecto, bem como a postulação de leis, a formulação do problema de pesquisa, de hipóteses, teorias e modelos com a consequente confirmação ou infirmação; o </w:t>
      </w:r>
      <w:r w:rsidRPr="00A95509">
        <w:rPr>
          <w:rFonts w:ascii="Times New Roman" w:eastAsia="Times New Roman" w:hAnsi="Times New Roman" w:cs="Times New Roman"/>
          <w:b/>
          <w:color w:val="000000"/>
          <w:sz w:val="24"/>
          <w:szCs w:val="24"/>
        </w:rPr>
        <w:t>técnico</w:t>
      </w:r>
      <w:r w:rsidRPr="009E788F">
        <w:rPr>
          <w:rFonts w:ascii="Times New Roman" w:eastAsia="Times New Roman" w:hAnsi="Times New Roman" w:cs="Times New Roman"/>
          <w:color w:val="000000"/>
          <w:sz w:val="24"/>
          <w:szCs w:val="24"/>
        </w:rPr>
        <w:t xml:space="preserve">, que corresponde à via instrumental, ou seja, ao conjunto de operações cruciais (a observação de casos e variáveis, a análise orgânico-funcional, a análise de conteúdo, a avaliação retrospectiva e prospectiva) </w:t>
      </w:r>
      <w:r w:rsidR="00A95509">
        <w:rPr>
          <w:rFonts w:ascii="Times New Roman" w:eastAsia="Times New Roman" w:hAnsi="Times New Roman" w:cs="Times New Roman"/>
          <w:color w:val="000000"/>
          <w:sz w:val="24"/>
          <w:szCs w:val="24"/>
        </w:rPr>
        <w:t>e técnicas metódicas como o questionário</w:t>
      </w:r>
      <w:r w:rsidRPr="009E788F">
        <w:rPr>
          <w:rFonts w:ascii="Times New Roman" w:eastAsia="Times New Roman" w:hAnsi="Times New Roman" w:cs="Times New Roman"/>
          <w:color w:val="000000"/>
          <w:sz w:val="24"/>
          <w:szCs w:val="24"/>
        </w:rPr>
        <w:t xml:space="preserve">, a entrevista, o tratamento estatístico, etc., umas e outras essenciais tendo em vista a confirmação ou refutação de leis, hipóteses, teorias e modelos; e o </w:t>
      </w:r>
      <w:r w:rsidRPr="00A95509">
        <w:rPr>
          <w:rFonts w:ascii="Times New Roman" w:eastAsia="Times New Roman" w:hAnsi="Times New Roman" w:cs="Times New Roman"/>
          <w:b/>
          <w:color w:val="000000"/>
          <w:sz w:val="24"/>
          <w:szCs w:val="24"/>
        </w:rPr>
        <w:t>morfológico</w:t>
      </w:r>
      <w:r w:rsidRPr="009E788F">
        <w:rPr>
          <w:rFonts w:ascii="Times New Roman" w:eastAsia="Times New Roman" w:hAnsi="Times New Roman" w:cs="Times New Roman"/>
          <w:color w:val="000000"/>
          <w:sz w:val="24"/>
          <w:szCs w:val="24"/>
        </w:rPr>
        <w:t>, através do qual são formalizados os resultados da investigação efectuada.</w:t>
      </w:r>
    </w:p>
    <w:p w:rsidR="002E42FA" w:rsidRDefault="009E788F" w:rsidP="002E42FA">
      <w:pPr>
        <w:spacing w:after="0" w:line="360" w:lineRule="auto"/>
        <w:ind w:firstLine="709"/>
        <w:jc w:val="both"/>
        <w:rPr>
          <w:rFonts w:ascii="Times New Roman" w:eastAsia="Times New Roman" w:hAnsi="Times New Roman" w:cs="Times New Roman"/>
          <w:color w:val="000000"/>
          <w:sz w:val="24"/>
          <w:szCs w:val="24"/>
        </w:rPr>
      </w:pPr>
      <w:r w:rsidRPr="009E788F">
        <w:rPr>
          <w:rFonts w:ascii="Times New Roman" w:eastAsia="Times New Roman" w:hAnsi="Times New Roman" w:cs="Times New Roman"/>
          <w:color w:val="000000"/>
          <w:sz w:val="24"/>
          <w:szCs w:val="24"/>
        </w:rPr>
        <w:t xml:space="preserve">A aplicação do Método ao tema dos Recursos de Informação, Serviços e Utilizadores cobrindo praticamente as três grandes áreas do objecto ou campo de estudo da Ciência de Informação - </w:t>
      </w:r>
      <w:r w:rsidRPr="00A95509">
        <w:rPr>
          <w:rFonts w:ascii="Times New Roman" w:eastAsia="Times New Roman" w:hAnsi="Times New Roman" w:cs="Times New Roman"/>
          <w:b/>
          <w:color w:val="000000"/>
          <w:sz w:val="24"/>
          <w:szCs w:val="24"/>
        </w:rPr>
        <w:t>a produção, a organização e representação da informação</w:t>
      </w:r>
      <w:r w:rsidRPr="009E788F">
        <w:rPr>
          <w:rFonts w:ascii="Times New Roman" w:eastAsia="Times New Roman" w:hAnsi="Times New Roman" w:cs="Times New Roman"/>
          <w:color w:val="000000"/>
          <w:sz w:val="24"/>
          <w:szCs w:val="24"/>
        </w:rPr>
        <w:t xml:space="preserve"> e o </w:t>
      </w:r>
      <w:r w:rsidRPr="00A95509">
        <w:rPr>
          <w:rFonts w:ascii="Times New Roman" w:eastAsia="Times New Roman" w:hAnsi="Times New Roman" w:cs="Times New Roman"/>
          <w:b/>
          <w:color w:val="000000"/>
          <w:sz w:val="24"/>
          <w:szCs w:val="24"/>
        </w:rPr>
        <w:t>comportamento informacional</w:t>
      </w:r>
      <w:r w:rsidRPr="009E788F">
        <w:rPr>
          <w:rFonts w:ascii="Times New Roman" w:eastAsia="Times New Roman" w:hAnsi="Times New Roman" w:cs="Times New Roman"/>
          <w:color w:val="000000"/>
          <w:sz w:val="24"/>
          <w:szCs w:val="24"/>
        </w:rPr>
        <w:t xml:space="preserve"> (focado nas atitudes, necessidades e práticas dos utilizadores) - apresentamos o seguinte</w:t>
      </w:r>
      <w:r w:rsidR="00A95509">
        <w:rPr>
          <w:rFonts w:ascii="Times New Roman" w:eastAsia="Times New Roman" w:hAnsi="Times New Roman" w:cs="Times New Roman"/>
          <w:color w:val="000000"/>
          <w:sz w:val="24"/>
          <w:szCs w:val="24"/>
        </w:rPr>
        <w:t xml:space="preserve"> </w:t>
      </w:r>
      <w:r w:rsidRPr="009E788F">
        <w:rPr>
          <w:rFonts w:ascii="Times New Roman" w:eastAsia="Times New Roman" w:hAnsi="Times New Roman" w:cs="Times New Roman"/>
          <w:color w:val="000000"/>
          <w:sz w:val="24"/>
          <w:szCs w:val="24"/>
        </w:rPr>
        <w:t xml:space="preserve">diagrama que não esgota as possibilidades de operacionalização uma vez que estas dependem estreitamente da natureza do problema ou do </w:t>
      </w:r>
      <w:r w:rsidR="002E42FA" w:rsidRPr="009E788F">
        <w:rPr>
          <w:rFonts w:ascii="Times New Roman" w:eastAsia="Times New Roman" w:hAnsi="Times New Roman" w:cs="Times New Roman"/>
          <w:color w:val="000000"/>
          <w:sz w:val="24"/>
          <w:szCs w:val="24"/>
        </w:rPr>
        <w:t>caso em estudo:</w:t>
      </w:r>
    </w:p>
    <w:p w:rsidR="0070716E" w:rsidRDefault="009561A7" w:rsidP="002E42FA">
      <w:pPr>
        <w:spacing w:before="120"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AFF914A" wp14:editId="097587B2">
            <wp:extent cx="3559806" cy="2349796"/>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3123" cy="2358587"/>
                    </a:xfrm>
                    <a:prstGeom prst="rect">
                      <a:avLst/>
                    </a:prstGeom>
                    <a:noFill/>
                  </pic:spPr>
                </pic:pic>
              </a:graphicData>
            </a:graphic>
          </wp:inline>
        </w:drawing>
      </w:r>
      <w:r w:rsidR="0070716E">
        <w:rPr>
          <w:rFonts w:ascii="Times New Roman" w:eastAsia="Times New Roman" w:hAnsi="Times New Roman" w:cs="Times New Roman"/>
          <w:color w:val="000000"/>
          <w:sz w:val="24"/>
          <w:szCs w:val="24"/>
        </w:rPr>
        <w:br w:type="page"/>
      </w:r>
    </w:p>
    <w:p w:rsidR="00ED2FDC" w:rsidRPr="00ED2FDC" w:rsidRDefault="00ED2FDC" w:rsidP="00ED2FDC">
      <w:pPr>
        <w:pStyle w:val="Heading2"/>
      </w:pPr>
      <w:bookmarkStart w:id="7" w:name="_Toc334573331"/>
      <w:r w:rsidRPr="00ED2FDC">
        <w:lastRenderedPageBreak/>
        <w:t>Capítulo 1 - A TRANSIÇÃO DE PARADIGMAS NA ERA DA INFORMAÇÃO</w:t>
      </w:r>
      <w:bookmarkEnd w:id="7"/>
    </w:p>
    <w:p w:rsidR="00ED2FDC" w:rsidRPr="00ED2FDC" w:rsidRDefault="00ED2FDC" w:rsidP="00ED2FDC">
      <w:pPr>
        <w:pStyle w:val="Heading3"/>
        <w:rPr>
          <w:rFonts w:eastAsia="Times New Roman"/>
        </w:rPr>
      </w:pPr>
      <w:bookmarkStart w:id="8" w:name="_Toc334573332"/>
      <w:r>
        <w:rPr>
          <w:rFonts w:eastAsia="Times New Roman"/>
        </w:rPr>
        <w:t>1.1</w:t>
      </w:r>
      <w:r w:rsidRPr="00ED2FDC">
        <w:rPr>
          <w:rFonts w:eastAsia="Times New Roman"/>
        </w:rPr>
        <w:t xml:space="preserve"> - UMA PERSPECTIVA DIACRÓNICA E CRÍTICA</w:t>
      </w:r>
      <w:bookmarkEnd w:id="8"/>
    </w:p>
    <w:p w:rsidR="00ED2FDC" w:rsidRPr="00ED2FDC" w:rsidRDefault="00ED2FDC" w:rsidP="00ED2FDC">
      <w:pPr>
        <w:spacing w:before="240" w:after="0" w:line="360" w:lineRule="auto"/>
        <w:ind w:firstLine="709"/>
        <w:jc w:val="both"/>
        <w:rPr>
          <w:rFonts w:ascii="Times New Roman" w:eastAsia="Times New Roman" w:hAnsi="Times New Roman" w:cs="Times New Roman"/>
          <w:color w:val="000000"/>
          <w:sz w:val="24"/>
          <w:szCs w:val="24"/>
        </w:rPr>
      </w:pPr>
      <w:r w:rsidRPr="00ED2FDC">
        <w:rPr>
          <w:rFonts w:ascii="Times New Roman" w:eastAsia="Times New Roman" w:hAnsi="Times New Roman" w:cs="Times New Roman"/>
          <w:color w:val="000000"/>
          <w:sz w:val="24"/>
          <w:szCs w:val="24"/>
        </w:rPr>
        <w:t xml:space="preserve">Pretende-se dar uma panorâmica de como, desde que há escrita e, consequentemente, documentos, surgiram, dentro das instituições mais diversas, as concentrações de documentos produzidos e recebidos ou colectados, localizadas em espaços apropriados para o fim de custódia e de consulta/acesso e a respectiva designação funcional, quer a compreensão crítica das práticas profissionais e normativas que se desenvolveram na longa fase sincrética e natural, preenchida pelos serviços. Arquivo /Biblioteca nascidos no âmago das entidades criadoras/colectoras de documentação/informação e das práticas, que se tomaram inevitáveis após a criação, na Modernidade, do Arquivo Nacional (público) e da Biblioteca Nacional (pública) e sua evolução dentro do </w:t>
      </w:r>
      <w:r w:rsidRPr="00ED2FDC">
        <w:rPr>
          <w:rFonts w:ascii="Times New Roman" w:eastAsia="Times New Roman" w:hAnsi="Times New Roman" w:cs="Times New Roman"/>
          <w:b/>
          <w:color w:val="000000"/>
          <w:sz w:val="24"/>
          <w:szCs w:val="24"/>
        </w:rPr>
        <w:t>paradigma custodial</w:t>
      </w:r>
      <w:r w:rsidR="00DA4749">
        <w:rPr>
          <w:rFonts w:ascii="Times New Roman" w:eastAsia="Times New Roman" w:hAnsi="Times New Roman" w:cs="Times New Roman"/>
          <w:b/>
          <w:color w:val="000000"/>
          <w:sz w:val="24"/>
          <w:szCs w:val="24"/>
        </w:rPr>
        <w:fldChar w:fldCharType="begin"/>
      </w:r>
      <w:r w:rsidR="00DA4749">
        <w:instrText xml:space="preserve"> XE "</w:instrText>
      </w:r>
      <w:r w:rsidR="00DA4749" w:rsidRPr="00FB24DF">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b/>
          <w:color w:val="000000"/>
          <w:sz w:val="24"/>
          <w:szCs w:val="24"/>
        </w:rPr>
        <w:fldChar w:fldCharType="end"/>
      </w:r>
      <w:r w:rsidRPr="00ED2FDC">
        <w:rPr>
          <w:rFonts w:ascii="Times New Roman" w:eastAsia="Times New Roman" w:hAnsi="Times New Roman" w:cs="Times New Roman"/>
          <w:b/>
          <w:color w:val="000000"/>
          <w:sz w:val="24"/>
          <w:szCs w:val="24"/>
        </w:rPr>
        <w:t xml:space="preserve">, </w:t>
      </w:r>
      <w:proofErr w:type="gramStart"/>
      <w:r w:rsidRPr="00ED2FDC">
        <w:rPr>
          <w:rFonts w:ascii="Times New Roman" w:eastAsia="Times New Roman" w:hAnsi="Times New Roman" w:cs="Times New Roman"/>
          <w:b/>
          <w:color w:val="000000"/>
          <w:sz w:val="24"/>
          <w:szCs w:val="24"/>
        </w:rPr>
        <w:t>patrimonialista</w:t>
      </w:r>
      <w:proofErr w:type="gramEnd"/>
      <w:r w:rsidRPr="00ED2FDC">
        <w:rPr>
          <w:rFonts w:ascii="Times New Roman" w:eastAsia="Times New Roman" w:hAnsi="Times New Roman" w:cs="Times New Roman"/>
          <w:b/>
          <w:color w:val="000000"/>
          <w:sz w:val="24"/>
          <w:szCs w:val="24"/>
        </w:rPr>
        <w:t>, historicista e tecnicista (1789-1945)</w:t>
      </w:r>
      <w:r w:rsidRPr="00ED2FDC">
        <w:rPr>
          <w:rFonts w:ascii="Times New Roman" w:eastAsia="Times New Roman" w:hAnsi="Times New Roman" w:cs="Times New Roman"/>
          <w:color w:val="000000"/>
          <w:sz w:val="24"/>
          <w:szCs w:val="24"/>
        </w:rPr>
        <w:t>. Um</w:t>
      </w:r>
      <w:r>
        <w:rPr>
          <w:rFonts w:ascii="Times New Roman" w:eastAsia="Times New Roman" w:hAnsi="Times New Roman" w:cs="Times New Roman"/>
          <w:color w:val="000000"/>
          <w:sz w:val="24"/>
          <w:szCs w:val="24"/>
        </w:rPr>
        <w:t xml:space="preserve"> </w:t>
      </w:r>
      <w:r w:rsidRPr="00ED2FDC">
        <w:rPr>
          <w:rFonts w:ascii="Times New Roman" w:eastAsia="Times New Roman" w:hAnsi="Times New Roman" w:cs="Times New Roman"/>
          <w:color w:val="000000"/>
          <w:sz w:val="24"/>
          <w:szCs w:val="24"/>
        </w:rPr>
        <w:t xml:space="preserve">paradigma ainda vigente, embora em acentuada crise face ao </w:t>
      </w:r>
      <w:r w:rsidRPr="00ED2FDC">
        <w:rPr>
          <w:rFonts w:ascii="Times New Roman" w:eastAsia="Times New Roman" w:hAnsi="Times New Roman" w:cs="Times New Roman"/>
          <w:b/>
          <w:color w:val="000000"/>
          <w:sz w:val="24"/>
          <w:szCs w:val="24"/>
        </w:rPr>
        <w:t>novo paradigma emergente</w:t>
      </w:r>
      <w:r w:rsidRPr="00ED2FDC">
        <w:rPr>
          <w:rFonts w:ascii="Times New Roman" w:eastAsia="Times New Roman" w:hAnsi="Times New Roman" w:cs="Times New Roman"/>
          <w:color w:val="000000"/>
          <w:sz w:val="24"/>
          <w:szCs w:val="24"/>
        </w:rPr>
        <w:t xml:space="preserve"> - </w:t>
      </w:r>
      <w:r w:rsidRPr="00ED2FDC">
        <w:rPr>
          <w:rFonts w:ascii="Times New Roman" w:eastAsia="Times New Roman" w:hAnsi="Times New Roman" w:cs="Times New Roman"/>
          <w:b/>
          <w:color w:val="000000"/>
          <w:sz w:val="24"/>
          <w:szCs w:val="24"/>
        </w:rPr>
        <w:t>pós-custodial, informacional e científico</w:t>
      </w:r>
      <w:r w:rsidRPr="00ED2FDC">
        <w:rPr>
          <w:rFonts w:ascii="Times New Roman" w:eastAsia="Times New Roman" w:hAnsi="Times New Roman" w:cs="Times New Roman"/>
          <w:color w:val="000000"/>
          <w:sz w:val="24"/>
          <w:szCs w:val="24"/>
        </w:rPr>
        <w:t xml:space="preserve"> - fomentado e intensificado pelo desenrolar acelerado da </w:t>
      </w:r>
      <w:r w:rsidRPr="00ED2FDC">
        <w:rPr>
          <w:rFonts w:ascii="Times New Roman" w:eastAsia="Times New Roman" w:hAnsi="Times New Roman" w:cs="Times New Roman"/>
          <w:b/>
          <w:color w:val="000000"/>
          <w:sz w:val="24"/>
          <w:szCs w:val="24"/>
        </w:rPr>
        <w:t>Era da Informação</w:t>
      </w:r>
      <w:r w:rsidRPr="00ED2FDC">
        <w:rPr>
          <w:rFonts w:ascii="Times New Roman" w:eastAsia="Times New Roman" w:hAnsi="Times New Roman" w:cs="Times New Roman"/>
          <w:color w:val="000000"/>
          <w:sz w:val="24"/>
          <w:szCs w:val="24"/>
        </w:rPr>
        <w:t xml:space="preserve"> (a partir de 1945) em que estamos e, em particular, pela conjuntura internacional da Rede (tecnológica, económica, social, política, etc.), condensada n</w:t>
      </w:r>
      <w:r w:rsidR="008C414D">
        <w:rPr>
          <w:rFonts w:ascii="Times New Roman" w:eastAsia="Times New Roman" w:hAnsi="Times New Roman" w:cs="Times New Roman"/>
          <w:color w:val="000000"/>
          <w:sz w:val="24"/>
          <w:szCs w:val="24"/>
        </w:rPr>
        <w:t>o título do livro de</w:t>
      </w:r>
      <w:r w:rsidRPr="00ED2FDC">
        <w:rPr>
          <w:rFonts w:ascii="Times New Roman" w:eastAsia="Times New Roman" w:hAnsi="Times New Roman" w:cs="Times New Roman"/>
          <w:color w:val="000000"/>
          <w:sz w:val="24"/>
          <w:szCs w:val="24"/>
        </w:rPr>
        <w:t xml:space="preserve"> </w:t>
      </w:r>
      <w:r w:rsidRPr="00ED2FDC">
        <w:rPr>
          <w:rFonts w:ascii="Times New Roman" w:eastAsia="Times New Roman" w:hAnsi="Times New Roman" w:cs="Times New Roman"/>
          <w:b/>
          <w:color w:val="000000"/>
          <w:sz w:val="24"/>
          <w:szCs w:val="24"/>
        </w:rPr>
        <w:t>Manuel Castells</w:t>
      </w:r>
      <w:r>
        <w:rPr>
          <w:rFonts w:ascii="Times New Roman" w:eastAsia="Times New Roman" w:hAnsi="Times New Roman" w:cs="Times New Roman"/>
          <w:color w:val="000000"/>
          <w:sz w:val="24"/>
          <w:szCs w:val="24"/>
        </w:rPr>
        <w:fldChar w:fldCharType="begin"/>
      </w:r>
      <w:r>
        <w:instrText xml:space="preserve"> XE "</w:instrText>
      </w:r>
      <w:r w:rsidRPr="00E52F53">
        <w:rPr>
          <w:rFonts w:ascii="Times New Roman" w:eastAsia="Times New Roman" w:hAnsi="Times New Roman" w:cs="Times New Roman"/>
          <w:color w:val="000000"/>
          <w:sz w:val="24"/>
          <w:szCs w:val="24"/>
        </w:rPr>
        <w:instrText>Castells</w:instrText>
      </w:r>
      <w:r w:rsidR="00274E7F">
        <w:rPr>
          <w:rFonts w:ascii="Times New Roman" w:eastAsia="Times New Roman" w:hAnsi="Times New Roman" w:cs="Times New Roman"/>
          <w:color w:val="000000"/>
          <w:sz w:val="24"/>
          <w:szCs w:val="24"/>
        </w:rPr>
        <w:instrText>, Manuel</w:instrText>
      </w:r>
      <w:r>
        <w:instrText xml:space="preserve">" </w:instrText>
      </w:r>
      <w:r>
        <w:rPr>
          <w:rFonts w:ascii="Times New Roman" w:eastAsia="Times New Roman" w:hAnsi="Times New Roman" w:cs="Times New Roman"/>
          <w:color w:val="000000"/>
          <w:sz w:val="24"/>
          <w:szCs w:val="24"/>
        </w:rPr>
        <w:fldChar w:fldCharType="end"/>
      </w:r>
      <w:r w:rsidRPr="00ED2FDC">
        <w:rPr>
          <w:rFonts w:ascii="Times New Roman" w:eastAsia="Times New Roman" w:hAnsi="Times New Roman" w:cs="Times New Roman"/>
          <w:color w:val="000000"/>
          <w:sz w:val="24"/>
          <w:szCs w:val="24"/>
        </w:rPr>
        <w:t xml:space="preserve"> – a </w:t>
      </w:r>
      <w:r w:rsidRPr="00ED2FDC">
        <w:rPr>
          <w:rFonts w:ascii="Times New Roman" w:eastAsia="Times New Roman" w:hAnsi="Times New Roman" w:cs="Times New Roman"/>
          <w:i/>
          <w:color w:val="000000"/>
          <w:sz w:val="24"/>
          <w:szCs w:val="24"/>
        </w:rPr>
        <w:t>Galáxia Internet</w:t>
      </w:r>
      <w:r w:rsidRPr="00ED2FDC">
        <w:rPr>
          <w:rFonts w:ascii="Times New Roman" w:eastAsia="Times New Roman" w:hAnsi="Times New Roman" w:cs="Times New Roman"/>
          <w:color w:val="000000"/>
          <w:sz w:val="24"/>
          <w:szCs w:val="24"/>
        </w:rPr>
        <w:t>.</w:t>
      </w:r>
    </w:p>
    <w:p w:rsidR="0070716E" w:rsidRDefault="00ED2FDC" w:rsidP="00ED2FDC">
      <w:pPr>
        <w:spacing w:after="0" w:line="360" w:lineRule="auto"/>
        <w:ind w:firstLine="709"/>
        <w:jc w:val="both"/>
        <w:rPr>
          <w:rFonts w:ascii="Times New Roman" w:eastAsia="Times New Roman" w:hAnsi="Times New Roman" w:cs="Times New Roman"/>
          <w:color w:val="000000"/>
          <w:sz w:val="24"/>
          <w:szCs w:val="24"/>
        </w:rPr>
      </w:pPr>
      <w:r w:rsidRPr="00ED2FDC">
        <w:rPr>
          <w:rFonts w:ascii="Times New Roman" w:eastAsia="Times New Roman" w:hAnsi="Times New Roman" w:cs="Times New Roman"/>
          <w:color w:val="000000"/>
          <w:sz w:val="24"/>
          <w:szCs w:val="24"/>
        </w:rPr>
        <w:t xml:space="preserve">Sem este duplo olhar, diacrónico e, por outro, explicativo da dinâmica formativa e técnico-profissional, protagonizada por sucessivas gerações de profissionais, actores centrais e modeladores do processo evolutivo dos Recursos de Informação não nos parece possível mostrar a sua origem, a evolução e os desafios inteiramente novos que </w:t>
      </w:r>
      <w:proofErr w:type="gramStart"/>
      <w:r w:rsidRPr="00ED2FDC">
        <w:rPr>
          <w:rFonts w:ascii="Times New Roman" w:eastAsia="Times New Roman" w:hAnsi="Times New Roman" w:cs="Times New Roman"/>
          <w:color w:val="000000"/>
          <w:sz w:val="24"/>
          <w:szCs w:val="24"/>
        </w:rPr>
        <w:t>as TIC</w:t>
      </w:r>
      <w:proofErr w:type="gramEnd"/>
      <w:r w:rsidRPr="00ED2FDC">
        <w:rPr>
          <w:rFonts w:ascii="Times New Roman" w:eastAsia="Times New Roman" w:hAnsi="Times New Roman" w:cs="Times New Roman"/>
          <w:color w:val="000000"/>
          <w:sz w:val="24"/>
          <w:szCs w:val="24"/>
        </w:rPr>
        <w:t xml:space="preserve"> estão a colocar, exigindo respostas criativas, complexas e eficazes.</w:t>
      </w:r>
    </w:p>
    <w:p w:rsidR="0070716E" w:rsidRDefault="00ED2FDC" w:rsidP="00ED2FDC">
      <w:pPr>
        <w:pStyle w:val="Heading3"/>
        <w:rPr>
          <w:rFonts w:eastAsia="Times New Roman"/>
        </w:rPr>
      </w:pPr>
      <w:bookmarkStart w:id="9" w:name="_Toc334573333"/>
      <w:r w:rsidRPr="00ED2FDC">
        <w:rPr>
          <w:rFonts w:eastAsia="Times New Roman"/>
        </w:rPr>
        <w:t>1</w:t>
      </w:r>
      <w:r>
        <w:rPr>
          <w:rFonts w:eastAsia="Times New Roman"/>
        </w:rPr>
        <w:t>.2</w:t>
      </w:r>
      <w:r w:rsidRPr="00ED2FDC">
        <w:rPr>
          <w:rFonts w:eastAsia="Times New Roman"/>
        </w:rPr>
        <w:t xml:space="preserve"> DAS ORIGENS PRÉ-CLÁSSICAS À REVOLUÇÃO FRANCESA</w:t>
      </w:r>
      <w:bookmarkEnd w:id="9"/>
    </w:p>
    <w:p w:rsidR="00ED2FDC" w:rsidRPr="00ED2FDC" w:rsidRDefault="00ED2FDC" w:rsidP="00247935">
      <w:pPr>
        <w:spacing w:before="240"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Desde</w:t>
      </w:r>
      <w:r w:rsidRPr="00ED2FDC">
        <w:rPr>
          <w:rFonts w:ascii="Times New Roman" w:eastAsia="Times New Roman" w:hAnsi="Times New Roman" w:cs="Times New Roman"/>
          <w:color w:val="000000"/>
          <w:sz w:val="24"/>
          <w:szCs w:val="24"/>
        </w:rPr>
        <w:t xml:space="preserve"> os primórdios da escrita </w:t>
      </w:r>
      <w:r>
        <w:rPr>
          <w:rFonts w:ascii="Times New Roman" w:eastAsia="Times New Roman" w:hAnsi="Times New Roman" w:cs="Times New Roman"/>
          <w:color w:val="000000"/>
          <w:sz w:val="24"/>
          <w:szCs w:val="24"/>
        </w:rPr>
        <w:t xml:space="preserve">- </w:t>
      </w:r>
      <w:r w:rsidRPr="00ED2FDC">
        <w:rPr>
          <w:rFonts w:ascii="Times New Roman" w:eastAsia="Times New Roman" w:hAnsi="Times New Roman" w:cs="Times New Roman"/>
          <w:color w:val="000000"/>
          <w:sz w:val="24"/>
          <w:szCs w:val="24"/>
        </w:rPr>
        <w:t xml:space="preserve">cuja invenção constitui um primeiro salto tecnológico de ruptura e continuidade com a oralidade - e percorrermos uma trajectória histórica que nos permita perceber a formação de acervos documentais organizados e intimamente ligados ao exercício da governação e da celebração do sagrado através do respeito e aplicação de leis, vislumbramos a mítica Biblioteca de Alexandria que animará a noção de biblioteca pós-tipografia </w:t>
      </w:r>
      <w:r w:rsidRPr="00ED2FDC">
        <w:rPr>
          <w:rFonts w:ascii="Times New Roman" w:eastAsia="Times New Roman" w:hAnsi="Times New Roman" w:cs="Times New Roman"/>
          <w:b/>
          <w:color w:val="000000"/>
          <w:sz w:val="24"/>
          <w:szCs w:val="24"/>
        </w:rPr>
        <w:t>Gutenberg</w:t>
      </w:r>
      <w:r>
        <w:rPr>
          <w:rFonts w:ascii="Times New Roman" w:eastAsia="Times New Roman" w:hAnsi="Times New Roman" w:cs="Times New Roman"/>
          <w:color w:val="000000"/>
          <w:sz w:val="24"/>
          <w:szCs w:val="24"/>
        </w:rPr>
        <w:fldChar w:fldCharType="begin"/>
      </w:r>
      <w:r>
        <w:instrText xml:space="preserve"> XE "</w:instrText>
      </w:r>
      <w:r w:rsidRPr="006A7478">
        <w:rPr>
          <w:rFonts w:ascii="Times New Roman" w:eastAsia="Times New Roman" w:hAnsi="Times New Roman" w:cs="Times New Roman"/>
          <w:color w:val="000000"/>
          <w:sz w:val="24"/>
          <w:szCs w:val="24"/>
        </w:rPr>
        <w:instrText>Gutenberg</w:instrText>
      </w:r>
      <w:r>
        <w:instrText xml:space="preserve">" </w:instrText>
      </w:r>
      <w:r>
        <w:rPr>
          <w:rFonts w:ascii="Times New Roman" w:eastAsia="Times New Roman" w:hAnsi="Times New Roman" w:cs="Times New Roman"/>
          <w:color w:val="000000"/>
          <w:sz w:val="24"/>
          <w:szCs w:val="24"/>
        </w:rPr>
        <w:fldChar w:fldCharType="end"/>
      </w:r>
      <w:r w:rsidRPr="00ED2FDC">
        <w:rPr>
          <w:rFonts w:ascii="Times New Roman" w:eastAsia="Times New Roman" w:hAnsi="Times New Roman" w:cs="Times New Roman"/>
          <w:color w:val="000000"/>
          <w:sz w:val="24"/>
          <w:szCs w:val="24"/>
        </w:rPr>
        <w:t xml:space="preserve"> e, sobretudo, pós-</w:t>
      </w:r>
      <w:r w:rsidRPr="00ED2FDC">
        <w:rPr>
          <w:rFonts w:ascii="Times New Roman" w:eastAsia="Times New Roman" w:hAnsi="Times New Roman" w:cs="Times New Roman"/>
          <w:b/>
          <w:color w:val="000000"/>
          <w:sz w:val="24"/>
          <w:szCs w:val="24"/>
        </w:rPr>
        <w:t>Revolução Francesa</w:t>
      </w:r>
      <w:r>
        <w:rPr>
          <w:rFonts w:ascii="Times New Roman" w:eastAsia="Times New Roman" w:hAnsi="Times New Roman" w:cs="Times New Roman"/>
          <w:b/>
          <w:color w:val="000000"/>
          <w:sz w:val="24"/>
          <w:szCs w:val="24"/>
        </w:rPr>
        <w:fldChar w:fldCharType="begin"/>
      </w:r>
      <w:r>
        <w:instrText xml:space="preserve"> XE "</w:instrText>
      </w:r>
      <w:r w:rsidRPr="00016868">
        <w:rPr>
          <w:rFonts w:ascii="Times New Roman" w:eastAsia="Times New Roman" w:hAnsi="Times New Roman" w:cs="Times New Roman"/>
          <w:b/>
          <w:color w:val="000000"/>
          <w:sz w:val="24"/>
          <w:szCs w:val="24"/>
        </w:rPr>
        <w:instrText>Revolução Francesa</w:instrText>
      </w:r>
      <w:r>
        <w:instrText xml:space="preserve">" </w:instrText>
      </w:r>
      <w:r>
        <w:rPr>
          <w:rFonts w:ascii="Times New Roman" w:eastAsia="Times New Roman" w:hAnsi="Times New Roman" w:cs="Times New Roman"/>
          <w:b/>
          <w:color w:val="000000"/>
          <w:sz w:val="24"/>
          <w:szCs w:val="24"/>
        </w:rPr>
        <w:fldChar w:fldCharType="end"/>
      </w:r>
      <w:r w:rsidRPr="00ED2FDC">
        <w:rPr>
          <w:rFonts w:ascii="Times New Roman" w:eastAsia="Times New Roman" w:hAnsi="Times New Roman" w:cs="Times New Roman"/>
          <w:color w:val="000000"/>
          <w:sz w:val="24"/>
          <w:szCs w:val="24"/>
        </w:rPr>
        <w:t>, mas também deparamos,</w:t>
      </w:r>
      <w:r>
        <w:rPr>
          <w:rFonts w:ascii="Times New Roman" w:eastAsia="Times New Roman" w:hAnsi="Times New Roman" w:cs="Times New Roman"/>
          <w:color w:val="000000"/>
          <w:sz w:val="24"/>
          <w:szCs w:val="24"/>
        </w:rPr>
        <w:t xml:space="preserve"> </w:t>
      </w:r>
      <w:r w:rsidRPr="00ED2FDC">
        <w:rPr>
          <w:rFonts w:ascii="Times New Roman" w:eastAsia="Times New Roman" w:hAnsi="Times New Roman" w:cs="Times New Roman"/>
          <w:color w:val="000000"/>
          <w:sz w:val="24"/>
          <w:szCs w:val="24"/>
        </w:rPr>
        <w:t xml:space="preserve">a par das obras de filósofos, prosadores e poetas da Antiguidade Clássica, com uma variedade de testemunhos da vida administrativa, política e religiosa do Império. Significa isto que </w:t>
      </w:r>
      <w:r w:rsidR="0027418D" w:rsidRPr="00ED2FDC">
        <w:rPr>
          <w:rFonts w:ascii="Times New Roman" w:eastAsia="Times New Roman" w:hAnsi="Times New Roman" w:cs="Times New Roman"/>
          <w:color w:val="000000"/>
          <w:sz w:val="24"/>
          <w:szCs w:val="24"/>
        </w:rPr>
        <w:t xml:space="preserve">o </w:t>
      </w:r>
      <w:r w:rsidR="0027418D" w:rsidRPr="0027418D">
        <w:rPr>
          <w:rFonts w:ascii="Times New Roman" w:eastAsia="Times New Roman" w:hAnsi="Times New Roman" w:cs="Times New Roman"/>
          <w:i/>
          <w:color w:val="000000"/>
          <w:sz w:val="24"/>
          <w:szCs w:val="24"/>
        </w:rPr>
        <w:t>livro</w:t>
      </w:r>
      <w:r w:rsidR="0027418D" w:rsidRPr="00ED2FDC">
        <w:rPr>
          <w:rFonts w:ascii="Times New Roman" w:eastAsia="Times New Roman" w:hAnsi="Times New Roman" w:cs="Times New Roman"/>
          <w:color w:val="000000"/>
          <w:sz w:val="24"/>
          <w:szCs w:val="24"/>
        </w:rPr>
        <w:t xml:space="preserve"> correspondeu</w:t>
      </w:r>
      <w:r w:rsidRPr="00ED2FDC">
        <w:rPr>
          <w:rFonts w:ascii="Times New Roman" w:eastAsia="Times New Roman" w:hAnsi="Times New Roman" w:cs="Times New Roman"/>
          <w:color w:val="000000"/>
          <w:sz w:val="24"/>
          <w:szCs w:val="24"/>
        </w:rPr>
        <w:t xml:space="preserve"> milénios de duradoura </w:t>
      </w:r>
      <w:proofErr w:type="spellStart"/>
      <w:r w:rsidRPr="00ED2FDC">
        <w:rPr>
          <w:rFonts w:ascii="Times New Roman" w:eastAsia="Times New Roman" w:hAnsi="Times New Roman" w:cs="Times New Roman"/>
          <w:color w:val="000000"/>
          <w:sz w:val="24"/>
          <w:szCs w:val="24"/>
        </w:rPr>
        <w:lastRenderedPageBreak/>
        <w:t>síncrese</w:t>
      </w:r>
      <w:proofErr w:type="spellEnd"/>
      <w:r w:rsidRPr="00ED2FDC">
        <w:rPr>
          <w:rFonts w:ascii="Times New Roman" w:eastAsia="Times New Roman" w:hAnsi="Times New Roman" w:cs="Times New Roman"/>
          <w:color w:val="000000"/>
          <w:sz w:val="24"/>
          <w:szCs w:val="24"/>
        </w:rPr>
        <w:t xml:space="preserve"> ou mescla dos mais diferentes assuntos, registados em variados e sucessivos suportes técnicos</w:t>
      </w:r>
      <w:r w:rsidR="0027418D" w:rsidRPr="00ED2FDC">
        <w:rPr>
          <w:rFonts w:ascii="Times New Roman" w:eastAsia="Times New Roman" w:hAnsi="Times New Roman" w:cs="Times New Roman"/>
          <w:color w:val="000000"/>
          <w:sz w:val="24"/>
          <w:szCs w:val="24"/>
        </w:rPr>
        <w:t>.</w:t>
      </w:r>
      <w:r w:rsidRPr="00ED2FDC">
        <w:rPr>
          <w:rFonts w:ascii="Times New Roman" w:eastAsia="Times New Roman" w:hAnsi="Times New Roman" w:cs="Times New Roman"/>
          <w:color w:val="000000"/>
          <w:sz w:val="24"/>
          <w:szCs w:val="24"/>
        </w:rPr>
        <w:t xml:space="preserve"> As sociedades pré-clássicas tinham já um sentido muito apurado da lei e da justiça. Daí que uma boa percentagem dos documentos produzidas diga também respeito a tratados, contratos, actos notariais, testamentos, promissórias, recibos e sentenças dos tribunais. É de referir ainda o aparecimento de léxicos e catálogos descritivos, o que revela um grau superior de organização. Os instrumentos de pesquisa de uso interno, na medida em que consagram formalmente o acesso público, tanto quanto nos é dado saber, surgem apenas como um traço setecentista da </w:t>
      </w:r>
      <w:r w:rsidRPr="002E42FA">
        <w:rPr>
          <w:rFonts w:ascii="Times New Roman" w:eastAsia="Times New Roman" w:hAnsi="Times New Roman" w:cs="Times New Roman"/>
          <w:b/>
          <w:color w:val="000000"/>
          <w:sz w:val="24"/>
          <w:szCs w:val="24"/>
        </w:rPr>
        <w:t>Modernidade</w:t>
      </w:r>
      <w:r w:rsidR="002E42FA">
        <w:rPr>
          <w:rFonts w:ascii="Times New Roman" w:eastAsia="Times New Roman" w:hAnsi="Times New Roman" w:cs="Times New Roman"/>
          <w:b/>
          <w:color w:val="000000"/>
          <w:sz w:val="24"/>
          <w:szCs w:val="24"/>
        </w:rPr>
        <w:fldChar w:fldCharType="begin"/>
      </w:r>
      <w:r w:rsidR="002E42FA">
        <w:instrText xml:space="preserve"> XE "</w:instrText>
      </w:r>
      <w:r w:rsidR="002E42FA" w:rsidRPr="00762EC1">
        <w:rPr>
          <w:rFonts w:ascii="Times New Roman" w:eastAsia="Times New Roman" w:hAnsi="Times New Roman" w:cs="Times New Roman"/>
          <w:color w:val="000000"/>
          <w:sz w:val="24"/>
          <w:szCs w:val="24"/>
        </w:rPr>
        <w:instrText>Modernidade</w:instrText>
      </w:r>
      <w:r w:rsidR="002E42FA">
        <w:instrText xml:space="preserve">" </w:instrText>
      </w:r>
      <w:r w:rsidR="002E42FA">
        <w:rPr>
          <w:rFonts w:ascii="Times New Roman" w:eastAsia="Times New Roman" w:hAnsi="Times New Roman" w:cs="Times New Roman"/>
          <w:b/>
          <w:color w:val="000000"/>
          <w:sz w:val="24"/>
          <w:szCs w:val="24"/>
        </w:rPr>
        <w:fldChar w:fldCharType="end"/>
      </w:r>
      <w:r w:rsidRPr="00ED2FDC">
        <w:rPr>
          <w:rFonts w:ascii="Times New Roman" w:eastAsia="Times New Roman" w:hAnsi="Times New Roman" w:cs="Times New Roman"/>
          <w:color w:val="000000"/>
          <w:sz w:val="24"/>
          <w:szCs w:val="24"/>
        </w:rPr>
        <w:t>.</w:t>
      </w:r>
    </w:p>
    <w:p w:rsidR="006E6F5F" w:rsidRPr="006E6F5F" w:rsidRDefault="006E6F5F" w:rsidP="006E6F5F">
      <w:pPr>
        <w:spacing w:after="0" w:line="360" w:lineRule="auto"/>
        <w:ind w:firstLine="709"/>
        <w:jc w:val="both"/>
        <w:rPr>
          <w:rFonts w:ascii="Times New Roman" w:eastAsia="Times New Roman" w:hAnsi="Times New Roman" w:cs="Times New Roman"/>
          <w:color w:val="000000"/>
          <w:sz w:val="24"/>
          <w:szCs w:val="24"/>
        </w:rPr>
      </w:pPr>
      <w:r w:rsidRPr="006E6F5F">
        <w:rPr>
          <w:rFonts w:ascii="Times New Roman" w:eastAsia="Times New Roman" w:hAnsi="Times New Roman" w:cs="Times New Roman"/>
          <w:color w:val="000000"/>
          <w:sz w:val="24"/>
          <w:szCs w:val="24"/>
        </w:rPr>
        <w:t xml:space="preserve">A descrição minuciosa do conteúdo dos depósitos permite compreender, sem dificuldade de maior que, até ao desenvolvimento, a partir do Renascimento, do homem tipográfico e até à consagração do Estado burocrático e centralizado da época contemporânea, o livro (o </w:t>
      </w:r>
      <w:proofErr w:type="spellStart"/>
      <w:r w:rsidRPr="006E6F5F">
        <w:rPr>
          <w:rFonts w:ascii="Times New Roman" w:eastAsia="Times New Roman" w:hAnsi="Times New Roman" w:cs="Times New Roman"/>
          <w:color w:val="000000"/>
          <w:sz w:val="24"/>
          <w:szCs w:val="24"/>
        </w:rPr>
        <w:t>biblos</w:t>
      </w:r>
      <w:proofErr w:type="spellEnd"/>
      <w:r w:rsidRPr="006E6F5F">
        <w:rPr>
          <w:rFonts w:ascii="Times New Roman" w:eastAsia="Times New Roman" w:hAnsi="Times New Roman" w:cs="Times New Roman"/>
          <w:color w:val="000000"/>
          <w:sz w:val="24"/>
          <w:szCs w:val="24"/>
        </w:rPr>
        <w:t>, traço distintivo da biblioteca) não passava de um artefacto material e a documentação de natureza jurídica, política e administrativa mesclava-se com o lite</w:t>
      </w:r>
      <w:r w:rsidR="008C414D">
        <w:rPr>
          <w:rFonts w:ascii="Times New Roman" w:eastAsia="Times New Roman" w:hAnsi="Times New Roman" w:cs="Times New Roman"/>
          <w:color w:val="000000"/>
          <w:sz w:val="24"/>
          <w:szCs w:val="24"/>
        </w:rPr>
        <w:t>rário, o religioso, o artístico</w:t>
      </w:r>
      <w:r w:rsidRPr="006E6F5F">
        <w:rPr>
          <w:rFonts w:ascii="Times New Roman" w:eastAsia="Times New Roman" w:hAnsi="Times New Roman" w:cs="Times New Roman"/>
          <w:color w:val="000000"/>
          <w:sz w:val="24"/>
          <w:szCs w:val="24"/>
        </w:rPr>
        <w:t xml:space="preserve">, formando uma </w:t>
      </w:r>
      <w:proofErr w:type="spellStart"/>
      <w:r w:rsidRPr="006E6F5F">
        <w:rPr>
          <w:rFonts w:ascii="Times New Roman" w:eastAsia="Times New Roman" w:hAnsi="Times New Roman" w:cs="Times New Roman"/>
          <w:color w:val="000000"/>
          <w:sz w:val="24"/>
          <w:szCs w:val="24"/>
        </w:rPr>
        <w:t>síncrese</w:t>
      </w:r>
      <w:proofErr w:type="spellEnd"/>
      <w:r w:rsidRPr="006E6F5F">
        <w:rPr>
          <w:rFonts w:ascii="Times New Roman" w:eastAsia="Times New Roman" w:hAnsi="Times New Roman" w:cs="Times New Roman"/>
          <w:color w:val="000000"/>
          <w:sz w:val="24"/>
          <w:szCs w:val="24"/>
        </w:rPr>
        <w:t xml:space="preserve"> orgânica originária. Característica que se manterá, bem viva, nos casos conhecidos da época greco-romana.</w:t>
      </w:r>
    </w:p>
    <w:p w:rsidR="006E6F5F" w:rsidRPr="006E6F5F" w:rsidRDefault="006E6F5F" w:rsidP="006E6F5F">
      <w:pPr>
        <w:spacing w:after="0" w:line="360" w:lineRule="auto"/>
        <w:ind w:firstLine="709"/>
        <w:jc w:val="both"/>
        <w:rPr>
          <w:rFonts w:ascii="Times New Roman" w:eastAsia="Times New Roman" w:hAnsi="Times New Roman" w:cs="Times New Roman"/>
          <w:color w:val="000000"/>
          <w:sz w:val="24"/>
          <w:szCs w:val="24"/>
        </w:rPr>
      </w:pPr>
      <w:r w:rsidRPr="006E6F5F">
        <w:rPr>
          <w:rFonts w:ascii="Times New Roman" w:eastAsia="Times New Roman" w:hAnsi="Times New Roman" w:cs="Times New Roman"/>
          <w:color w:val="000000"/>
          <w:sz w:val="24"/>
          <w:szCs w:val="24"/>
        </w:rPr>
        <w:t>Do período greco-romano para a alta Idade Média, não houve a descontinuidade organizativa sugerida pelo colapso do Império Romano, pela expansão e consagração do Cristianismo e pela formação de um mosaico de reinos com índices civilizacionais inferiores aos atingidos no Mundo Antigo.</w:t>
      </w:r>
    </w:p>
    <w:p w:rsidR="0070716E" w:rsidRDefault="006E6F5F" w:rsidP="006E6F5F">
      <w:pPr>
        <w:spacing w:after="0" w:line="360" w:lineRule="auto"/>
        <w:ind w:firstLine="709"/>
        <w:jc w:val="both"/>
        <w:rPr>
          <w:rFonts w:ascii="Times New Roman" w:eastAsia="Times New Roman" w:hAnsi="Times New Roman" w:cs="Times New Roman"/>
          <w:color w:val="000000"/>
          <w:sz w:val="24"/>
          <w:szCs w:val="24"/>
        </w:rPr>
      </w:pPr>
      <w:r w:rsidRPr="006E6F5F">
        <w:rPr>
          <w:rFonts w:ascii="Times New Roman" w:eastAsia="Times New Roman" w:hAnsi="Times New Roman" w:cs="Times New Roman"/>
          <w:color w:val="000000"/>
          <w:sz w:val="24"/>
          <w:szCs w:val="24"/>
        </w:rPr>
        <w:t xml:space="preserve">A prática dentro da </w:t>
      </w:r>
      <w:proofErr w:type="spellStart"/>
      <w:r w:rsidRPr="006E6F5F">
        <w:rPr>
          <w:rFonts w:ascii="Times New Roman" w:eastAsia="Times New Roman" w:hAnsi="Times New Roman" w:cs="Times New Roman"/>
          <w:color w:val="000000"/>
          <w:sz w:val="24"/>
          <w:szCs w:val="24"/>
        </w:rPr>
        <w:t>síncrese</w:t>
      </w:r>
      <w:proofErr w:type="spellEnd"/>
      <w:r w:rsidRPr="006E6F5F">
        <w:rPr>
          <w:rFonts w:ascii="Times New Roman" w:eastAsia="Times New Roman" w:hAnsi="Times New Roman" w:cs="Times New Roman"/>
          <w:color w:val="000000"/>
          <w:sz w:val="24"/>
          <w:szCs w:val="24"/>
        </w:rPr>
        <w:t xml:space="preserve"> biblioteca - arquivo não sofreu retrocesso, mas as condições históricas concretas não permitiram significativos desenvolvimentos. De salientar, também, que as bibliotecas - arquivos foram, de início, ambulantes, devido à instabilidade político-militar na alta Idade Média. Na baixa Idade Média a sedentarização do poder possibilitou a feitura de armários e a criação de gabinetes para colocação dos documentos.</w:t>
      </w:r>
    </w:p>
    <w:p w:rsidR="00ED2FDC" w:rsidRDefault="006E6F5F" w:rsidP="00ED2FDC">
      <w:pPr>
        <w:spacing w:after="0" w:line="360" w:lineRule="auto"/>
        <w:ind w:firstLine="709"/>
        <w:jc w:val="both"/>
        <w:rPr>
          <w:rFonts w:ascii="Times New Roman" w:eastAsia="Times New Roman" w:hAnsi="Times New Roman" w:cs="Times New Roman"/>
          <w:color w:val="000000"/>
          <w:sz w:val="24"/>
          <w:szCs w:val="24"/>
        </w:rPr>
      </w:pPr>
      <w:r w:rsidRPr="006E6F5F">
        <w:rPr>
          <w:rFonts w:ascii="Times New Roman" w:eastAsia="Times New Roman" w:hAnsi="Times New Roman" w:cs="Times New Roman"/>
          <w:color w:val="000000"/>
          <w:sz w:val="24"/>
          <w:szCs w:val="24"/>
        </w:rPr>
        <w:t>No município do Porto, em 1405, fala-se da sala do cartório. Data de 1384 o regimento do Arquivo de Aragão, que servia fundamentalmente para a defesa dos interesses do monarca. E, na Torre do Tombo, o respectivo Guarda-Mor, cargo exercido, entre outros, por Fernão Lopes, cujas crónicas são um exemplo célebre da simbiose de duas narrativas, a histórica e a literária., e era, ao mesmo tempo, encarregue de historiar os feitos/factos políticos dos monarcas e seus reinados. Esta é uma função que recupera o que certos escritores da Antiguidade grega e, sobretudo, romana modelaram, não sendo, por isso, nova. Mas há, aqui, no Mundo ocidental cristão, uma novidade interessante: a acumulação, pela mesma pessoa, do desempenho como arquivista/conservador, ou guardador de documentos, e como seu utilizador e difusor, através do género cronístico.</w:t>
      </w:r>
    </w:p>
    <w:p w:rsidR="00ED2FDC" w:rsidRDefault="006E6F5F" w:rsidP="00ED2FDC">
      <w:pPr>
        <w:spacing w:after="0" w:line="360" w:lineRule="auto"/>
        <w:ind w:firstLine="709"/>
        <w:jc w:val="both"/>
        <w:rPr>
          <w:rFonts w:ascii="Times New Roman" w:eastAsia="Times New Roman" w:hAnsi="Times New Roman" w:cs="Times New Roman"/>
          <w:color w:val="000000"/>
          <w:sz w:val="24"/>
          <w:szCs w:val="24"/>
        </w:rPr>
      </w:pPr>
      <w:r w:rsidRPr="006E6F5F">
        <w:rPr>
          <w:rFonts w:ascii="Times New Roman" w:eastAsia="Times New Roman" w:hAnsi="Times New Roman" w:cs="Times New Roman"/>
          <w:color w:val="000000"/>
          <w:sz w:val="24"/>
          <w:szCs w:val="24"/>
        </w:rPr>
        <w:lastRenderedPageBreak/>
        <w:t xml:space="preserve">No século XVI ocorreu uma grande concentração arquivística, que se entende à luz da estruturação do Estado centralizado. A Torre do Tombo evoluiu e terá influenciado a reforma no seio da Corte espanhola, que culminou na organização do Arquivo de </w:t>
      </w:r>
      <w:proofErr w:type="spellStart"/>
      <w:r w:rsidRPr="006E6F5F">
        <w:rPr>
          <w:rFonts w:ascii="Times New Roman" w:eastAsia="Times New Roman" w:hAnsi="Times New Roman" w:cs="Times New Roman"/>
          <w:color w:val="000000"/>
          <w:sz w:val="24"/>
          <w:szCs w:val="24"/>
        </w:rPr>
        <w:t>Simancas</w:t>
      </w:r>
      <w:proofErr w:type="spellEnd"/>
      <w:r w:rsidRPr="006E6F5F">
        <w:rPr>
          <w:rFonts w:ascii="Times New Roman" w:eastAsia="Times New Roman" w:hAnsi="Times New Roman" w:cs="Times New Roman"/>
          <w:color w:val="000000"/>
          <w:sz w:val="24"/>
          <w:szCs w:val="24"/>
        </w:rPr>
        <w:t>. E em 1583, a dita Torre abarcava e custodiava a Chancelaria</w:t>
      </w:r>
      <w:r>
        <w:rPr>
          <w:rFonts w:ascii="Times New Roman" w:eastAsia="Times New Roman" w:hAnsi="Times New Roman" w:cs="Times New Roman"/>
          <w:color w:val="000000"/>
          <w:sz w:val="24"/>
          <w:szCs w:val="24"/>
        </w:rPr>
        <w:t xml:space="preserve"> (Reis e Casa Real; e Vassalos)</w:t>
      </w:r>
      <w:r w:rsidRPr="006E6F5F">
        <w:rPr>
          <w:rFonts w:ascii="Times New Roman" w:eastAsia="Times New Roman" w:hAnsi="Times New Roman" w:cs="Times New Roman"/>
          <w:color w:val="000000"/>
          <w:sz w:val="24"/>
          <w:szCs w:val="24"/>
        </w:rPr>
        <w:t>.</w:t>
      </w:r>
    </w:p>
    <w:p w:rsidR="006E6F5F" w:rsidRDefault="006E6F5F" w:rsidP="00ED2FDC">
      <w:pPr>
        <w:spacing w:after="0" w:line="360" w:lineRule="auto"/>
        <w:ind w:firstLine="709"/>
        <w:jc w:val="both"/>
        <w:rPr>
          <w:rFonts w:ascii="Times New Roman" w:eastAsia="Times New Roman" w:hAnsi="Times New Roman" w:cs="Times New Roman"/>
          <w:color w:val="000000"/>
          <w:sz w:val="24"/>
          <w:szCs w:val="24"/>
        </w:rPr>
      </w:pPr>
      <w:r w:rsidRPr="006E6F5F">
        <w:rPr>
          <w:rFonts w:ascii="Times New Roman" w:eastAsia="Times New Roman" w:hAnsi="Times New Roman" w:cs="Times New Roman"/>
          <w:color w:val="000000"/>
          <w:sz w:val="24"/>
          <w:szCs w:val="24"/>
        </w:rPr>
        <w:t>Atenção é devida, também, à prática administrativa e aos modelos de ordenação e classificação ap</w:t>
      </w:r>
      <w:r>
        <w:rPr>
          <w:rFonts w:ascii="Times New Roman" w:eastAsia="Times New Roman" w:hAnsi="Times New Roman" w:cs="Times New Roman"/>
          <w:color w:val="000000"/>
          <w:sz w:val="24"/>
          <w:szCs w:val="24"/>
        </w:rPr>
        <w:t>licados no espaço eclesiástico</w:t>
      </w:r>
      <w:r w:rsidRPr="006E6F5F">
        <w:rPr>
          <w:rFonts w:ascii="Times New Roman" w:eastAsia="Times New Roman" w:hAnsi="Times New Roman" w:cs="Times New Roman"/>
          <w:color w:val="000000"/>
          <w:sz w:val="24"/>
          <w:szCs w:val="24"/>
        </w:rPr>
        <w:t>. É, a este propósito</w:t>
      </w:r>
      <w:r>
        <w:rPr>
          <w:rFonts w:ascii="Times New Roman" w:eastAsia="Times New Roman" w:hAnsi="Times New Roman" w:cs="Times New Roman"/>
          <w:color w:val="000000"/>
          <w:sz w:val="24"/>
          <w:szCs w:val="24"/>
        </w:rPr>
        <w:t xml:space="preserve"> </w:t>
      </w:r>
      <w:r w:rsidRPr="006E6F5F">
        <w:rPr>
          <w:rFonts w:ascii="Times New Roman" w:eastAsia="Times New Roman" w:hAnsi="Times New Roman" w:cs="Times New Roman"/>
          <w:color w:val="000000"/>
          <w:sz w:val="24"/>
          <w:szCs w:val="24"/>
        </w:rPr>
        <w:t xml:space="preserve">exemplar o caso do Cabido da Sé de Braga com o seu famoso </w:t>
      </w:r>
      <w:proofErr w:type="spellStart"/>
      <w:r w:rsidRPr="006E6F5F">
        <w:rPr>
          <w:rFonts w:ascii="Times New Roman" w:eastAsia="Times New Roman" w:hAnsi="Times New Roman" w:cs="Times New Roman"/>
          <w:color w:val="000000"/>
          <w:sz w:val="24"/>
          <w:szCs w:val="24"/>
        </w:rPr>
        <w:t>arcaz</w:t>
      </w:r>
      <w:proofErr w:type="spellEnd"/>
      <w:r w:rsidRPr="006E6F5F">
        <w:rPr>
          <w:rFonts w:ascii="Times New Roman" w:eastAsia="Times New Roman" w:hAnsi="Times New Roman" w:cs="Times New Roman"/>
          <w:color w:val="000000"/>
          <w:sz w:val="24"/>
          <w:szCs w:val="24"/>
        </w:rPr>
        <w:t xml:space="preserve"> ou armário feito com gavetas e prateleiras para os livros de índices e outros, e a classificação temático-funcional adoptada em 1754. </w:t>
      </w:r>
    </w:p>
    <w:p w:rsidR="00ED2FDC" w:rsidRDefault="006E6F5F" w:rsidP="00ED2FDC">
      <w:pPr>
        <w:spacing w:after="0" w:line="360" w:lineRule="auto"/>
        <w:ind w:firstLine="709"/>
        <w:jc w:val="both"/>
        <w:rPr>
          <w:rFonts w:ascii="Times New Roman" w:eastAsia="Times New Roman" w:hAnsi="Times New Roman" w:cs="Times New Roman"/>
          <w:color w:val="000000"/>
          <w:sz w:val="24"/>
          <w:szCs w:val="24"/>
        </w:rPr>
      </w:pPr>
      <w:r w:rsidRPr="006E6F5F">
        <w:rPr>
          <w:rFonts w:ascii="Times New Roman" w:eastAsia="Times New Roman" w:hAnsi="Times New Roman" w:cs="Times New Roman"/>
          <w:color w:val="000000"/>
          <w:sz w:val="24"/>
          <w:szCs w:val="24"/>
        </w:rPr>
        <w:t xml:space="preserve">Chegamos, assim, ao século XVIII e às transformações conjunturais e estruturais introduzidas pela </w:t>
      </w:r>
      <w:r w:rsidRPr="006E6F5F">
        <w:rPr>
          <w:rFonts w:ascii="Times New Roman" w:eastAsia="Times New Roman" w:hAnsi="Times New Roman" w:cs="Times New Roman"/>
          <w:b/>
          <w:color w:val="000000"/>
          <w:sz w:val="24"/>
          <w:szCs w:val="24"/>
        </w:rPr>
        <w:t>Revolução Francesa</w:t>
      </w:r>
      <w:r>
        <w:rPr>
          <w:rFonts w:ascii="Times New Roman" w:eastAsia="Times New Roman" w:hAnsi="Times New Roman" w:cs="Times New Roman"/>
          <w:b/>
          <w:color w:val="000000"/>
          <w:sz w:val="24"/>
          <w:szCs w:val="24"/>
        </w:rPr>
        <w:fldChar w:fldCharType="begin"/>
      </w:r>
      <w:r>
        <w:instrText xml:space="preserve"> XE "</w:instrText>
      </w:r>
      <w:r w:rsidRPr="00C469DC">
        <w:rPr>
          <w:rFonts w:ascii="Times New Roman" w:eastAsia="Times New Roman" w:hAnsi="Times New Roman" w:cs="Times New Roman"/>
          <w:b/>
          <w:color w:val="000000"/>
          <w:sz w:val="24"/>
          <w:szCs w:val="24"/>
        </w:rPr>
        <w:instrText>Revolução Francesa</w:instrText>
      </w:r>
      <w:r>
        <w:instrText xml:space="preserve">" </w:instrText>
      </w:r>
      <w:r>
        <w:rPr>
          <w:rFonts w:ascii="Times New Roman" w:eastAsia="Times New Roman" w:hAnsi="Times New Roman" w:cs="Times New Roman"/>
          <w:b/>
          <w:color w:val="000000"/>
          <w:sz w:val="24"/>
          <w:szCs w:val="24"/>
        </w:rPr>
        <w:fldChar w:fldCharType="end"/>
      </w:r>
      <w:r w:rsidRPr="006E6F5F">
        <w:rPr>
          <w:rFonts w:ascii="Times New Roman" w:eastAsia="Times New Roman" w:hAnsi="Times New Roman" w:cs="Times New Roman"/>
          <w:color w:val="000000"/>
          <w:sz w:val="24"/>
          <w:szCs w:val="24"/>
        </w:rPr>
        <w:t xml:space="preserve"> em 1789. A extinção revolucionária das </w:t>
      </w:r>
      <w:r w:rsidRPr="00154EC8">
        <w:rPr>
          <w:rFonts w:ascii="Times New Roman" w:eastAsia="Times New Roman" w:hAnsi="Times New Roman" w:cs="Times New Roman"/>
          <w:b/>
          <w:color w:val="000000"/>
          <w:sz w:val="24"/>
          <w:szCs w:val="24"/>
        </w:rPr>
        <w:t>Ordens Religiosas</w:t>
      </w:r>
      <w:r w:rsidR="00154EC8">
        <w:rPr>
          <w:rFonts w:ascii="Times New Roman" w:eastAsia="Times New Roman" w:hAnsi="Times New Roman" w:cs="Times New Roman"/>
          <w:color w:val="000000"/>
          <w:sz w:val="24"/>
          <w:szCs w:val="24"/>
        </w:rPr>
        <w:fldChar w:fldCharType="begin"/>
      </w:r>
      <w:r w:rsidR="00154EC8">
        <w:instrText xml:space="preserve"> XE "</w:instrText>
      </w:r>
      <w:r w:rsidR="00154EC8" w:rsidRPr="00D52187">
        <w:rPr>
          <w:rFonts w:ascii="Times New Roman" w:eastAsia="Times New Roman" w:hAnsi="Times New Roman" w:cs="Times New Roman"/>
          <w:color w:val="000000"/>
          <w:sz w:val="24"/>
          <w:szCs w:val="24"/>
        </w:rPr>
        <w:instrText>Ordens Religiosas</w:instrText>
      </w:r>
      <w:r w:rsidR="00154EC8">
        <w:instrText xml:space="preserve">" </w:instrText>
      </w:r>
      <w:r w:rsidR="00154EC8">
        <w:rPr>
          <w:rFonts w:ascii="Times New Roman" w:eastAsia="Times New Roman" w:hAnsi="Times New Roman" w:cs="Times New Roman"/>
          <w:color w:val="000000"/>
          <w:sz w:val="24"/>
          <w:szCs w:val="24"/>
        </w:rPr>
        <w:fldChar w:fldCharType="end"/>
      </w:r>
      <w:r w:rsidRPr="006E6F5F">
        <w:rPr>
          <w:rFonts w:ascii="Times New Roman" w:eastAsia="Times New Roman" w:hAnsi="Times New Roman" w:cs="Times New Roman"/>
          <w:color w:val="000000"/>
          <w:sz w:val="24"/>
          <w:szCs w:val="24"/>
        </w:rPr>
        <w:t xml:space="preserve"> e o ataque à jurisdição espiritual e temporal da Igreja Católica colocaram, na posse directa do Estado revolucionário, um acervo de bens materiais que incluía milhares de livros e de documentos. O mesmo ocorreu com os domínios senhoriais. Tão vasto caudal de papel e de pergaminho exigiu a criação de Bibliotecas e dos Arquivos Nacionais como espaços físicos e serviços estatais, dotados de pessoal exclusivo, encarregues de sua custódia. Mas não só...</w:t>
      </w:r>
    </w:p>
    <w:p w:rsidR="006E6F5F" w:rsidRDefault="006E6F5F" w:rsidP="00ED2FDC">
      <w:pPr>
        <w:spacing w:after="0" w:line="360" w:lineRule="auto"/>
        <w:ind w:firstLine="709"/>
        <w:jc w:val="both"/>
        <w:rPr>
          <w:rFonts w:ascii="Times New Roman" w:eastAsia="Times New Roman" w:hAnsi="Times New Roman" w:cs="Times New Roman"/>
          <w:color w:val="000000"/>
          <w:sz w:val="24"/>
          <w:szCs w:val="24"/>
        </w:rPr>
      </w:pPr>
      <w:r w:rsidRPr="006E6F5F">
        <w:rPr>
          <w:rFonts w:ascii="Times New Roman" w:eastAsia="Times New Roman" w:hAnsi="Times New Roman" w:cs="Times New Roman"/>
          <w:color w:val="000000"/>
          <w:sz w:val="24"/>
          <w:szCs w:val="24"/>
        </w:rPr>
        <w:t xml:space="preserve">A </w:t>
      </w:r>
      <w:r w:rsidRPr="002E08A4">
        <w:rPr>
          <w:rFonts w:ascii="Times New Roman" w:eastAsia="Times New Roman" w:hAnsi="Times New Roman" w:cs="Times New Roman"/>
          <w:b/>
          <w:color w:val="000000"/>
          <w:sz w:val="24"/>
          <w:szCs w:val="24"/>
        </w:rPr>
        <w:t xml:space="preserve">Lei de </w:t>
      </w:r>
      <w:r w:rsidR="002E08A4" w:rsidRPr="002E08A4">
        <w:rPr>
          <w:rFonts w:ascii="Times New Roman" w:eastAsia="Times New Roman" w:hAnsi="Times New Roman" w:cs="Times New Roman"/>
          <w:b/>
          <w:color w:val="000000"/>
          <w:sz w:val="24"/>
          <w:szCs w:val="24"/>
        </w:rPr>
        <w:t>7</w:t>
      </w:r>
      <w:r w:rsidRPr="002E08A4">
        <w:rPr>
          <w:rFonts w:ascii="Times New Roman" w:eastAsia="Times New Roman" w:hAnsi="Times New Roman" w:cs="Times New Roman"/>
          <w:b/>
          <w:color w:val="000000"/>
          <w:sz w:val="24"/>
          <w:szCs w:val="24"/>
        </w:rPr>
        <w:t xml:space="preserve"> de Messidor</w:t>
      </w:r>
      <w:r w:rsidR="002E08A4">
        <w:rPr>
          <w:rFonts w:ascii="Times New Roman" w:eastAsia="Times New Roman" w:hAnsi="Times New Roman" w:cs="Times New Roman"/>
          <w:b/>
          <w:color w:val="000000"/>
          <w:sz w:val="24"/>
          <w:szCs w:val="24"/>
        </w:rPr>
        <w:fldChar w:fldCharType="begin"/>
      </w:r>
      <w:r w:rsidR="002E08A4">
        <w:instrText xml:space="preserve"> XE "</w:instrText>
      </w:r>
      <w:r w:rsidR="002E08A4" w:rsidRPr="006B42AB">
        <w:rPr>
          <w:rFonts w:ascii="Times New Roman" w:eastAsia="Times New Roman" w:hAnsi="Times New Roman" w:cs="Times New Roman"/>
          <w:color w:val="000000"/>
          <w:sz w:val="24"/>
          <w:szCs w:val="24"/>
        </w:rPr>
        <w:instrText>lei de 7 de Messidor</w:instrText>
      </w:r>
      <w:r w:rsidR="002E08A4">
        <w:instrText xml:space="preserve">" </w:instrText>
      </w:r>
      <w:r w:rsidR="002E08A4">
        <w:rPr>
          <w:rFonts w:ascii="Times New Roman" w:eastAsia="Times New Roman" w:hAnsi="Times New Roman" w:cs="Times New Roman"/>
          <w:b/>
          <w:color w:val="000000"/>
          <w:sz w:val="24"/>
          <w:szCs w:val="24"/>
        </w:rPr>
        <w:fldChar w:fldCharType="end"/>
      </w:r>
      <w:r w:rsidRPr="006E6F5F">
        <w:rPr>
          <w:rFonts w:ascii="Times New Roman" w:eastAsia="Times New Roman" w:hAnsi="Times New Roman" w:cs="Times New Roman"/>
          <w:color w:val="000000"/>
          <w:sz w:val="24"/>
          <w:szCs w:val="24"/>
        </w:rPr>
        <w:t xml:space="preserve"> criou os </w:t>
      </w:r>
      <w:proofErr w:type="spellStart"/>
      <w:r w:rsidRPr="006E6F5F">
        <w:rPr>
          <w:rFonts w:ascii="Times New Roman" w:eastAsia="Times New Roman" w:hAnsi="Times New Roman" w:cs="Times New Roman"/>
          <w:color w:val="000000"/>
          <w:sz w:val="24"/>
          <w:szCs w:val="24"/>
        </w:rPr>
        <w:t>Archives</w:t>
      </w:r>
      <w:proofErr w:type="spellEnd"/>
      <w:r w:rsidRPr="006E6F5F">
        <w:rPr>
          <w:rFonts w:ascii="Times New Roman" w:eastAsia="Times New Roman" w:hAnsi="Times New Roman" w:cs="Times New Roman"/>
          <w:color w:val="000000"/>
          <w:sz w:val="24"/>
          <w:szCs w:val="24"/>
        </w:rPr>
        <w:t xml:space="preserve"> </w:t>
      </w:r>
      <w:proofErr w:type="spellStart"/>
      <w:r w:rsidRPr="006E6F5F">
        <w:rPr>
          <w:rFonts w:ascii="Times New Roman" w:eastAsia="Times New Roman" w:hAnsi="Times New Roman" w:cs="Times New Roman"/>
          <w:color w:val="000000"/>
          <w:sz w:val="24"/>
          <w:szCs w:val="24"/>
        </w:rPr>
        <w:t>Nationales</w:t>
      </w:r>
      <w:proofErr w:type="spellEnd"/>
      <w:r w:rsidRPr="006E6F5F">
        <w:rPr>
          <w:rFonts w:ascii="Times New Roman" w:eastAsia="Times New Roman" w:hAnsi="Times New Roman" w:cs="Times New Roman"/>
          <w:color w:val="000000"/>
          <w:sz w:val="24"/>
          <w:szCs w:val="24"/>
        </w:rPr>
        <w:t xml:space="preserve"> com a incumbência de que todo o cidadão poderá pedir o acesso aos documentos aí </w:t>
      </w:r>
      <w:r w:rsidR="0027418D" w:rsidRPr="006E6F5F">
        <w:rPr>
          <w:rFonts w:ascii="Times New Roman" w:eastAsia="Times New Roman" w:hAnsi="Times New Roman" w:cs="Times New Roman"/>
          <w:color w:val="000000"/>
          <w:sz w:val="24"/>
          <w:szCs w:val="24"/>
        </w:rPr>
        <w:t>colocados.</w:t>
      </w:r>
      <w:r w:rsidRPr="006E6F5F">
        <w:rPr>
          <w:rFonts w:ascii="Times New Roman" w:eastAsia="Times New Roman" w:hAnsi="Times New Roman" w:cs="Times New Roman"/>
          <w:color w:val="000000"/>
          <w:sz w:val="24"/>
          <w:szCs w:val="24"/>
        </w:rPr>
        <w:t xml:space="preserve"> Os Arquivos Públicos abrem-se ao cidadão, mas cedo se tomam lugares da Memória para a História, sem perderem, completamente, o cordão umbilical com a instância produtora tutelada pelo Direito e pelo Poder</w:t>
      </w:r>
      <w:r w:rsidR="00247935">
        <w:rPr>
          <w:rFonts w:ascii="Times New Roman" w:eastAsia="Times New Roman" w:hAnsi="Times New Roman" w:cs="Times New Roman"/>
          <w:color w:val="000000"/>
          <w:sz w:val="24"/>
          <w:szCs w:val="24"/>
        </w:rPr>
        <w:t>.</w:t>
      </w:r>
      <w:r w:rsidRPr="006E6F5F">
        <w:rPr>
          <w:rFonts w:ascii="Times New Roman" w:eastAsia="Times New Roman" w:hAnsi="Times New Roman" w:cs="Times New Roman"/>
          <w:color w:val="000000"/>
          <w:sz w:val="24"/>
          <w:szCs w:val="24"/>
        </w:rPr>
        <w:t xml:space="preserve"> A sua existência institucional implicou a emergência de arquivistas e a prática empírica destes estabelec</w:t>
      </w:r>
      <w:r w:rsidR="002E08A4">
        <w:rPr>
          <w:rFonts w:ascii="Times New Roman" w:eastAsia="Times New Roman" w:hAnsi="Times New Roman" w:cs="Times New Roman"/>
          <w:color w:val="000000"/>
          <w:sz w:val="24"/>
          <w:szCs w:val="24"/>
        </w:rPr>
        <w:t>eu</w:t>
      </w:r>
      <w:r w:rsidR="00247935" w:rsidRPr="00247935">
        <w:rPr>
          <w:rFonts w:ascii="Times New Roman" w:eastAsia="Times New Roman" w:hAnsi="Times New Roman" w:cs="Times New Roman"/>
          <w:color w:val="000000"/>
          <w:sz w:val="24"/>
          <w:szCs w:val="24"/>
        </w:rPr>
        <w:t xml:space="preserve"> um corpus de regras e de procedimentos fundador da Arquivística (nascida como disciplina auxiliar da História), assim como as regras de catalogação, desenvolvidas a partir da proposta seminal de </w:t>
      </w:r>
      <w:r w:rsidR="00247935" w:rsidRPr="00247935">
        <w:rPr>
          <w:rFonts w:ascii="Times New Roman" w:eastAsia="Times New Roman" w:hAnsi="Times New Roman" w:cs="Times New Roman"/>
          <w:b/>
          <w:color w:val="000000"/>
          <w:sz w:val="24"/>
          <w:szCs w:val="24"/>
        </w:rPr>
        <w:t xml:space="preserve">Gabriel </w:t>
      </w:r>
      <w:proofErr w:type="spellStart"/>
      <w:r w:rsidR="00247935" w:rsidRPr="00247935">
        <w:rPr>
          <w:rFonts w:ascii="Times New Roman" w:eastAsia="Times New Roman" w:hAnsi="Times New Roman" w:cs="Times New Roman"/>
          <w:b/>
          <w:color w:val="000000"/>
          <w:sz w:val="24"/>
          <w:szCs w:val="24"/>
        </w:rPr>
        <w:t>Naudé</w:t>
      </w:r>
      <w:proofErr w:type="spellEnd"/>
      <w:r w:rsidR="00247935">
        <w:rPr>
          <w:rFonts w:ascii="Times New Roman" w:eastAsia="Times New Roman" w:hAnsi="Times New Roman" w:cs="Times New Roman"/>
          <w:color w:val="000000"/>
          <w:sz w:val="24"/>
          <w:szCs w:val="24"/>
        </w:rPr>
        <w:fldChar w:fldCharType="begin"/>
      </w:r>
      <w:r w:rsidR="00247935">
        <w:instrText xml:space="preserve"> XE "</w:instrText>
      </w:r>
      <w:r w:rsidR="00247935" w:rsidRPr="001E7CAC">
        <w:rPr>
          <w:rFonts w:ascii="Times New Roman" w:eastAsia="Times New Roman" w:hAnsi="Times New Roman" w:cs="Times New Roman"/>
          <w:color w:val="000000"/>
          <w:sz w:val="24"/>
          <w:szCs w:val="24"/>
        </w:rPr>
        <w:instrText>Gabriel Naudé</w:instrText>
      </w:r>
      <w:r w:rsidR="00247935">
        <w:instrText xml:space="preserve">" </w:instrText>
      </w:r>
      <w:r w:rsidR="00247935">
        <w:rPr>
          <w:rFonts w:ascii="Times New Roman" w:eastAsia="Times New Roman" w:hAnsi="Times New Roman" w:cs="Times New Roman"/>
          <w:color w:val="000000"/>
          <w:sz w:val="24"/>
          <w:szCs w:val="24"/>
        </w:rPr>
        <w:fldChar w:fldCharType="end"/>
      </w:r>
      <w:r w:rsidR="00247935" w:rsidRPr="00247935">
        <w:rPr>
          <w:rFonts w:ascii="Times New Roman" w:eastAsia="Times New Roman" w:hAnsi="Times New Roman" w:cs="Times New Roman"/>
          <w:color w:val="000000"/>
          <w:sz w:val="24"/>
          <w:szCs w:val="24"/>
        </w:rPr>
        <w:t xml:space="preserve"> no século XVII e as condições particulares de organização dos espaços e acomodação, neles, dos acervos, mais outros tópicos de gestão das bibliotecas, geraram a </w:t>
      </w:r>
      <w:r w:rsidR="00247935" w:rsidRPr="00247935">
        <w:rPr>
          <w:rFonts w:ascii="Times New Roman" w:eastAsia="Times New Roman" w:hAnsi="Times New Roman" w:cs="Times New Roman"/>
          <w:b/>
          <w:color w:val="000000"/>
          <w:sz w:val="24"/>
          <w:szCs w:val="24"/>
        </w:rPr>
        <w:t>Biblioteconomia</w:t>
      </w:r>
      <w:r w:rsidR="00247935">
        <w:rPr>
          <w:rFonts w:ascii="Times New Roman" w:eastAsia="Times New Roman" w:hAnsi="Times New Roman" w:cs="Times New Roman"/>
          <w:color w:val="000000"/>
          <w:sz w:val="24"/>
          <w:szCs w:val="24"/>
        </w:rPr>
        <w:fldChar w:fldCharType="begin"/>
      </w:r>
      <w:r w:rsidR="00247935">
        <w:instrText xml:space="preserve"> XE "</w:instrText>
      </w:r>
      <w:r w:rsidR="00247935" w:rsidRPr="003746D0">
        <w:rPr>
          <w:rFonts w:ascii="Times New Roman" w:eastAsia="Times New Roman" w:hAnsi="Times New Roman" w:cs="Times New Roman"/>
          <w:color w:val="000000"/>
          <w:sz w:val="24"/>
          <w:szCs w:val="24"/>
        </w:rPr>
        <w:instrText>Biblioteconomia</w:instrText>
      </w:r>
      <w:r w:rsidR="00247935">
        <w:instrText xml:space="preserve">" </w:instrText>
      </w:r>
      <w:r w:rsidR="00247935">
        <w:rPr>
          <w:rFonts w:ascii="Times New Roman" w:eastAsia="Times New Roman" w:hAnsi="Times New Roman" w:cs="Times New Roman"/>
          <w:color w:val="000000"/>
          <w:sz w:val="24"/>
          <w:szCs w:val="24"/>
        </w:rPr>
        <w:fldChar w:fldCharType="end"/>
      </w:r>
      <w:r w:rsidR="00247935" w:rsidRPr="00247935">
        <w:rPr>
          <w:rFonts w:ascii="Times New Roman" w:eastAsia="Times New Roman" w:hAnsi="Times New Roman" w:cs="Times New Roman"/>
          <w:color w:val="000000"/>
          <w:sz w:val="24"/>
          <w:szCs w:val="24"/>
        </w:rPr>
        <w:t xml:space="preserve">. Mas esses arquivistas vão coexistindo com os funcionários das Administrações que fazem </w:t>
      </w:r>
      <w:proofErr w:type="spellStart"/>
      <w:r w:rsidR="00247935" w:rsidRPr="00247935">
        <w:rPr>
          <w:rFonts w:ascii="Times New Roman" w:eastAsia="Times New Roman" w:hAnsi="Times New Roman" w:cs="Times New Roman"/>
          <w:color w:val="000000"/>
          <w:sz w:val="24"/>
          <w:szCs w:val="24"/>
        </w:rPr>
        <w:t>arquivagem</w:t>
      </w:r>
      <w:proofErr w:type="spellEnd"/>
      <w:r w:rsidR="00247935" w:rsidRPr="00247935">
        <w:rPr>
          <w:rFonts w:ascii="Times New Roman" w:eastAsia="Times New Roman" w:hAnsi="Times New Roman" w:cs="Times New Roman"/>
          <w:color w:val="000000"/>
          <w:sz w:val="24"/>
          <w:szCs w:val="24"/>
        </w:rPr>
        <w:t xml:space="preserve"> corrente o que na prática anterior ao legado revolucionário, podia e devia significar momentos ou fases diferentes de uma mesma e única</w:t>
      </w:r>
      <w:r w:rsidR="00247935">
        <w:rPr>
          <w:rFonts w:ascii="Times New Roman" w:eastAsia="Times New Roman" w:hAnsi="Times New Roman" w:cs="Times New Roman"/>
          <w:color w:val="000000"/>
          <w:sz w:val="24"/>
          <w:szCs w:val="24"/>
        </w:rPr>
        <w:t xml:space="preserve"> </w:t>
      </w:r>
      <w:r w:rsidR="00247935" w:rsidRPr="00247935">
        <w:rPr>
          <w:rFonts w:ascii="Times New Roman" w:eastAsia="Times New Roman" w:hAnsi="Times New Roman" w:cs="Times New Roman"/>
          <w:color w:val="000000"/>
          <w:sz w:val="24"/>
          <w:szCs w:val="24"/>
        </w:rPr>
        <w:t>actividade</w:t>
      </w:r>
      <w:r w:rsidR="008C414D">
        <w:rPr>
          <w:rFonts w:ascii="Times New Roman" w:eastAsia="Times New Roman" w:hAnsi="Times New Roman" w:cs="Times New Roman"/>
          <w:color w:val="000000"/>
          <w:sz w:val="24"/>
          <w:szCs w:val="24"/>
        </w:rPr>
        <w:t>.</w:t>
      </w:r>
      <w:r w:rsidR="00247935" w:rsidRPr="00247935">
        <w:rPr>
          <w:rFonts w:ascii="Times New Roman" w:eastAsia="Times New Roman" w:hAnsi="Times New Roman" w:cs="Times New Roman"/>
          <w:color w:val="000000"/>
          <w:sz w:val="24"/>
          <w:szCs w:val="24"/>
        </w:rPr>
        <w:t xml:space="preserve"> Porém, à luz e em consequência desse legado, impôs-se uma dicotomia e até uma antinomia que ingleses e americanos conceberam e geriram de modo pragmático: os </w:t>
      </w:r>
      <w:r w:rsidR="00247935" w:rsidRPr="00247935">
        <w:rPr>
          <w:rFonts w:ascii="Times New Roman" w:eastAsia="Times New Roman" w:hAnsi="Times New Roman" w:cs="Times New Roman"/>
          <w:b/>
          <w:color w:val="000000"/>
          <w:sz w:val="24"/>
          <w:szCs w:val="24"/>
        </w:rPr>
        <w:t xml:space="preserve">records </w:t>
      </w:r>
      <w:proofErr w:type="spellStart"/>
      <w:proofErr w:type="gramStart"/>
      <w:r w:rsidR="00247935" w:rsidRPr="00247935">
        <w:rPr>
          <w:rFonts w:ascii="Times New Roman" w:eastAsia="Times New Roman" w:hAnsi="Times New Roman" w:cs="Times New Roman"/>
          <w:b/>
          <w:color w:val="000000"/>
          <w:sz w:val="24"/>
          <w:szCs w:val="24"/>
        </w:rPr>
        <w:t>managers</w:t>
      </w:r>
      <w:proofErr w:type="spellEnd"/>
      <w:proofErr w:type="gramEnd"/>
      <w:r w:rsidR="00247935" w:rsidRPr="00247935">
        <w:rPr>
          <w:rFonts w:ascii="Times New Roman" w:eastAsia="Times New Roman" w:hAnsi="Times New Roman" w:cs="Times New Roman"/>
          <w:color w:val="000000"/>
          <w:sz w:val="24"/>
          <w:szCs w:val="24"/>
        </w:rPr>
        <w:t xml:space="preserve"> tratavam, no interior das organizações, públicas ou</w:t>
      </w:r>
      <w:r w:rsidR="00247935">
        <w:rPr>
          <w:rFonts w:ascii="Times New Roman" w:eastAsia="Times New Roman" w:hAnsi="Times New Roman" w:cs="Times New Roman"/>
          <w:color w:val="000000"/>
          <w:sz w:val="24"/>
          <w:szCs w:val="24"/>
        </w:rPr>
        <w:t xml:space="preserve"> </w:t>
      </w:r>
      <w:r w:rsidR="00247935" w:rsidRPr="00247935">
        <w:rPr>
          <w:rFonts w:ascii="Times New Roman" w:eastAsia="Times New Roman" w:hAnsi="Times New Roman" w:cs="Times New Roman"/>
          <w:color w:val="000000"/>
          <w:sz w:val="24"/>
          <w:szCs w:val="24"/>
        </w:rPr>
        <w:t xml:space="preserve">privadas, políticas ou </w:t>
      </w:r>
      <w:proofErr w:type="spellStart"/>
      <w:r w:rsidR="00247935" w:rsidRPr="00247935">
        <w:rPr>
          <w:rFonts w:ascii="Times New Roman" w:eastAsia="Times New Roman" w:hAnsi="Times New Roman" w:cs="Times New Roman"/>
          <w:color w:val="000000"/>
          <w:sz w:val="24"/>
          <w:szCs w:val="24"/>
        </w:rPr>
        <w:t>sócio-económicas</w:t>
      </w:r>
      <w:proofErr w:type="spellEnd"/>
      <w:r w:rsidR="00247935" w:rsidRPr="00247935">
        <w:rPr>
          <w:rFonts w:ascii="Times New Roman" w:eastAsia="Times New Roman" w:hAnsi="Times New Roman" w:cs="Times New Roman"/>
          <w:color w:val="000000"/>
          <w:sz w:val="24"/>
          <w:szCs w:val="24"/>
        </w:rPr>
        <w:t xml:space="preserve">, da documentação produzida/recebida respeitante aos assuntos e negócios em curso, enquanto uma parte desses documentos, considerados de interesse histórico, </w:t>
      </w:r>
      <w:r w:rsidR="00247935" w:rsidRPr="00247935">
        <w:rPr>
          <w:rFonts w:ascii="Times New Roman" w:eastAsia="Times New Roman" w:hAnsi="Times New Roman" w:cs="Times New Roman"/>
          <w:color w:val="000000"/>
          <w:sz w:val="24"/>
          <w:szCs w:val="24"/>
        </w:rPr>
        <w:lastRenderedPageBreak/>
        <w:t xml:space="preserve">passaria a um espaço institucional específico e distinto, o </w:t>
      </w:r>
      <w:r w:rsidR="00247935" w:rsidRPr="00247935">
        <w:rPr>
          <w:rFonts w:ascii="Times New Roman" w:eastAsia="Times New Roman" w:hAnsi="Times New Roman" w:cs="Times New Roman"/>
          <w:b/>
          <w:color w:val="000000"/>
          <w:sz w:val="24"/>
          <w:szCs w:val="24"/>
        </w:rPr>
        <w:t>Arquivo Histórico</w:t>
      </w:r>
      <w:r w:rsidR="00247935">
        <w:rPr>
          <w:rFonts w:ascii="Times New Roman" w:eastAsia="Times New Roman" w:hAnsi="Times New Roman" w:cs="Times New Roman"/>
          <w:color w:val="000000"/>
          <w:sz w:val="24"/>
          <w:szCs w:val="24"/>
        </w:rPr>
        <w:fldChar w:fldCharType="begin"/>
      </w:r>
      <w:r w:rsidR="00247935">
        <w:instrText xml:space="preserve"> XE "</w:instrText>
      </w:r>
      <w:r w:rsidR="00247935" w:rsidRPr="000F5CBB">
        <w:rPr>
          <w:rFonts w:ascii="Times New Roman" w:eastAsia="Times New Roman" w:hAnsi="Times New Roman" w:cs="Times New Roman"/>
          <w:color w:val="000000"/>
          <w:sz w:val="24"/>
          <w:szCs w:val="24"/>
        </w:rPr>
        <w:instrText>Arquivo Histórico</w:instrText>
      </w:r>
      <w:r w:rsidR="00247935">
        <w:instrText xml:space="preserve">" </w:instrText>
      </w:r>
      <w:r w:rsidR="00247935">
        <w:rPr>
          <w:rFonts w:ascii="Times New Roman" w:eastAsia="Times New Roman" w:hAnsi="Times New Roman" w:cs="Times New Roman"/>
          <w:color w:val="000000"/>
          <w:sz w:val="24"/>
          <w:szCs w:val="24"/>
        </w:rPr>
        <w:fldChar w:fldCharType="end"/>
      </w:r>
      <w:r w:rsidR="00247935" w:rsidRPr="00247935">
        <w:rPr>
          <w:rFonts w:ascii="Times New Roman" w:eastAsia="Times New Roman" w:hAnsi="Times New Roman" w:cs="Times New Roman"/>
          <w:color w:val="000000"/>
          <w:sz w:val="24"/>
          <w:szCs w:val="24"/>
        </w:rPr>
        <w:t>, local de trabalho do arquivista.</w:t>
      </w:r>
    </w:p>
    <w:p w:rsidR="00AF2970" w:rsidRDefault="00AF297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BB37A0" w:rsidRPr="00BB37A0" w:rsidRDefault="00BB37A0" w:rsidP="00BB37A0">
      <w:pPr>
        <w:pStyle w:val="Heading1"/>
      </w:pPr>
      <w:bookmarkStart w:id="10" w:name="_Toc334573334"/>
      <w:r w:rsidRPr="00BB37A0">
        <w:lastRenderedPageBreak/>
        <w:t xml:space="preserve">Tópico 2 </w:t>
      </w:r>
      <w:r w:rsidR="00C62C77">
        <w:t xml:space="preserve">- </w:t>
      </w:r>
      <w:r w:rsidRPr="00BB37A0">
        <w:t>Do paradigma custodial e tecnicista à Era da Informação</w:t>
      </w:r>
      <w:bookmarkEnd w:id="10"/>
    </w:p>
    <w:p w:rsidR="00BB37A0" w:rsidRPr="00BB37A0" w:rsidRDefault="00BB37A0" w:rsidP="00BB37A0">
      <w:pPr>
        <w:spacing w:before="600" w:after="600" w:line="360" w:lineRule="auto"/>
        <w:jc w:val="both"/>
        <w:rPr>
          <w:rFonts w:ascii="Times New Roman" w:eastAsia="Times New Roman" w:hAnsi="Times New Roman" w:cs="Times New Roman"/>
          <w:color w:val="000000"/>
          <w:sz w:val="24"/>
          <w:szCs w:val="24"/>
        </w:rPr>
      </w:pPr>
      <w:r w:rsidRPr="00BB37A0">
        <w:rPr>
          <w:rFonts w:ascii="Times New Roman" w:eastAsia="Times New Roman" w:hAnsi="Times New Roman" w:cs="Times New Roman"/>
          <w:noProof/>
          <w:color w:val="000000"/>
          <w:sz w:val="24"/>
          <w:szCs w:val="24"/>
        </w:rPr>
        <mc:AlternateContent>
          <mc:Choice Requires="wps">
            <w:drawing>
              <wp:inline distT="0" distB="0" distL="0" distR="0" wp14:anchorId="1EDE5B7C" wp14:editId="53685892">
                <wp:extent cx="304800" cy="304800"/>
                <wp:effectExtent l="0" t="0" r="0" b="0"/>
                <wp:docPr id="8" name="Rectangle 8" descr="http://www.moodle.univ-ab.pt/moodle/file.php/59811/imagens_/biblio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cription: http://www.moodle.univ-ab.pt/moodle/file.php/59811/imagens_/biblio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5Y+fqAgAABwY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BB37A0">
        <w:rPr>
          <w:rFonts w:ascii="Times New Roman" w:eastAsia="Times New Roman" w:hAnsi="Times New Roman" w:cs="Times New Roman"/>
          <w:noProof/>
          <w:color w:val="000000"/>
          <w:sz w:val="24"/>
          <w:szCs w:val="24"/>
        </w:rPr>
        <mc:AlternateContent>
          <mc:Choice Requires="wps">
            <w:drawing>
              <wp:inline distT="0" distB="0" distL="0" distR="0" wp14:anchorId="651ABF8A" wp14:editId="4E32FD8E">
                <wp:extent cx="304800" cy="304800"/>
                <wp:effectExtent l="0" t="0" r="0" b="0"/>
                <wp:docPr id="7" name="Rectangle 7" descr="http://www.moodle.univ-ab.pt/moodle/file.php/59811/imagens_/arquivo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http://www.moodle.univ-ab.pt/moodle/file.php/59811/imagens_/arquivo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Dk+oM7gIAAAg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BB37A0">
        <w:rPr>
          <w:rFonts w:ascii="Times New Roman" w:eastAsia="Times New Roman" w:hAnsi="Times New Roman" w:cs="Times New Roman"/>
          <w:noProof/>
          <w:color w:val="000000"/>
          <w:sz w:val="24"/>
          <w:szCs w:val="24"/>
        </w:rPr>
        <mc:AlternateContent>
          <mc:Choice Requires="wps">
            <w:drawing>
              <wp:inline distT="0" distB="0" distL="0" distR="0" wp14:anchorId="1536040F" wp14:editId="54467443">
                <wp:extent cx="304800" cy="304800"/>
                <wp:effectExtent l="0" t="0" r="0" b="0"/>
                <wp:docPr id="6" name="Rectangle 6" descr="http://www.moodle.univ-ab.pt/moodle/file.php/59811/imagens_/c-docm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Description: http://www.moodle.univ-ab.pt/moodle/file.php/59811/imagens_/c-docm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uO963tAgAABw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BB37A0">
        <w:rPr>
          <w:rFonts w:ascii="Times New Roman" w:eastAsia="Times New Roman" w:hAnsi="Times New Roman" w:cs="Times New Roman"/>
          <w:noProof/>
          <w:color w:val="000000"/>
          <w:sz w:val="24"/>
          <w:szCs w:val="24"/>
        </w:rPr>
        <w:drawing>
          <wp:inline distT="0" distB="0" distL="0" distR="0" wp14:anchorId="2DE70CC0" wp14:editId="13E0F67F">
            <wp:extent cx="123825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38250" cy="895350"/>
                    </a:xfrm>
                    <a:prstGeom prst="rect">
                      <a:avLst/>
                    </a:prstGeom>
                  </pic:spPr>
                </pic:pic>
              </a:graphicData>
            </a:graphic>
          </wp:inline>
        </w:drawing>
      </w:r>
      <w:r w:rsidRPr="00BB37A0">
        <w:rPr>
          <w:rFonts w:ascii="Times New Roman" w:eastAsia="Times New Roman" w:hAnsi="Times New Roman" w:cs="Times New Roman"/>
          <w:noProof/>
          <w:color w:val="000000"/>
          <w:sz w:val="24"/>
          <w:szCs w:val="24"/>
        </w:rPr>
        <w:drawing>
          <wp:inline distT="0" distB="0" distL="0" distR="0" wp14:anchorId="385D2A52" wp14:editId="692D70DD">
            <wp:extent cx="1076325" cy="1133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76325" cy="1133475"/>
                    </a:xfrm>
                    <a:prstGeom prst="rect">
                      <a:avLst/>
                    </a:prstGeom>
                  </pic:spPr>
                </pic:pic>
              </a:graphicData>
            </a:graphic>
          </wp:inline>
        </w:drawing>
      </w:r>
      <w:r w:rsidRPr="00BB37A0">
        <w:rPr>
          <w:rFonts w:ascii="Times New Roman" w:eastAsia="Times New Roman" w:hAnsi="Times New Roman" w:cs="Times New Roman"/>
          <w:noProof/>
          <w:color w:val="000000"/>
          <w:sz w:val="24"/>
          <w:szCs w:val="24"/>
        </w:rPr>
        <w:drawing>
          <wp:inline distT="0" distB="0" distL="0" distR="0" wp14:anchorId="0F4FCFC4" wp14:editId="03E240E3">
            <wp:extent cx="1181100" cy="885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81100" cy="885825"/>
                    </a:xfrm>
                    <a:prstGeom prst="rect">
                      <a:avLst/>
                    </a:prstGeom>
                  </pic:spPr>
                </pic:pic>
              </a:graphicData>
            </a:graphic>
          </wp:inline>
        </w:drawing>
      </w:r>
    </w:p>
    <w:p w:rsidR="00BB37A0" w:rsidRPr="00BB37A0" w:rsidRDefault="00BB37A0" w:rsidP="00C62C77">
      <w:pPr>
        <w:spacing w:after="240" w:line="360" w:lineRule="auto"/>
        <w:ind w:firstLine="709"/>
        <w:jc w:val="both"/>
        <w:rPr>
          <w:rFonts w:ascii="Times New Roman" w:eastAsia="Times New Roman" w:hAnsi="Times New Roman" w:cs="Times New Roman"/>
          <w:color w:val="000000"/>
          <w:sz w:val="24"/>
          <w:szCs w:val="24"/>
        </w:rPr>
      </w:pPr>
      <w:r w:rsidRPr="00BB37A0">
        <w:rPr>
          <w:rFonts w:ascii="Times New Roman" w:eastAsia="Times New Roman" w:hAnsi="Times New Roman" w:cs="Times New Roman"/>
          <w:bCs/>
          <w:color w:val="000000"/>
          <w:sz w:val="24"/>
          <w:szCs w:val="24"/>
        </w:rPr>
        <w:t>Este tópico está centrado na evolução dos conceitos e práticas que dizem respeito à planificação e ao funcionamento dos sistemas e serviços de informação.</w:t>
      </w:r>
    </w:p>
    <w:p w:rsidR="00BB37A0" w:rsidRPr="00BB37A0" w:rsidRDefault="00BB37A0" w:rsidP="00C62C77">
      <w:pPr>
        <w:spacing w:after="240" w:line="360" w:lineRule="auto"/>
        <w:ind w:firstLine="709"/>
        <w:jc w:val="both"/>
        <w:rPr>
          <w:rFonts w:ascii="Times New Roman" w:eastAsia="Times New Roman" w:hAnsi="Times New Roman" w:cs="Times New Roman"/>
          <w:color w:val="000000"/>
          <w:sz w:val="24"/>
          <w:szCs w:val="24"/>
        </w:rPr>
      </w:pPr>
      <w:r w:rsidRPr="00BB37A0">
        <w:rPr>
          <w:rFonts w:ascii="Times New Roman" w:eastAsia="Times New Roman" w:hAnsi="Times New Roman" w:cs="Times New Roman"/>
          <w:bCs/>
          <w:color w:val="000000"/>
          <w:sz w:val="24"/>
          <w:szCs w:val="24"/>
        </w:rPr>
        <w:t>As noções 'Estado Nação' e 'Estado cultural' revelam especificidades que vão moldar a concepção de arquivos, bibliotecas e centros de documentação e também, necessariamente, a formação dos técnicos destas áreas através do ensino das chamadas 'Ciências Documentais'.</w:t>
      </w:r>
    </w:p>
    <w:p w:rsidR="00BB37A0" w:rsidRDefault="00BB37A0" w:rsidP="00C62C77">
      <w:pPr>
        <w:spacing w:after="240" w:line="360" w:lineRule="auto"/>
        <w:ind w:firstLine="709"/>
        <w:jc w:val="both"/>
        <w:rPr>
          <w:rFonts w:ascii="Times New Roman" w:eastAsia="Times New Roman" w:hAnsi="Times New Roman" w:cs="Times New Roman"/>
          <w:bCs/>
          <w:color w:val="000000"/>
          <w:sz w:val="24"/>
          <w:szCs w:val="24"/>
        </w:rPr>
      </w:pPr>
      <w:r w:rsidRPr="00BB37A0">
        <w:rPr>
          <w:rFonts w:ascii="Times New Roman" w:eastAsia="Times New Roman" w:hAnsi="Times New Roman" w:cs="Times New Roman"/>
          <w:bCs/>
          <w:color w:val="000000"/>
          <w:sz w:val="24"/>
          <w:szCs w:val="24"/>
        </w:rPr>
        <w:t xml:space="preserve">No entanto, a Era da Informação surge, simultaneamente, como uma mudança e uma contradição perante o modelo que parecia estabelecido. Através das </w:t>
      </w:r>
      <w:hyperlink r:id="rId36" w:tooltip="Actividades Formativas 2" w:history="1">
        <w:r w:rsidRPr="00BB37A0">
          <w:rPr>
            <w:rStyle w:val="Hyperlink"/>
            <w:rFonts w:ascii="Times New Roman" w:eastAsia="Times New Roman" w:hAnsi="Times New Roman" w:cs="Times New Roman"/>
            <w:bCs/>
            <w:sz w:val="24"/>
            <w:szCs w:val="24"/>
          </w:rPr>
          <w:t>Actividades Formativas 2</w:t>
        </w:r>
      </w:hyperlink>
      <w:r w:rsidRPr="00BB37A0">
        <w:rPr>
          <w:rFonts w:ascii="Times New Roman" w:eastAsia="Times New Roman" w:hAnsi="Times New Roman" w:cs="Times New Roman"/>
          <w:bCs/>
          <w:color w:val="000000"/>
          <w:sz w:val="24"/>
          <w:szCs w:val="24"/>
        </w:rPr>
        <w:t xml:space="preserve"> vá mais longe na análise deste processo preparando-se para a realização do </w:t>
      </w:r>
      <w:r>
        <w:rPr>
          <w:rFonts w:ascii="Times New Roman" w:eastAsia="Times New Roman" w:hAnsi="Times New Roman" w:cs="Times New Roman"/>
          <w:bCs/>
          <w:color w:val="000000"/>
          <w:sz w:val="24"/>
          <w:szCs w:val="24"/>
        </w:rPr>
        <w:t>e</w:t>
      </w:r>
      <w:r w:rsidRPr="00BB37A0">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F</w:t>
      </w:r>
      <w:r w:rsidRPr="00BB37A0">
        <w:rPr>
          <w:rFonts w:ascii="Times New Roman" w:eastAsia="Times New Roman" w:hAnsi="Times New Roman" w:cs="Times New Roman"/>
          <w:bCs/>
          <w:color w:val="000000"/>
          <w:sz w:val="24"/>
          <w:szCs w:val="24"/>
        </w:rPr>
        <w:t>ólio A.</w:t>
      </w:r>
    </w:p>
    <w:p w:rsidR="00BB37A0" w:rsidRPr="00BB37A0" w:rsidRDefault="00BB37A0" w:rsidP="00BB37A0">
      <w:pPr>
        <w:spacing w:after="240" w:line="360" w:lineRule="auto"/>
        <w:jc w:val="both"/>
        <w:rPr>
          <w:rFonts w:ascii="Times New Roman" w:eastAsia="Times New Roman" w:hAnsi="Times New Roman" w:cs="Times New Roman"/>
          <w:color w:val="000000"/>
          <w:sz w:val="24"/>
          <w:szCs w:val="24"/>
        </w:rPr>
      </w:pPr>
    </w:p>
    <w:p w:rsidR="00BB37A0" w:rsidRPr="00BB37A0" w:rsidRDefault="00922285" w:rsidP="00BB37A0">
      <w:pPr>
        <w:numPr>
          <w:ilvl w:val="0"/>
          <w:numId w:val="19"/>
        </w:numPr>
        <w:tabs>
          <w:tab w:val="clear" w:pos="720"/>
          <w:tab w:val="num" w:pos="1080"/>
        </w:tabs>
        <w:spacing w:before="120" w:after="120" w:line="360" w:lineRule="auto"/>
        <w:jc w:val="both"/>
        <w:rPr>
          <w:rFonts w:ascii="Times New Roman" w:eastAsia="Times New Roman" w:hAnsi="Times New Roman" w:cs="Times New Roman"/>
          <w:color w:val="000000"/>
          <w:sz w:val="24"/>
          <w:szCs w:val="24"/>
        </w:rPr>
      </w:pPr>
      <w:hyperlink r:id="rId37" w:history="1">
        <w:r w:rsidR="00BB37A0" w:rsidRPr="00BB37A0">
          <w:rPr>
            <w:rStyle w:val="Hyperlink"/>
            <w:rFonts w:ascii="Times New Roman" w:eastAsia="Times New Roman" w:hAnsi="Times New Roman" w:cs="Times New Roman"/>
            <w:noProof/>
            <w:sz w:val="24"/>
            <w:szCs w:val="24"/>
          </w:rPr>
          <w:drawing>
            <wp:inline distT="0" distB="0" distL="0" distR="0" wp14:anchorId="19DFFE2A" wp14:editId="41263F7D">
              <wp:extent cx="152400" cy="152400"/>
              <wp:effectExtent l="0" t="0" r="0" b="0"/>
              <wp:docPr id="5" name="Picture 5" descr="http://www.moodle.univ-ab.pt/moodle/theme/UAb_1ciclo/pix/f/pdf.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odle.univ-ab.pt/moodle/theme/UAb_1ciclo/pix/f/pdf.gif">
                        <a:hlinkClick r:id="rId3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B37A0" w:rsidRPr="00BB37A0">
          <w:rPr>
            <w:rStyle w:val="Hyperlink"/>
            <w:rFonts w:ascii="Times New Roman" w:eastAsia="Times New Roman" w:hAnsi="Times New Roman" w:cs="Times New Roman"/>
            <w:sz w:val="24"/>
            <w:szCs w:val="24"/>
          </w:rPr>
          <w:t>Texto 2.1 Documento PDF</w:t>
        </w:r>
      </w:hyperlink>
    </w:p>
    <w:p w:rsidR="00BB37A0" w:rsidRPr="00BB37A0" w:rsidRDefault="00BB37A0" w:rsidP="00BB37A0">
      <w:pPr>
        <w:spacing w:before="120" w:after="120" w:line="360" w:lineRule="auto"/>
        <w:ind w:left="709"/>
        <w:jc w:val="both"/>
        <w:rPr>
          <w:rFonts w:ascii="Times New Roman" w:eastAsia="Times New Roman" w:hAnsi="Times New Roman" w:cs="Times New Roman"/>
          <w:color w:val="000000"/>
          <w:sz w:val="24"/>
          <w:szCs w:val="24"/>
        </w:rPr>
      </w:pPr>
      <w:r w:rsidRPr="00BB37A0">
        <w:rPr>
          <w:rFonts w:ascii="Times New Roman" w:eastAsia="Times New Roman" w:hAnsi="Times New Roman" w:cs="Times New Roman"/>
          <w:b/>
          <w:bCs/>
          <w:color w:val="000000"/>
          <w:sz w:val="24"/>
          <w:szCs w:val="24"/>
        </w:rPr>
        <w:t xml:space="preserve">Texto 2.1 (Manual) - </w:t>
      </w:r>
      <w:r w:rsidRPr="00BB37A0">
        <w:rPr>
          <w:rFonts w:ascii="Times New Roman" w:eastAsia="Times New Roman" w:hAnsi="Times New Roman" w:cs="Times New Roman"/>
          <w:b/>
          <w:bCs/>
          <w:i/>
          <w:iCs/>
          <w:color w:val="000000"/>
          <w:sz w:val="24"/>
          <w:szCs w:val="24"/>
        </w:rPr>
        <w:t>O paradigma custodial</w:t>
      </w:r>
      <w:r w:rsidR="00DA4749">
        <w:rPr>
          <w:rFonts w:ascii="Times New Roman" w:eastAsia="Times New Roman" w:hAnsi="Times New Roman" w:cs="Times New Roman"/>
          <w:b/>
          <w:bCs/>
          <w:i/>
          <w:iCs/>
          <w:color w:val="000000"/>
          <w:sz w:val="24"/>
          <w:szCs w:val="24"/>
        </w:rPr>
        <w:fldChar w:fldCharType="begin"/>
      </w:r>
      <w:r w:rsidR="00DA4749">
        <w:instrText xml:space="preserve"> XE "</w:instrText>
      </w:r>
      <w:r w:rsidR="00DA4749" w:rsidRPr="008B5000">
        <w:rPr>
          <w:rFonts w:ascii="Times New Roman" w:eastAsia="Times New Roman" w:hAnsi="Times New Roman" w:cs="Times New Roman"/>
          <w:bCs/>
          <w:iCs/>
          <w:color w:val="000000"/>
          <w:sz w:val="24"/>
          <w:szCs w:val="24"/>
        </w:rPr>
        <w:instrText>custodial</w:instrText>
      </w:r>
      <w:r w:rsidR="00DA4749">
        <w:instrText xml:space="preserve">" </w:instrText>
      </w:r>
      <w:r w:rsidR="00DA4749">
        <w:rPr>
          <w:rFonts w:ascii="Times New Roman" w:eastAsia="Times New Roman" w:hAnsi="Times New Roman" w:cs="Times New Roman"/>
          <w:b/>
          <w:bCs/>
          <w:i/>
          <w:iCs/>
          <w:color w:val="000000"/>
          <w:sz w:val="24"/>
          <w:szCs w:val="24"/>
        </w:rPr>
        <w:fldChar w:fldCharType="end"/>
      </w:r>
      <w:r w:rsidRPr="00BB37A0">
        <w:rPr>
          <w:rFonts w:ascii="Times New Roman" w:eastAsia="Times New Roman" w:hAnsi="Times New Roman" w:cs="Times New Roman"/>
          <w:b/>
          <w:bCs/>
          <w:i/>
          <w:iCs/>
          <w:color w:val="000000"/>
          <w:sz w:val="24"/>
          <w:szCs w:val="24"/>
        </w:rPr>
        <w:t xml:space="preserve"> </w:t>
      </w:r>
      <w:proofErr w:type="gramStart"/>
      <w:r w:rsidRPr="00BB37A0">
        <w:rPr>
          <w:rFonts w:ascii="Times New Roman" w:eastAsia="Times New Roman" w:hAnsi="Times New Roman" w:cs="Times New Roman"/>
          <w:b/>
          <w:bCs/>
          <w:i/>
          <w:iCs/>
          <w:color w:val="000000"/>
          <w:sz w:val="24"/>
          <w:szCs w:val="24"/>
        </w:rPr>
        <w:t>e</w:t>
      </w:r>
      <w:proofErr w:type="gramEnd"/>
      <w:r w:rsidRPr="00BB37A0">
        <w:rPr>
          <w:rFonts w:ascii="Times New Roman" w:eastAsia="Times New Roman" w:hAnsi="Times New Roman" w:cs="Times New Roman"/>
          <w:b/>
          <w:bCs/>
          <w:i/>
          <w:iCs/>
          <w:color w:val="000000"/>
          <w:sz w:val="24"/>
          <w:szCs w:val="24"/>
        </w:rPr>
        <w:t xml:space="preserve"> tecnicista: do Estado-Nação ao Estado Cultural.</w:t>
      </w:r>
      <w:r w:rsidRPr="00BB37A0">
        <w:rPr>
          <w:rFonts w:ascii="Times New Roman" w:eastAsia="Times New Roman" w:hAnsi="Times New Roman" w:cs="Times New Roman"/>
          <w:b/>
          <w:bCs/>
          <w:color w:val="000000"/>
          <w:sz w:val="24"/>
          <w:szCs w:val="24"/>
        </w:rPr>
        <w:t xml:space="preserve"> Capítulo 1 - 1.3 e 1.4 (Silva e Ribeiro, 2008: 18 - 43). </w:t>
      </w:r>
    </w:p>
    <w:p w:rsidR="00BB37A0" w:rsidRPr="00BB37A0" w:rsidRDefault="00922285" w:rsidP="00BB37A0">
      <w:pPr>
        <w:numPr>
          <w:ilvl w:val="0"/>
          <w:numId w:val="19"/>
        </w:numPr>
        <w:spacing w:before="120" w:after="120" w:line="360" w:lineRule="auto"/>
        <w:jc w:val="both"/>
        <w:rPr>
          <w:rFonts w:ascii="Times New Roman" w:eastAsia="Times New Roman" w:hAnsi="Times New Roman" w:cs="Times New Roman"/>
          <w:color w:val="000000"/>
          <w:sz w:val="24"/>
          <w:szCs w:val="24"/>
        </w:rPr>
      </w:pPr>
      <w:hyperlink r:id="rId38" w:history="1">
        <w:r w:rsidR="00BB37A0" w:rsidRPr="00BB37A0">
          <w:rPr>
            <w:rStyle w:val="Hyperlink"/>
            <w:rFonts w:ascii="Times New Roman" w:eastAsia="Times New Roman" w:hAnsi="Times New Roman" w:cs="Times New Roman"/>
            <w:noProof/>
            <w:sz w:val="24"/>
            <w:szCs w:val="24"/>
          </w:rPr>
          <w:drawing>
            <wp:inline distT="0" distB="0" distL="0" distR="0" wp14:anchorId="735E7B05" wp14:editId="0AA25C24">
              <wp:extent cx="152400" cy="152400"/>
              <wp:effectExtent l="0" t="0" r="0" b="0"/>
              <wp:docPr id="19" name="Picture 19" descr="http://www.moodle.univ-ab.pt/moodle/theme/UAb_1ciclo/pix/f/pdf.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oodle.univ-ab.pt/moodle/theme/UAb_1ciclo/pix/f/pdf.gif">
                        <a:hlinkClick r:id="rId3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B37A0" w:rsidRPr="00BB37A0">
          <w:rPr>
            <w:rStyle w:val="Hyperlink"/>
            <w:rFonts w:ascii="Times New Roman" w:eastAsia="Times New Roman" w:hAnsi="Times New Roman" w:cs="Times New Roman"/>
            <w:sz w:val="24"/>
            <w:szCs w:val="24"/>
          </w:rPr>
          <w:t>2.2 - A Informação</w:t>
        </w:r>
      </w:hyperlink>
    </w:p>
    <w:p w:rsidR="00BB37A0" w:rsidRPr="00BB37A0" w:rsidRDefault="00922285" w:rsidP="00BB37A0">
      <w:pPr>
        <w:numPr>
          <w:ilvl w:val="0"/>
          <w:numId w:val="19"/>
        </w:numPr>
        <w:spacing w:before="120" w:after="120" w:line="360" w:lineRule="auto"/>
        <w:jc w:val="both"/>
        <w:rPr>
          <w:rFonts w:ascii="Times New Roman" w:eastAsia="Times New Roman" w:hAnsi="Times New Roman" w:cs="Times New Roman"/>
          <w:color w:val="000000"/>
          <w:sz w:val="24"/>
          <w:szCs w:val="24"/>
        </w:rPr>
      </w:pPr>
      <w:hyperlink r:id="rId39" w:history="1">
        <w:r w:rsidR="00BB37A0" w:rsidRPr="00BB37A0">
          <w:rPr>
            <w:rStyle w:val="Hyperlink"/>
            <w:rFonts w:ascii="Times New Roman" w:eastAsia="Times New Roman" w:hAnsi="Times New Roman" w:cs="Times New Roman"/>
            <w:noProof/>
            <w:sz w:val="24"/>
            <w:szCs w:val="24"/>
          </w:rPr>
          <w:drawing>
            <wp:inline distT="0" distB="0" distL="0" distR="0" wp14:anchorId="11B58528" wp14:editId="7BC20C38">
              <wp:extent cx="152400" cy="152400"/>
              <wp:effectExtent l="0" t="0" r="0" b="0"/>
              <wp:docPr id="3" name="Picture 3" descr="http://www.moodle.univ-ab.pt/moodle/theme/UAb_1ciclo/pix/f/pdf.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odle.univ-ab.pt/moodle/theme/UAb_1ciclo/pix/f/pdf.gif">
                        <a:hlinkClick r:id="rId3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B37A0" w:rsidRPr="00BB37A0">
          <w:rPr>
            <w:rStyle w:val="Hyperlink"/>
            <w:rFonts w:ascii="Times New Roman" w:eastAsia="Times New Roman" w:hAnsi="Times New Roman" w:cs="Times New Roman"/>
            <w:sz w:val="24"/>
            <w:szCs w:val="24"/>
          </w:rPr>
          <w:t>Actividades Formativas 2</w:t>
        </w:r>
      </w:hyperlink>
    </w:p>
    <w:p w:rsidR="00BB37A0" w:rsidRPr="00BB37A0" w:rsidRDefault="00922285" w:rsidP="00BB37A0">
      <w:pPr>
        <w:numPr>
          <w:ilvl w:val="0"/>
          <w:numId w:val="19"/>
        </w:numPr>
        <w:spacing w:before="120" w:after="120" w:line="360" w:lineRule="auto"/>
        <w:jc w:val="both"/>
        <w:rPr>
          <w:rFonts w:ascii="Times New Roman" w:eastAsia="Times New Roman" w:hAnsi="Times New Roman" w:cs="Times New Roman"/>
          <w:color w:val="000000"/>
          <w:sz w:val="24"/>
          <w:szCs w:val="24"/>
        </w:rPr>
      </w:pPr>
      <w:hyperlink r:id="rId40" w:history="1">
        <w:r w:rsidR="00BB37A0" w:rsidRPr="00BB37A0">
          <w:rPr>
            <w:rStyle w:val="Hyperlink"/>
            <w:rFonts w:ascii="Times New Roman" w:eastAsia="Times New Roman" w:hAnsi="Times New Roman" w:cs="Times New Roman"/>
            <w:noProof/>
            <w:sz w:val="24"/>
            <w:szCs w:val="24"/>
          </w:rPr>
          <w:drawing>
            <wp:inline distT="0" distB="0" distL="0" distR="0" wp14:anchorId="5E5BC57D" wp14:editId="01B44413">
              <wp:extent cx="152400" cy="152400"/>
              <wp:effectExtent l="0" t="0" r="0" b="0"/>
              <wp:docPr id="20" name="Picture 20" descr="http://www.moodle.univ-ab.pt/moodle/theme/UAb_1ciclo/pix/mod/forum/icon.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odle.univ-ab.pt/moodle/theme/UAb_1ciclo/pix/mod/forum/icon.gif">
                        <a:hlinkClick r:id="rId40"/>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B37A0" w:rsidRPr="00BB37A0">
          <w:rPr>
            <w:rStyle w:val="Hyperlink"/>
            <w:rFonts w:ascii="Times New Roman" w:eastAsia="Times New Roman" w:hAnsi="Times New Roman" w:cs="Times New Roman"/>
            <w:sz w:val="24"/>
            <w:szCs w:val="24"/>
          </w:rPr>
          <w:t>Tópico 2 Fórum</w:t>
        </w:r>
      </w:hyperlink>
    </w:p>
    <w:p w:rsidR="00BB37A0" w:rsidRDefault="00BB37A0" w:rsidP="00BB37A0">
      <w:pPr>
        <w:spacing w:before="120" w:after="120" w:line="360" w:lineRule="auto"/>
        <w:jc w:val="both"/>
        <w:rPr>
          <w:rFonts w:ascii="Times New Roman" w:eastAsia="Times New Roman" w:hAnsi="Times New Roman" w:cs="Times New Roman"/>
          <w:color w:val="000000"/>
          <w:sz w:val="24"/>
          <w:szCs w:val="24"/>
        </w:rPr>
      </w:pPr>
    </w:p>
    <w:p w:rsidR="005F4C6B" w:rsidRDefault="005F4C6B" w:rsidP="00BB37A0">
      <w:pPr>
        <w:spacing w:before="120" w:after="120" w:line="360" w:lineRule="auto"/>
        <w:jc w:val="both"/>
        <w:rPr>
          <w:rFonts w:ascii="Times New Roman" w:eastAsia="Times New Roman" w:hAnsi="Times New Roman" w:cs="Times New Roman"/>
          <w:color w:val="000000"/>
          <w:sz w:val="24"/>
          <w:szCs w:val="24"/>
        </w:rPr>
      </w:pPr>
    </w:p>
    <w:p w:rsidR="005F4C6B" w:rsidRDefault="005F4C6B" w:rsidP="00BB37A0">
      <w:pPr>
        <w:spacing w:before="120" w:after="120" w:line="360" w:lineRule="auto"/>
        <w:jc w:val="both"/>
        <w:rPr>
          <w:rFonts w:ascii="Times New Roman" w:eastAsia="Times New Roman" w:hAnsi="Times New Roman" w:cs="Times New Roman"/>
          <w:color w:val="000000"/>
          <w:sz w:val="24"/>
          <w:szCs w:val="24"/>
        </w:rPr>
      </w:pPr>
    </w:p>
    <w:p w:rsidR="005F4C6B" w:rsidRDefault="005F4C6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5F4C6B" w:rsidRPr="005F4C6B" w:rsidRDefault="005F4C6B" w:rsidP="005F4C6B">
      <w:pPr>
        <w:pStyle w:val="Heading3"/>
        <w:rPr>
          <w:rFonts w:eastAsia="Times New Roman"/>
        </w:rPr>
      </w:pPr>
      <w:bookmarkStart w:id="11" w:name="_Toc334573335"/>
      <w:r w:rsidRPr="005F4C6B">
        <w:rPr>
          <w:rFonts w:eastAsia="Times New Roman"/>
        </w:rPr>
        <w:lastRenderedPageBreak/>
        <w:t>1.3 - O PARADIGMA CUSTODIAL E TECNICISTA: DO ESTADO-NAÇÃO AO ESTADO CULTURAL</w:t>
      </w:r>
      <w:bookmarkEnd w:id="11"/>
    </w:p>
    <w:p w:rsidR="005F4C6B" w:rsidRPr="005F4C6B" w:rsidRDefault="005F4C6B" w:rsidP="005F4C6B">
      <w:pPr>
        <w:spacing w:before="240" w:after="0" w:line="360" w:lineRule="auto"/>
        <w:ind w:firstLine="709"/>
        <w:jc w:val="both"/>
        <w:rPr>
          <w:rFonts w:ascii="Times New Roman" w:eastAsia="Times New Roman" w:hAnsi="Times New Roman" w:cs="Times New Roman"/>
          <w:color w:val="000000"/>
          <w:sz w:val="24"/>
          <w:szCs w:val="24"/>
        </w:rPr>
      </w:pPr>
      <w:r w:rsidRPr="005F4C6B">
        <w:rPr>
          <w:rFonts w:ascii="Times New Roman" w:eastAsia="Times New Roman" w:hAnsi="Times New Roman" w:cs="Times New Roman"/>
          <w:color w:val="000000"/>
          <w:sz w:val="24"/>
          <w:szCs w:val="24"/>
        </w:rPr>
        <w:t>Na Europa continental, e a partir do modelo francês, aquela antinomia acentuou-se, com manifesto prejuízo da gestão documental corrente, área relegada para a esfera e a competência do funcionalismo público e jurídico-administrativo, visto com sobranceria pelos historiadores, intelectuais e promotores da defesa do Património e da Cultura, Tal defesa era, por sua vez, para o funcionalismo, motivo de profunda antipatia.</w:t>
      </w:r>
    </w:p>
    <w:p w:rsidR="005F4C6B" w:rsidRPr="005F4C6B" w:rsidRDefault="005F4C6B" w:rsidP="005F4C6B">
      <w:pPr>
        <w:spacing w:after="0" w:line="360" w:lineRule="auto"/>
        <w:ind w:firstLine="709"/>
        <w:jc w:val="both"/>
        <w:rPr>
          <w:rFonts w:ascii="Times New Roman" w:eastAsia="Times New Roman" w:hAnsi="Times New Roman" w:cs="Times New Roman"/>
          <w:color w:val="000000"/>
          <w:sz w:val="24"/>
          <w:szCs w:val="24"/>
        </w:rPr>
      </w:pPr>
      <w:r w:rsidRPr="005F4C6B">
        <w:rPr>
          <w:rFonts w:ascii="Times New Roman" w:eastAsia="Times New Roman" w:hAnsi="Times New Roman" w:cs="Times New Roman"/>
          <w:color w:val="000000"/>
          <w:sz w:val="24"/>
          <w:szCs w:val="24"/>
        </w:rPr>
        <w:t>Subjacente à separação que foi sendo cavada, desde meados de oitocentos, encontra-se a emergência de factores novos e estruturantes tais como o Estado-Nação e o dispositivo ideológico correspondente, formado pelo romantismo literário e artístico, pelo liberalismo político e económico, pelo centralismo político institucional, pelo nacionalismo e pela manipulação identitária da memória colectiva, geradores de um ambiente culto-mental bem sintetizado por Fernando Catroga:</w:t>
      </w:r>
    </w:p>
    <w:p w:rsidR="005F4C6B" w:rsidRPr="00CC1013" w:rsidRDefault="005F4C6B" w:rsidP="00CC1013">
      <w:pPr>
        <w:spacing w:after="0" w:line="360" w:lineRule="auto"/>
        <w:ind w:firstLine="709"/>
        <w:jc w:val="both"/>
        <w:rPr>
          <w:rFonts w:ascii="Times New Roman" w:eastAsia="Times New Roman" w:hAnsi="Times New Roman" w:cs="Times New Roman"/>
          <w:i/>
          <w:color w:val="000000"/>
          <w:sz w:val="24"/>
          <w:szCs w:val="24"/>
        </w:rPr>
      </w:pPr>
      <w:r w:rsidRPr="00CC1013">
        <w:rPr>
          <w:rFonts w:ascii="Times New Roman" w:eastAsia="Times New Roman" w:hAnsi="Times New Roman" w:cs="Times New Roman"/>
          <w:i/>
          <w:color w:val="000000"/>
          <w:sz w:val="24"/>
          <w:szCs w:val="24"/>
        </w:rPr>
        <w:t xml:space="preserve">Esta descida romântica às raízes foi uma opção global: o passado e os vestígios da cultura popular foram elevados a fontes inspiradoras de um movimento que, como em outros países (…), visava, em última análise, nacionalizar as consciências. O relevo que os romanceiros, as lendas, os costumes, os monumentos, as paisagens ganharam nesta nova sensibilidade - expressa na poesia (Garrett, Herculano), na etnologia (Garrett, Inácio </w:t>
      </w:r>
      <w:proofErr w:type="spellStart"/>
      <w:r w:rsidRPr="00CC1013">
        <w:rPr>
          <w:rFonts w:ascii="Times New Roman" w:eastAsia="Times New Roman" w:hAnsi="Times New Roman" w:cs="Times New Roman"/>
          <w:i/>
          <w:color w:val="000000"/>
          <w:sz w:val="24"/>
          <w:szCs w:val="24"/>
        </w:rPr>
        <w:t>Pizarra</w:t>
      </w:r>
      <w:proofErr w:type="spellEnd"/>
      <w:r w:rsidRPr="00CC1013">
        <w:rPr>
          <w:rFonts w:ascii="Times New Roman" w:eastAsia="Times New Roman" w:hAnsi="Times New Roman" w:cs="Times New Roman"/>
          <w:i/>
          <w:color w:val="000000"/>
          <w:sz w:val="24"/>
          <w:szCs w:val="24"/>
        </w:rPr>
        <w:t xml:space="preserve"> de Morais), nos romances históricos, na busca das fontes do passado - assentava nesta convicção: se a aquisição de outros conhecimentos (jurídicos, científicos, técnicos, agrícolas, geográficos) era crucial para a modernização do país, os seus efeitos seriam civicamente nulos se não fossem sobre determinados por uma consciência histórica capaz de alimentar o patriotismo, de fomentar o consenso e de conferir, a partir do passado, um sentido para o presente e para o futuro. Nesta perspectiva, torna-se mais compreensível que o culto da história (Chateaubriand, em 1831, afirmava que, em França, tudo havia adoptado a forma da história: a polémica, o teatro, a novela, a poesia) se tenha transformado, também em Portugal, numa das mais fortes manifestações culturais dos meados do século XIX.</w:t>
      </w:r>
    </w:p>
    <w:p w:rsidR="005F4C6B" w:rsidRPr="005F4C6B" w:rsidRDefault="005F4C6B" w:rsidP="005F4C6B">
      <w:pPr>
        <w:spacing w:after="0" w:line="360" w:lineRule="auto"/>
        <w:ind w:firstLine="709"/>
        <w:jc w:val="both"/>
        <w:rPr>
          <w:rFonts w:ascii="Times New Roman" w:eastAsia="Times New Roman" w:hAnsi="Times New Roman" w:cs="Times New Roman"/>
          <w:color w:val="000000"/>
          <w:sz w:val="24"/>
          <w:szCs w:val="24"/>
        </w:rPr>
      </w:pPr>
      <w:r w:rsidRPr="005F4C6B">
        <w:rPr>
          <w:rFonts w:ascii="Times New Roman" w:eastAsia="Times New Roman" w:hAnsi="Times New Roman" w:cs="Times New Roman"/>
          <w:b/>
          <w:color w:val="000000"/>
          <w:sz w:val="24"/>
          <w:szCs w:val="24"/>
        </w:rPr>
        <w:t>Alexandre Herculano</w:t>
      </w:r>
      <w:r>
        <w:rPr>
          <w:rFonts w:ascii="Times New Roman" w:eastAsia="Times New Roman" w:hAnsi="Times New Roman" w:cs="Times New Roman"/>
          <w:color w:val="000000"/>
          <w:sz w:val="24"/>
          <w:szCs w:val="24"/>
        </w:rPr>
        <w:fldChar w:fldCharType="begin"/>
      </w:r>
      <w:r>
        <w:instrText xml:space="preserve"> XE "</w:instrText>
      </w:r>
      <w:r w:rsidRPr="00E24B5C">
        <w:rPr>
          <w:rFonts w:ascii="Times New Roman" w:eastAsia="Times New Roman" w:hAnsi="Times New Roman" w:cs="Times New Roman"/>
          <w:color w:val="000000"/>
          <w:sz w:val="24"/>
          <w:szCs w:val="24"/>
        </w:rPr>
        <w:instrText>Alexandre Herculano</w:instrText>
      </w:r>
      <w:r>
        <w:instrText xml:space="preserve">" </w:instrText>
      </w:r>
      <w:r>
        <w:rPr>
          <w:rFonts w:ascii="Times New Roman" w:eastAsia="Times New Roman" w:hAnsi="Times New Roman" w:cs="Times New Roman"/>
          <w:color w:val="000000"/>
          <w:sz w:val="24"/>
          <w:szCs w:val="24"/>
        </w:rPr>
        <w:fldChar w:fldCharType="end"/>
      </w:r>
      <w:r w:rsidRPr="005F4C6B">
        <w:rPr>
          <w:rFonts w:ascii="Times New Roman" w:eastAsia="Times New Roman" w:hAnsi="Times New Roman" w:cs="Times New Roman"/>
          <w:color w:val="000000"/>
          <w:sz w:val="24"/>
          <w:szCs w:val="24"/>
        </w:rPr>
        <w:t xml:space="preserve">, adepto e soldado nas hostes de D. Pedro IV (D. Pedro I, do Brasil, [romântico,] escritor e historiador liberal, foi um grande obreiro da criação do Arquivo Nacional, montado sobre o que permaneceu, até oitocentos, da simbólica </w:t>
      </w:r>
      <w:r w:rsidRPr="005F4C6B">
        <w:rPr>
          <w:rFonts w:ascii="Times New Roman" w:eastAsia="Times New Roman" w:hAnsi="Times New Roman" w:cs="Times New Roman"/>
          <w:b/>
          <w:color w:val="000000"/>
          <w:sz w:val="24"/>
          <w:szCs w:val="24"/>
        </w:rPr>
        <w:t>Torre do Tombo</w:t>
      </w:r>
      <w:r w:rsidRPr="005F4C6B">
        <w:rPr>
          <w:rFonts w:ascii="Times New Roman" w:eastAsia="Times New Roman" w:hAnsi="Times New Roman" w:cs="Times New Roman"/>
          <w:color w:val="000000"/>
          <w:sz w:val="24"/>
          <w:szCs w:val="24"/>
        </w:rPr>
        <w:t xml:space="preserve"> ou Arquivo da Coroa Portuguesa, desde a primeira Dinastia, e assemelhando-se bastante aos </w:t>
      </w:r>
      <w:proofErr w:type="spellStart"/>
      <w:r w:rsidRPr="005F4C6B">
        <w:rPr>
          <w:rFonts w:ascii="Times New Roman" w:eastAsia="Times New Roman" w:hAnsi="Times New Roman" w:cs="Times New Roman"/>
          <w:color w:val="000000"/>
          <w:sz w:val="24"/>
          <w:szCs w:val="24"/>
        </w:rPr>
        <w:t>Archives</w:t>
      </w:r>
      <w:proofErr w:type="spellEnd"/>
      <w:r w:rsidRPr="005F4C6B">
        <w:rPr>
          <w:rFonts w:ascii="Times New Roman" w:eastAsia="Times New Roman" w:hAnsi="Times New Roman" w:cs="Times New Roman"/>
          <w:color w:val="000000"/>
          <w:sz w:val="24"/>
          <w:szCs w:val="24"/>
        </w:rPr>
        <w:t xml:space="preserve"> </w:t>
      </w:r>
      <w:proofErr w:type="spellStart"/>
      <w:r w:rsidRPr="005F4C6B">
        <w:rPr>
          <w:rFonts w:ascii="Times New Roman" w:eastAsia="Times New Roman" w:hAnsi="Times New Roman" w:cs="Times New Roman"/>
          <w:color w:val="000000"/>
          <w:sz w:val="24"/>
          <w:szCs w:val="24"/>
        </w:rPr>
        <w:t>Nationales</w:t>
      </w:r>
      <w:proofErr w:type="spellEnd"/>
      <w:r w:rsidRPr="005F4C6B">
        <w:rPr>
          <w:rFonts w:ascii="Times New Roman" w:eastAsia="Times New Roman" w:hAnsi="Times New Roman" w:cs="Times New Roman"/>
          <w:color w:val="000000"/>
          <w:sz w:val="24"/>
          <w:szCs w:val="24"/>
        </w:rPr>
        <w:t xml:space="preserve"> de França, saídos do período revolucionário francês, através do qual foi concretizada a ideia de concentrar a documentação </w:t>
      </w:r>
      <w:r w:rsidRPr="005F4C6B">
        <w:rPr>
          <w:rFonts w:ascii="Times New Roman" w:eastAsia="Times New Roman" w:hAnsi="Times New Roman" w:cs="Times New Roman"/>
          <w:color w:val="000000"/>
          <w:sz w:val="24"/>
          <w:szCs w:val="24"/>
        </w:rPr>
        <w:lastRenderedPageBreak/>
        <w:t>dos mais diversos tipos e das mais variadas proveniências numa instituição destinada a preservar a</w:t>
      </w:r>
      <w:r w:rsidR="00FA27DA">
        <w:rPr>
          <w:rFonts w:ascii="Times New Roman" w:eastAsia="Times New Roman" w:hAnsi="Times New Roman" w:cs="Times New Roman"/>
          <w:color w:val="000000"/>
          <w:sz w:val="24"/>
          <w:szCs w:val="24"/>
        </w:rPr>
        <w:t xml:space="preserve"> memória multissecular e aberta</w:t>
      </w:r>
      <w:r w:rsidRPr="005F4C6B">
        <w:rPr>
          <w:rFonts w:ascii="Times New Roman" w:eastAsia="Times New Roman" w:hAnsi="Times New Roman" w:cs="Times New Roman"/>
          <w:color w:val="000000"/>
          <w:sz w:val="24"/>
          <w:szCs w:val="24"/>
        </w:rPr>
        <w:t>.</w:t>
      </w:r>
    </w:p>
    <w:p w:rsidR="005F4C6B" w:rsidRDefault="005F4C6B" w:rsidP="005F4C6B">
      <w:pPr>
        <w:spacing w:after="0" w:line="360" w:lineRule="auto"/>
        <w:ind w:firstLine="709"/>
        <w:jc w:val="both"/>
        <w:rPr>
          <w:rFonts w:ascii="Times New Roman" w:eastAsia="Times New Roman" w:hAnsi="Times New Roman" w:cs="Times New Roman"/>
          <w:color w:val="000000"/>
          <w:sz w:val="24"/>
          <w:szCs w:val="24"/>
        </w:rPr>
      </w:pPr>
      <w:r w:rsidRPr="005F4C6B">
        <w:rPr>
          <w:rFonts w:ascii="Times New Roman" w:eastAsia="Times New Roman" w:hAnsi="Times New Roman" w:cs="Times New Roman"/>
          <w:color w:val="000000"/>
          <w:sz w:val="24"/>
          <w:szCs w:val="24"/>
        </w:rPr>
        <w:t xml:space="preserve">Anterior a esta metamorfose, operada na </w:t>
      </w:r>
      <w:r w:rsidRPr="005F4C6B">
        <w:rPr>
          <w:rFonts w:ascii="Times New Roman" w:eastAsia="Times New Roman" w:hAnsi="Times New Roman" w:cs="Times New Roman"/>
          <w:b/>
          <w:color w:val="000000"/>
          <w:sz w:val="24"/>
          <w:szCs w:val="24"/>
        </w:rPr>
        <w:t>Torre do Tombo</w:t>
      </w:r>
      <w:r w:rsidRPr="005F4C6B">
        <w:rPr>
          <w:rFonts w:ascii="Times New Roman" w:eastAsia="Times New Roman" w:hAnsi="Times New Roman" w:cs="Times New Roman"/>
          <w:color w:val="000000"/>
          <w:sz w:val="24"/>
          <w:szCs w:val="24"/>
        </w:rPr>
        <w:t>, após a vitória dos liberais houve, em sintonia com o movimento anterior e coevo ocorrido no resto da Europa, a criação da Real Biblioteca Pública da Corte, instituída e</w:t>
      </w:r>
      <w:r w:rsidR="00FA27DA">
        <w:rPr>
          <w:rFonts w:ascii="Times New Roman" w:eastAsia="Times New Roman" w:hAnsi="Times New Roman" w:cs="Times New Roman"/>
          <w:color w:val="000000"/>
          <w:sz w:val="24"/>
          <w:szCs w:val="24"/>
        </w:rPr>
        <w:t>m</w:t>
      </w:r>
      <w:r w:rsidRPr="005F4C6B">
        <w:rPr>
          <w:rFonts w:ascii="Times New Roman" w:eastAsia="Times New Roman" w:hAnsi="Times New Roman" w:cs="Times New Roman"/>
          <w:color w:val="000000"/>
          <w:sz w:val="24"/>
          <w:szCs w:val="24"/>
        </w:rPr>
        <w:t xml:space="preserve"> 1796 com a finalidade de, no mais curto prazo de tempo, facilitar o acesso seus acervos, em grande parte já existentes, a todos os interessados. Este objectivo distingue a futura </w:t>
      </w:r>
      <w:r w:rsidRPr="005F4C6B">
        <w:rPr>
          <w:rFonts w:ascii="Times New Roman" w:eastAsia="Times New Roman" w:hAnsi="Times New Roman" w:cs="Times New Roman"/>
          <w:b/>
          <w:color w:val="000000"/>
          <w:sz w:val="24"/>
          <w:szCs w:val="24"/>
        </w:rPr>
        <w:t>Biblioteca Nacional</w:t>
      </w:r>
      <w:r>
        <w:rPr>
          <w:rFonts w:ascii="Times New Roman" w:eastAsia="Times New Roman" w:hAnsi="Times New Roman" w:cs="Times New Roman"/>
          <w:b/>
          <w:color w:val="000000"/>
          <w:sz w:val="24"/>
          <w:szCs w:val="24"/>
        </w:rPr>
        <w:fldChar w:fldCharType="begin"/>
      </w:r>
      <w:r>
        <w:instrText xml:space="preserve"> XE "</w:instrText>
      </w:r>
      <w:r w:rsidRPr="00E658AD">
        <w:rPr>
          <w:rFonts w:ascii="Times New Roman" w:eastAsia="Times New Roman" w:hAnsi="Times New Roman" w:cs="Times New Roman"/>
          <w:color w:val="000000"/>
          <w:sz w:val="24"/>
          <w:szCs w:val="24"/>
        </w:rPr>
        <w:instrText>Biblioteca Nacional</w:instrText>
      </w:r>
      <w:r>
        <w:instrText xml:space="preserve">" </w:instrText>
      </w:r>
      <w:r>
        <w:rPr>
          <w:rFonts w:ascii="Times New Roman" w:eastAsia="Times New Roman" w:hAnsi="Times New Roman" w:cs="Times New Roman"/>
          <w:b/>
          <w:color w:val="000000"/>
          <w:sz w:val="24"/>
          <w:szCs w:val="24"/>
        </w:rPr>
        <w:fldChar w:fldCharType="end"/>
      </w:r>
      <w:r w:rsidRPr="005F4C6B">
        <w:rPr>
          <w:rFonts w:ascii="Times New Roman" w:eastAsia="Times New Roman" w:hAnsi="Times New Roman" w:cs="Times New Roman"/>
          <w:color w:val="000000"/>
          <w:sz w:val="24"/>
          <w:szCs w:val="24"/>
        </w:rPr>
        <w:t xml:space="preserve"> de Lisboa das suas congéneres europeias, na medida em que era superada e alargada a missão de colocar ao serviço apenas de sábios, eruditos e curiosos os tesouros manuscritos e impressos, coleccionados numa pré-existente Biblioteca Real. Com a extinção das ordens religiosas masculinas, em 1834, as suas portas tiveram de abrir-se à incorporação de livrarias monásticas, imperativo concreto que originou o nascimento da Biblioteca Pública Municipal do Porto.</w:t>
      </w:r>
    </w:p>
    <w:p w:rsidR="00FA27DA" w:rsidRPr="00FA27DA" w:rsidRDefault="00FA27DA" w:rsidP="00FA27DA">
      <w:pPr>
        <w:spacing w:after="0" w:line="360" w:lineRule="auto"/>
        <w:ind w:firstLine="709"/>
        <w:jc w:val="both"/>
        <w:rPr>
          <w:rFonts w:ascii="Times New Roman" w:eastAsia="Times New Roman" w:hAnsi="Times New Roman" w:cs="Times New Roman"/>
          <w:color w:val="000000"/>
          <w:sz w:val="24"/>
          <w:szCs w:val="24"/>
        </w:rPr>
      </w:pPr>
      <w:r w:rsidRPr="00FA27DA">
        <w:rPr>
          <w:rFonts w:ascii="Times New Roman" w:eastAsia="Times New Roman" w:hAnsi="Times New Roman" w:cs="Times New Roman"/>
          <w:color w:val="000000"/>
          <w:sz w:val="24"/>
          <w:szCs w:val="24"/>
        </w:rPr>
        <w:t>A presença destes estabelecimentos patrimoniais e eruditos, embora não tenha sido, por si só, determinante na assunção clara, por parte do Estado, de uma política, primeiramente, instructo-educativa e, posteriormente, cultural, foi indispensável, até pelo efeito multiplicador que originou: a ideia de criar bibliotecas (de acordo com a distinção essencial entre eruditas e populares) em outras cidades e concelhos foi frutificando até final do século XIX, ideia extensiva, também, à criação de arquivos, mas de modo muito ténue, esparso e tardio. Um efeito que justificou o surgimento, em 1887, da Inspecção Geral das Bibliotecas e Arquivos Públicos (redenominada, em 1901, Inspecção das Bibliotecas Eruditas e Arquivos) 1°, subordinada ao Ministério do Interior e, após 1913 (já implantada a República em 5 de Outubro de 1910), ao Ministério da Instrução Pública, mais tarde designado da Educação Nacional (em pleno Estado Novo salazarista e a partir de Agosto de 1940). O recurso orgânico ao modelo inspectivo representa um esforço centralizador de coordenação política que constitui, à escala portuguesa, a assunção pelo Estado da gestão do património documental como um bem colectivo e, claro está, um elemento simbólico indispensável ao discurso identitário de feição nacionalista.</w:t>
      </w:r>
    </w:p>
    <w:p w:rsidR="00FA27DA" w:rsidRDefault="00FA27DA" w:rsidP="00FA27DA">
      <w:pPr>
        <w:spacing w:after="0" w:line="360" w:lineRule="auto"/>
        <w:ind w:firstLine="709"/>
        <w:jc w:val="both"/>
        <w:rPr>
          <w:rFonts w:ascii="Times New Roman" w:eastAsia="Times New Roman" w:hAnsi="Times New Roman" w:cs="Times New Roman"/>
          <w:color w:val="000000"/>
          <w:sz w:val="24"/>
          <w:szCs w:val="24"/>
        </w:rPr>
      </w:pPr>
      <w:r w:rsidRPr="00FA27DA">
        <w:rPr>
          <w:rFonts w:ascii="Times New Roman" w:eastAsia="Times New Roman" w:hAnsi="Times New Roman" w:cs="Times New Roman"/>
          <w:color w:val="000000"/>
          <w:sz w:val="24"/>
          <w:szCs w:val="24"/>
        </w:rPr>
        <w:t xml:space="preserve">Percebe-se, assim, mas de forma necessariamente genérica e impressionista que o conceito romântico e oitocentista de património (a sua valorização e preservação) adicionado de atributos como o artístico, o arqueológico, o documental e, mais abrangente, o histórico (suplantado, na segunda metade de novecentos, pelo uso do adjectivo cultural) serviu de mote discursivo para uma prática política que, do Governo central aos Municípios, visava como imperativo público, sustentar e proteger os Arquivos, as Bibliotecas e os Museus. Uma prática </w:t>
      </w:r>
      <w:r w:rsidRPr="00FA27DA">
        <w:rPr>
          <w:rFonts w:ascii="Times New Roman" w:eastAsia="Times New Roman" w:hAnsi="Times New Roman" w:cs="Times New Roman"/>
          <w:color w:val="000000"/>
          <w:sz w:val="24"/>
          <w:szCs w:val="24"/>
        </w:rPr>
        <w:lastRenderedPageBreak/>
        <w:t xml:space="preserve">e um discurso que cabem, perfeitamente, dentro da expressão política de património usada e explicada por </w:t>
      </w:r>
      <w:proofErr w:type="spellStart"/>
      <w:r w:rsidRPr="00FA27DA">
        <w:rPr>
          <w:rFonts w:ascii="Times New Roman" w:eastAsia="Times New Roman" w:hAnsi="Times New Roman" w:cs="Times New Roman"/>
          <w:color w:val="000000"/>
          <w:sz w:val="24"/>
          <w:szCs w:val="24"/>
        </w:rPr>
        <w:t>Marc</w:t>
      </w:r>
      <w:proofErr w:type="spellEnd"/>
      <w:r w:rsidRPr="00FA27DA">
        <w:rPr>
          <w:rFonts w:ascii="Times New Roman" w:eastAsia="Times New Roman" w:hAnsi="Times New Roman" w:cs="Times New Roman"/>
          <w:color w:val="000000"/>
          <w:sz w:val="24"/>
          <w:szCs w:val="24"/>
        </w:rPr>
        <w:t xml:space="preserve"> Guillaume</w:t>
      </w:r>
      <w:r>
        <w:rPr>
          <w:rFonts w:ascii="Times New Roman" w:eastAsia="Times New Roman" w:hAnsi="Times New Roman" w:cs="Times New Roman"/>
          <w:color w:val="000000"/>
          <w:sz w:val="24"/>
          <w:szCs w:val="24"/>
        </w:rPr>
        <w:fldChar w:fldCharType="begin"/>
      </w:r>
      <w:r>
        <w:instrText xml:space="preserve"> XE "</w:instrText>
      </w:r>
      <w:r w:rsidRPr="009B1493">
        <w:rPr>
          <w:rFonts w:ascii="Times New Roman" w:eastAsia="Times New Roman" w:hAnsi="Times New Roman" w:cs="Times New Roman"/>
          <w:color w:val="000000"/>
          <w:sz w:val="24"/>
          <w:szCs w:val="24"/>
        </w:rPr>
        <w:instrText>Marc Guillaume</w:instrText>
      </w:r>
      <w:r>
        <w:instrText xml:space="preserve">" </w:instrText>
      </w:r>
      <w:r>
        <w:rPr>
          <w:rFonts w:ascii="Times New Roman" w:eastAsia="Times New Roman" w:hAnsi="Times New Roman" w:cs="Times New Roman"/>
          <w:color w:val="000000"/>
          <w:sz w:val="24"/>
          <w:szCs w:val="24"/>
        </w:rPr>
        <w:fldChar w:fldCharType="end"/>
      </w:r>
      <w:r w:rsidRPr="00FA27DA">
        <w:rPr>
          <w:rFonts w:ascii="Times New Roman" w:eastAsia="Times New Roman" w:hAnsi="Times New Roman" w:cs="Times New Roman"/>
          <w:color w:val="000000"/>
          <w:sz w:val="24"/>
          <w:szCs w:val="24"/>
        </w:rPr>
        <w:t xml:space="preserve"> nestes termos:</w:t>
      </w:r>
    </w:p>
    <w:p w:rsidR="00CC1013" w:rsidRPr="00CC1013" w:rsidRDefault="00CC1013" w:rsidP="00CC1013">
      <w:pPr>
        <w:spacing w:before="120" w:after="120" w:line="360" w:lineRule="auto"/>
        <w:ind w:firstLine="709"/>
        <w:jc w:val="both"/>
        <w:rPr>
          <w:rFonts w:ascii="Times New Roman" w:eastAsia="Times New Roman" w:hAnsi="Times New Roman" w:cs="Times New Roman"/>
          <w:i/>
          <w:color w:val="000000"/>
          <w:sz w:val="24"/>
          <w:szCs w:val="24"/>
        </w:rPr>
      </w:pPr>
      <w:r w:rsidRPr="00CC1013">
        <w:rPr>
          <w:rFonts w:ascii="Times New Roman" w:eastAsia="Times New Roman" w:hAnsi="Times New Roman" w:cs="Times New Roman"/>
          <w:i/>
          <w:color w:val="000000"/>
          <w:sz w:val="24"/>
          <w:szCs w:val="24"/>
        </w:rPr>
        <w:t xml:space="preserve">Mas a política do património não se reduz a hábeis efeitos de discurso e de ideologia, que exploram as angústias e as culpabilidades da época, permitindo um desenvolvimento real do aparelho de Estado sob a forma de um acréscimo de normas, instituições e novos dispositivos de segregação e controlo do espaço. Ela tem a capacidade de mobilizar múltiplos grupos sociais cada vez mais ameaçados de anomia. Pois não é só a memória que está em perigo de se perder, é também a identidade. As classes sociais e as suas culturas específicas que outrora estruturavam firmemente a sociedade desvanecem-se para dar lugar a uma imensa classe média, a uma amálgama de grupos sem uma cultura comum bem definida. Para aqueles que já não possuem nem território nem identidade social própria, a única possibilidade que continua aberta é a da reconstrução de raízes, de um espaço compensatório fictício no passado, uma </w:t>
      </w:r>
      <w:proofErr w:type="spellStart"/>
      <w:r w:rsidRPr="00CC1013">
        <w:rPr>
          <w:rFonts w:ascii="Times New Roman" w:eastAsia="Times New Roman" w:hAnsi="Times New Roman" w:cs="Times New Roman"/>
          <w:i/>
          <w:color w:val="000000"/>
          <w:sz w:val="24"/>
          <w:szCs w:val="24"/>
        </w:rPr>
        <w:t>pseudo-topia</w:t>
      </w:r>
      <w:proofErr w:type="spellEnd"/>
      <w:r w:rsidRPr="00CC1013">
        <w:rPr>
          <w:rFonts w:ascii="Times New Roman" w:eastAsia="Times New Roman" w:hAnsi="Times New Roman" w:cs="Times New Roman"/>
          <w:i/>
          <w:color w:val="000000"/>
          <w:sz w:val="24"/>
          <w:szCs w:val="24"/>
        </w:rPr>
        <w:t xml:space="preserve">, numa tentativa de aí recriarem artificialmente as diferenças que o presente já não tolera. O passado, como a ecologia, torna-se um valor-refúgio. Para quebrar com a uniformidade e o funcionalismo da paisagem industrial e das habitações, para as tomar habitáveis, os destroços antigos são o último recurso. </w:t>
      </w:r>
    </w:p>
    <w:p w:rsidR="005F4C6B" w:rsidRPr="00CC1013" w:rsidRDefault="00CC1013" w:rsidP="00CC1013">
      <w:pPr>
        <w:spacing w:before="120" w:after="120" w:line="360" w:lineRule="auto"/>
        <w:ind w:firstLine="709"/>
        <w:jc w:val="both"/>
        <w:rPr>
          <w:rFonts w:ascii="Times New Roman" w:eastAsia="Times New Roman" w:hAnsi="Times New Roman" w:cs="Times New Roman"/>
          <w:i/>
          <w:color w:val="000000"/>
          <w:sz w:val="24"/>
          <w:szCs w:val="24"/>
        </w:rPr>
      </w:pPr>
      <w:r w:rsidRPr="00CC1013">
        <w:rPr>
          <w:rFonts w:ascii="Times New Roman" w:eastAsia="Times New Roman" w:hAnsi="Times New Roman" w:cs="Times New Roman"/>
          <w:i/>
          <w:color w:val="000000"/>
          <w:sz w:val="24"/>
          <w:szCs w:val="24"/>
        </w:rPr>
        <w:t>A política do património é, pois, efectivamente, uma política, no sentido mais tradicional da palavra, uma arte de apascentar o rebanho humano, hoje disperso e reconduzido ao campo tranquilizante de uma ficção: a de uma sociedade supostamente capaz de, melhor do que as outras, conciliar a continuidade com a mudança, a conservação com a criação.</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 xml:space="preserve">No entanto, essa prática e esta política só vieram a ser mais claramente assumidas, como culturais, na sequência dos movimentos e das transformações ideológicas e Políticas da primeira metade de novecentos. Isto mesmo é referido por Michel </w:t>
      </w:r>
      <w:proofErr w:type="spellStart"/>
      <w:r w:rsidRPr="00FB2291">
        <w:rPr>
          <w:rFonts w:ascii="Times New Roman" w:eastAsia="Times New Roman" w:hAnsi="Times New Roman" w:cs="Times New Roman"/>
          <w:color w:val="000000"/>
          <w:sz w:val="24"/>
          <w:szCs w:val="24"/>
        </w:rPr>
        <w:t>Fragonard</w:t>
      </w:r>
      <w:proofErr w:type="spellEnd"/>
      <w:r w:rsidRPr="00FB2291">
        <w:rPr>
          <w:rFonts w:ascii="Times New Roman" w:eastAsia="Times New Roman" w:hAnsi="Times New Roman" w:cs="Times New Roman"/>
          <w:color w:val="000000"/>
          <w:sz w:val="24"/>
          <w:szCs w:val="24"/>
        </w:rPr>
        <w:t xml:space="preserve"> no seu livro, quando sem hesitações, considera a noção de política cultural, recente, mesmo que a acção do Estado, na definição dos modelos</w:t>
      </w:r>
      <w:r>
        <w:rPr>
          <w:rFonts w:ascii="Times New Roman" w:eastAsia="Times New Roman" w:hAnsi="Times New Roman" w:cs="Times New Roman"/>
          <w:color w:val="000000"/>
          <w:sz w:val="24"/>
          <w:szCs w:val="24"/>
        </w:rPr>
        <w:t xml:space="preserve"> </w:t>
      </w:r>
      <w:r w:rsidRPr="00FB2291">
        <w:rPr>
          <w:rFonts w:ascii="Times New Roman" w:eastAsia="Times New Roman" w:hAnsi="Times New Roman" w:cs="Times New Roman"/>
          <w:color w:val="000000"/>
          <w:sz w:val="24"/>
          <w:szCs w:val="24"/>
        </w:rPr>
        <w:t xml:space="preserve">estéticos, seja, obviamente, um fenómeno antigo. É, pois, uma noção que resulta de uma conjugação de factores modernos, como o declínio das elites que, por tradição e posição </w:t>
      </w:r>
      <w:proofErr w:type="spellStart"/>
      <w:r w:rsidRPr="00FB2291">
        <w:rPr>
          <w:rFonts w:ascii="Times New Roman" w:eastAsia="Times New Roman" w:hAnsi="Times New Roman" w:cs="Times New Roman"/>
          <w:color w:val="000000"/>
          <w:sz w:val="24"/>
          <w:szCs w:val="24"/>
        </w:rPr>
        <w:t>sócio-económica</w:t>
      </w:r>
      <w:proofErr w:type="spellEnd"/>
      <w:r w:rsidRPr="00FB2291">
        <w:rPr>
          <w:rFonts w:ascii="Times New Roman" w:eastAsia="Times New Roman" w:hAnsi="Times New Roman" w:cs="Times New Roman"/>
          <w:color w:val="000000"/>
          <w:sz w:val="24"/>
          <w:szCs w:val="24"/>
        </w:rPr>
        <w:t>, desempenharam o papel de mecenas ou protectores das artes, com a aposta intensiva na escolarização das massas, o que permitiu criar um público alfabetizado, potencial consumidor de informação e de cultura, e o reforço geral do Estado providência perfeitamente configurado no pós-</w:t>
      </w:r>
      <w:r>
        <w:rPr>
          <w:rFonts w:ascii="Times New Roman" w:eastAsia="Times New Roman" w:hAnsi="Times New Roman" w:cs="Times New Roman"/>
          <w:color w:val="000000"/>
          <w:sz w:val="24"/>
          <w:szCs w:val="24"/>
        </w:rPr>
        <w:t xml:space="preserve"> II</w:t>
      </w:r>
      <w:r w:rsidRPr="00FB2291">
        <w:rPr>
          <w:rFonts w:ascii="Times New Roman" w:eastAsia="Times New Roman" w:hAnsi="Times New Roman" w:cs="Times New Roman"/>
          <w:color w:val="000000"/>
          <w:sz w:val="24"/>
          <w:szCs w:val="24"/>
        </w:rPr>
        <w:t xml:space="preserve"> Guerra Mundial.</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lastRenderedPageBreak/>
        <w:t xml:space="preserve">A intervenção estatal, no sector da cultura, foi-se tornando natural, mas variou de acordo com os períodos e os países, tendo em conta critérios ideológicos e políticos, a par das tradições culturais de cada Estado-Nação. Constata-se, porém, que foi nos regimes autoritários e, sobretudo, totalitários que a ideia de política cultural ganhou força e consistência. No fascismo italiano e, especialmente, no nacional-socialismo ou nazismo alemão emergiu e expandiu-se, através da promoção de formas culturais capazes de sensibilizar e mobilizar as massas - recurso a uma arquitectura de prestígio, ao cinema e à rádio e a um escol de artistas e escritores empenhados em gerar e enaltecer uma cultura nacional, acompanhada de perto por uma censura atenta e opressora. E, na União Soviética, o Estado (leninista e estalinista) desencadeou uma política de cultura de massas baseada num assinalável esforço de escolarização obrigatória, da nacionalização e financiamento de todas as actividades culturais, nomeadamente da arquitectura, do teatro e do cinema, as chamadas artes populares propícias à disseminação intensiva da agit-prop, No início, segundo </w:t>
      </w:r>
      <w:proofErr w:type="spellStart"/>
      <w:r w:rsidRPr="00FB2291">
        <w:rPr>
          <w:rFonts w:ascii="Times New Roman" w:eastAsia="Times New Roman" w:hAnsi="Times New Roman" w:cs="Times New Roman"/>
          <w:color w:val="000000"/>
          <w:sz w:val="24"/>
          <w:szCs w:val="24"/>
        </w:rPr>
        <w:t>Fragonard</w:t>
      </w:r>
      <w:proofErr w:type="spellEnd"/>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CE508A">
        <w:rPr>
          <w:rFonts w:ascii="Times New Roman" w:eastAsia="Times New Roman" w:hAnsi="Times New Roman" w:cs="Times New Roman"/>
          <w:color w:val="000000"/>
          <w:sz w:val="24"/>
          <w:szCs w:val="24"/>
        </w:rPr>
        <w:instrText>Fragonard</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pode-se dizer que a política cultural soviética respeitou a diversidade das correntes, bem como a dicotomia entre cultura proletária e criatividade das vanguardas (futurismo e construtivismo), mas não tardou, porém, a impor-se como uma visão redutora do marxismo, que conduziu à convicção da urgência em ser elaborada uma cultura própria da classe operária, viragem que trouxe consigo uma censura apertada e uma cultura</w:t>
      </w:r>
      <w:r>
        <w:rPr>
          <w:rFonts w:ascii="Times New Roman" w:eastAsia="Times New Roman" w:hAnsi="Times New Roman" w:cs="Times New Roman"/>
          <w:color w:val="000000"/>
          <w:sz w:val="24"/>
          <w:szCs w:val="24"/>
        </w:rPr>
        <w:t xml:space="preserve"> </w:t>
      </w:r>
      <w:r w:rsidRPr="00FB2291">
        <w:rPr>
          <w:rFonts w:ascii="Times New Roman" w:eastAsia="Times New Roman" w:hAnsi="Times New Roman" w:cs="Times New Roman"/>
          <w:color w:val="000000"/>
          <w:sz w:val="24"/>
          <w:szCs w:val="24"/>
        </w:rPr>
        <w:t xml:space="preserve">oficial - a cultura proletária deu lugar ao realismo socialista, limitado da criatividade dos artistas e foi responsável por um efectivo empobrecimento da cultura socialista. A França, por sua parte, é considerada o único dos países, onde prosperaram democracias liberais, cujo Estado teve um forte e desenvolvido intervencionismo na cultura ao longo dos séculos XIX e XX, não sendo estranho a isto o compasso marcado pela Revolução de 1789 e a consequente tónica, numa lógica centralizadora, forjada, de modo decisivo, pelos clérigos e, depois, pela duradoira influência de uma ideologia de esquerda que acentuou, simultaneamente, a democratização da cultura e o papel do Estado na sua promoção, subtraindo-a ao monopólio das elites sociais. Desenvolveu-se, assim, uma política cultural com momentos altos bem precisos: após a Frente Popular, a libertação do jugo permitiu que, no programa do CNR e no preâmbulo da Constituição de 1946, fosse proclamado o direito à cultura mais desenvolvida e que florescessem, por toda a parte, instituições de cultura popular. A partir de 1959, ano da criação do </w:t>
      </w:r>
      <w:proofErr w:type="spellStart"/>
      <w:r w:rsidRPr="00FB2291">
        <w:rPr>
          <w:rFonts w:ascii="Times New Roman" w:eastAsia="Times New Roman" w:hAnsi="Times New Roman" w:cs="Times New Roman"/>
          <w:color w:val="000000"/>
          <w:sz w:val="24"/>
          <w:szCs w:val="24"/>
        </w:rPr>
        <w:t>Ministere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des</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Affaires</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Culturelles</w:t>
      </w:r>
      <w:proofErr w:type="spellEnd"/>
      <w:r w:rsidRPr="00FB2291">
        <w:rPr>
          <w:rFonts w:ascii="Times New Roman" w:eastAsia="Times New Roman" w:hAnsi="Times New Roman" w:cs="Times New Roman"/>
          <w:color w:val="000000"/>
          <w:sz w:val="24"/>
          <w:szCs w:val="24"/>
        </w:rPr>
        <w:t xml:space="preserve">, ocorreu a conjugação da vontade gaulista de afirmação nacional e da acção de André Malraux (1901-1976), geradora de prestígio, até aí desconhecido, para a política cultural francesa. Prestígio que a dupla François </w:t>
      </w:r>
      <w:proofErr w:type="spellStart"/>
      <w:r w:rsidRPr="00FB2291">
        <w:rPr>
          <w:rFonts w:ascii="Times New Roman" w:eastAsia="Times New Roman" w:hAnsi="Times New Roman" w:cs="Times New Roman"/>
          <w:color w:val="000000"/>
          <w:sz w:val="24"/>
          <w:szCs w:val="24"/>
        </w:rPr>
        <w:t>Mitterand</w:t>
      </w:r>
      <w:proofErr w:type="spellEnd"/>
      <w:r w:rsidRPr="00FB2291">
        <w:rPr>
          <w:rFonts w:ascii="Times New Roman" w:eastAsia="Times New Roman" w:hAnsi="Times New Roman" w:cs="Times New Roman"/>
          <w:color w:val="000000"/>
          <w:sz w:val="24"/>
          <w:szCs w:val="24"/>
        </w:rPr>
        <w:t xml:space="preserve"> e Jacques Lang ajudaria a recuperar e a relançar após 1981. Nas cinzas da segunda Guerra </w:t>
      </w:r>
      <w:r w:rsidRPr="00FB2291">
        <w:rPr>
          <w:rFonts w:ascii="Times New Roman" w:eastAsia="Times New Roman" w:hAnsi="Times New Roman" w:cs="Times New Roman"/>
          <w:color w:val="000000"/>
          <w:sz w:val="24"/>
          <w:szCs w:val="24"/>
        </w:rPr>
        <w:lastRenderedPageBreak/>
        <w:t>Mundial, ganhou alento e rumo, não apenas em França, mas à escala internacional, uma política de salvaguarda, fomento e difusão da cultura consagrada, em 1945, pela criação da Organização das Nações Unidas para a Educação, a Ciência e a Cultura (UNESCO</w:t>
      </w:r>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A16ED7">
        <w:rPr>
          <w:rFonts w:ascii="Times New Roman" w:eastAsia="Times New Roman" w:hAnsi="Times New Roman" w:cs="Times New Roman"/>
          <w:color w:val="000000"/>
          <w:sz w:val="24"/>
          <w:szCs w:val="24"/>
        </w:rPr>
        <w:instrText>UNESCO</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no seio da qual viria, por exemplo, a nascer, em 1948, o Conselho Internacional dos Arquivos</w:t>
      </w:r>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843AD8">
        <w:rPr>
          <w:rFonts w:ascii="Times New Roman" w:eastAsia="Times New Roman" w:hAnsi="Times New Roman" w:cs="Times New Roman"/>
          <w:color w:val="000000"/>
          <w:sz w:val="24"/>
          <w:szCs w:val="24"/>
        </w:rPr>
        <w:instrText>Conselho Internacional dos Arquivos</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que agrega os Arquivos Nacionais de todos os continentes ou o </w:t>
      </w:r>
      <w:proofErr w:type="spellStart"/>
      <w:r w:rsidRPr="00FB2291">
        <w:rPr>
          <w:rFonts w:ascii="Times New Roman" w:eastAsia="Times New Roman" w:hAnsi="Times New Roman" w:cs="Times New Roman"/>
          <w:color w:val="000000"/>
          <w:sz w:val="24"/>
          <w:szCs w:val="24"/>
        </w:rPr>
        <w:t>lnternational</w:t>
      </w:r>
      <w:proofErr w:type="spellEnd"/>
      <w:r w:rsidRPr="00FB2291">
        <w:rPr>
          <w:rFonts w:ascii="Times New Roman" w:eastAsia="Times New Roman" w:hAnsi="Times New Roman" w:cs="Times New Roman"/>
          <w:color w:val="000000"/>
          <w:sz w:val="24"/>
          <w:szCs w:val="24"/>
        </w:rPr>
        <w:t xml:space="preserve"> Centre for </w:t>
      </w:r>
      <w:proofErr w:type="spellStart"/>
      <w:r w:rsidRPr="00FB2291">
        <w:rPr>
          <w:rFonts w:ascii="Times New Roman" w:eastAsia="Times New Roman" w:hAnsi="Times New Roman" w:cs="Times New Roman"/>
          <w:color w:val="000000"/>
          <w:sz w:val="24"/>
          <w:szCs w:val="24"/>
        </w:rPr>
        <w:t>the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Study</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of</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the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Preservation</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and</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Restoration</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of</w:t>
      </w:r>
      <w:proofErr w:type="spellEnd"/>
      <w:r w:rsidRPr="00FB2291">
        <w:rPr>
          <w:rFonts w:ascii="Times New Roman" w:eastAsia="Times New Roman" w:hAnsi="Times New Roman" w:cs="Times New Roman"/>
          <w:color w:val="000000"/>
          <w:sz w:val="24"/>
          <w:szCs w:val="24"/>
        </w:rPr>
        <w:t xml:space="preserve"> Cultural </w:t>
      </w:r>
      <w:proofErr w:type="spellStart"/>
      <w:r w:rsidRPr="00FB2291">
        <w:rPr>
          <w:rFonts w:ascii="Times New Roman" w:eastAsia="Times New Roman" w:hAnsi="Times New Roman" w:cs="Times New Roman"/>
          <w:color w:val="000000"/>
          <w:sz w:val="24"/>
          <w:szCs w:val="24"/>
        </w:rPr>
        <w:t>Property</w:t>
      </w:r>
      <w:proofErr w:type="spellEnd"/>
      <w:r w:rsidRPr="00FB2291">
        <w:rPr>
          <w:rFonts w:ascii="Times New Roman" w:eastAsia="Times New Roman" w:hAnsi="Times New Roman" w:cs="Times New Roman"/>
          <w:color w:val="000000"/>
          <w:sz w:val="24"/>
          <w:szCs w:val="24"/>
        </w:rPr>
        <w:t xml:space="preserve"> (ICCROM). A UNESCO, da qual foi Director Geral, entre 1962 e 1968, René </w:t>
      </w:r>
      <w:proofErr w:type="spellStart"/>
      <w:r w:rsidRPr="00FB2291">
        <w:rPr>
          <w:rFonts w:ascii="Times New Roman" w:eastAsia="Times New Roman" w:hAnsi="Times New Roman" w:cs="Times New Roman"/>
          <w:color w:val="000000"/>
          <w:sz w:val="24"/>
          <w:szCs w:val="24"/>
        </w:rPr>
        <w:t>Maheu</w:t>
      </w:r>
      <w:proofErr w:type="spellEnd"/>
      <w:r w:rsidRPr="00FB2291">
        <w:rPr>
          <w:rFonts w:ascii="Times New Roman" w:eastAsia="Times New Roman" w:hAnsi="Times New Roman" w:cs="Times New Roman"/>
          <w:color w:val="000000"/>
          <w:sz w:val="24"/>
          <w:szCs w:val="24"/>
        </w:rPr>
        <w:t>, mentor da noção humanismo de desenvolvimento,</w:t>
      </w:r>
      <w:r>
        <w:rPr>
          <w:rFonts w:ascii="Times New Roman" w:eastAsia="Times New Roman" w:hAnsi="Times New Roman" w:cs="Times New Roman"/>
          <w:color w:val="000000"/>
          <w:sz w:val="24"/>
          <w:szCs w:val="24"/>
        </w:rPr>
        <w:t xml:space="preserve"> </w:t>
      </w:r>
      <w:r w:rsidRPr="00FB2291">
        <w:rPr>
          <w:rFonts w:ascii="Times New Roman" w:eastAsia="Times New Roman" w:hAnsi="Times New Roman" w:cs="Times New Roman"/>
          <w:color w:val="000000"/>
          <w:sz w:val="24"/>
          <w:szCs w:val="24"/>
        </w:rPr>
        <w:t xml:space="preserve">surgiu com a função de eliminar a ignorância e a incompreensão entre os povos, que são uma causa de antagonismo e de tensão, estimulando a educação popular e a fruição extensiva da cultura. Pierre </w:t>
      </w:r>
      <w:proofErr w:type="spellStart"/>
      <w:r w:rsidRPr="00FB2291">
        <w:rPr>
          <w:rFonts w:ascii="Times New Roman" w:eastAsia="Times New Roman" w:hAnsi="Times New Roman" w:cs="Times New Roman"/>
          <w:color w:val="000000"/>
          <w:sz w:val="24"/>
          <w:szCs w:val="24"/>
        </w:rPr>
        <w:t>Gerbert</w:t>
      </w:r>
      <w:proofErr w:type="spellEnd"/>
      <w:r w:rsidRPr="00FB2291">
        <w:rPr>
          <w:rFonts w:ascii="Times New Roman" w:eastAsia="Times New Roman" w:hAnsi="Times New Roman" w:cs="Times New Roman"/>
          <w:color w:val="000000"/>
          <w:sz w:val="24"/>
          <w:szCs w:val="24"/>
        </w:rPr>
        <w:t xml:space="preserve"> observa, porém, que a ambição dos primeiros anos era de pôr fim à separação intelectual do mundo, ao procurar um denominador comum nas diferentes culturas. A Organização fez sua a Declaração Universal dos Direitos do Homem</w:t>
      </w:r>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620DA5">
        <w:rPr>
          <w:rFonts w:ascii="Times New Roman" w:eastAsia="Times New Roman" w:hAnsi="Times New Roman" w:cs="Times New Roman"/>
          <w:color w:val="000000"/>
          <w:sz w:val="24"/>
          <w:szCs w:val="24"/>
        </w:rPr>
        <w:instrText>Declaração Universal dos Direitos do Homem</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mas experimentou algumas dificuldades em definir uma doutrina intelectual mínima indo mais longe que um acto de fé nos benefícios da instrução. </w:t>
      </w:r>
      <w:proofErr w:type="spellStart"/>
      <w:r w:rsidRPr="00FB2291">
        <w:rPr>
          <w:rFonts w:ascii="Times New Roman" w:eastAsia="Times New Roman" w:hAnsi="Times New Roman" w:cs="Times New Roman"/>
          <w:color w:val="000000"/>
          <w:sz w:val="24"/>
          <w:szCs w:val="24"/>
        </w:rPr>
        <w:t>Gerbert</w:t>
      </w:r>
      <w:proofErr w:type="spellEnd"/>
      <w:r w:rsidRPr="00FB2291">
        <w:rPr>
          <w:rFonts w:ascii="Times New Roman" w:eastAsia="Times New Roman" w:hAnsi="Times New Roman" w:cs="Times New Roman"/>
          <w:color w:val="000000"/>
          <w:sz w:val="24"/>
          <w:szCs w:val="24"/>
        </w:rPr>
        <w:t xml:space="preserve"> afirma até que a UNESCO aspirou a tornar-se no Vaticano do pensamento racionalista, mas veio depois a concentrar-se em missões mais concretas e fecundas. A importância desta organização internacional para a assunção generalizada do papel cultural dos Estados e para a conveniência da uniformização de estratégias e medidas de preservação, descrição, comunicação e acesso a um vasto património cultural, com destaque para o que é gerido por instituições públicas, como são os Arquivos Nacionais, as Bibliotecas Nacionais e os Museus, não pode ser omitida. E a par desta ampla estratégia internacional de apoio às políticas culturais dos diferentes países nas sete partidas do Mundo, não pode ser esquecido o esforço feito em estender a experiência obtida no campo cultural a serviços, considerados também sistemas de informação, de países em via de desenvolvimento económico, científico e tecnológico. Mais adiante voltaremos a este tópico e com ele ao Manuel </w:t>
      </w:r>
      <w:proofErr w:type="spellStart"/>
      <w:r w:rsidRPr="00FB2291">
        <w:rPr>
          <w:rFonts w:ascii="Times New Roman" w:eastAsia="Times New Roman" w:hAnsi="Times New Roman" w:cs="Times New Roman"/>
          <w:color w:val="000000"/>
          <w:sz w:val="24"/>
          <w:szCs w:val="24"/>
        </w:rPr>
        <w:t>pour</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les</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systemes</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et</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services</w:t>
      </w:r>
      <w:proofErr w:type="spellEnd"/>
      <w:r w:rsidRPr="00FB2291">
        <w:rPr>
          <w:rFonts w:ascii="Times New Roman" w:eastAsia="Times New Roman" w:hAnsi="Times New Roman" w:cs="Times New Roman"/>
          <w:color w:val="000000"/>
          <w:sz w:val="24"/>
          <w:szCs w:val="24"/>
        </w:rPr>
        <w:t xml:space="preserve"> d'information, uma encomenda da UNESCO à norte-americana </w:t>
      </w:r>
      <w:proofErr w:type="spellStart"/>
      <w:r w:rsidRPr="001D482F">
        <w:rPr>
          <w:rFonts w:ascii="Times New Roman" w:eastAsia="Times New Roman" w:hAnsi="Times New Roman" w:cs="Times New Roman"/>
          <w:b/>
          <w:color w:val="000000"/>
          <w:sz w:val="24"/>
          <w:szCs w:val="24"/>
        </w:rPr>
        <w:t>Pauline</w:t>
      </w:r>
      <w:proofErr w:type="spellEnd"/>
      <w:r w:rsidRPr="001D482F">
        <w:rPr>
          <w:rFonts w:ascii="Times New Roman" w:eastAsia="Times New Roman" w:hAnsi="Times New Roman" w:cs="Times New Roman"/>
          <w:b/>
          <w:color w:val="000000"/>
          <w:sz w:val="24"/>
          <w:szCs w:val="24"/>
        </w:rPr>
        <w:t xml:space="preserve"> </w:t>
      </w:r>
      <w:proofErr w:type="spellStart"/>
      <w:r w:rsidRPr="001D482F">
        <w:rPr>
          <w:rFonts w:ascii="Times New Roman" w:eastAsia="Times New Roman" w:hAnsi="Times New Roman" w:cs="Times New Roman"/>
          <w:b/>
          <w:color w:val="000000"/>
          <w:sz w:val="24"/>
          <w:szCs w:val="24"/>
        </w:rPr>
        <w:t>Atherton</w:t>
      </w:r>
      <w:proofErr w:type="spellEnd"/>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DC605F">
        <w:rPr>
          <w:rFonts w:ascii="Times New Roman" w:eastAsia="Times New Roman" w:hAnsi="Times New Roman" w:cs="Times New Roman"/>
          <w:color w:val="000000"/>
          <w:sz w:val="24"/>
          <w:szCs w:val="24"/>
        </w:rPr>
        <w:instrText>Pauline Atherton</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da</w:t>
      </w:r>
      <w:proofErr w:type="gram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School</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of</w:t>
      </w:r>
      <w:proofErr w:type="spellEnd"/>
      <w:r w:rsidRPr="00FB2291">
        <w:rPr>
          <w:rFonts w:ascii="Times New Roman" w:eastAsia="Times New Roman" w:hAnsi="Times New Roman" w:cs="Times New Roman"/>
          <w:color w:val="000000"/>
          <w:sz w:val="24"/>
          <w:szCs w:val="24"/>
        </w:rPr>
        <w:t xml:space="preserve"> Information </w:t>
      </w:r>
      <w:proofErr w:type="spellStart"/>
      <w:r w:rsidRPr="00FB2291">
        <w:rPr>
          <w:rFonts w:ascii="Times New Roman" w:eastAsia="Times New Roman" w:hAnsi="Times New Roman" w:cs="Times New Roman"/>
          <w:color w:val="000000"/>
          <w:sz w:val="24"/>
          <w:szCs w:val="24"/>
        </w:rPr>
        <w:t>Studies</w:t>
      </w:r>
      <w:proofErr w:type="spellEnd"/>
      <w:r w:rsidRPr="00FB2291">
        <w:rPr>
          <w:rFonts w:ascii="Times New Roman" w:eastAsia="Times New Roman" w:hAnsi="Times New Roman" w:cs="Times New Roman"/>
          <w:color w:val="000000"/>
          <w:sz w:val="24"/>
          <w:szCs w:val="24"/>
        </w:rPr>
        <w:t xml:space="preserve">, da Universidade de Siracusa (Estados Unidos América), que ilustra muito bem a aposta, eminentemente tecnicista (herdeira do legado de </w:t>
      </w:r>
      <w:r w:rsidRPr="001D482F">
        <w:rPr>
          <w:rFonts w:ascii="Times New Roman" w:eastAsia="Times New Roman" w:hAnsi="Times New Roman" w:cs="Times New Roman"/>
          <w:b/>
          <w:color w:val="000000"/>
          <w:sz w:val="24"/>
          <w:szCs w:val="24"/>
        </w:rPr>
        <w:t xml:space="preserve">Paul </w:t>
      </w:r>
      <w:proofErr w:type="spellStart"/>
      <w:r w:rsidRPr="001D482F">
        <w:rPr>
          <w:rFonts w:ascii="Times New Roman" w:eastAsia="Times New Roman" w:hAnsi="Times New Roman" w:cs="Times New Roman"/>
          <w:b/>
          <w:color w:val="000000"/>
          <w:sz w:val="24"/>
          <w:szCs w:val="24"/>
        </w:rPr>
        <w:t>Otlet</w:t>
      </w:r>
      <w:proofErr w:type="spellEnd"/>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A3779B">
        <w:rPr>
          <w:rFonts w:ascii="Times New Roman" w:eastAsia="Times New Roman" w:hAnsi="Times New Roman" w:cs="Times New Roman"/>
          <w:color w:val="000000"/>
          <w:sz w:val="24"/>
          <w:szCs w:val="24"/>
        </w:rPr>
        <w:instrText>Paul Otlet</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e</w:t>
      </w:r>
      <w:proofErr w:type="gramEnd"/>
      <w:r w:rsidRPr="00FB2291">
        <w:rPr>
          <w:rFonts w:ascii="Times New Roman" w:eastAsia="Times New Roman" w:hAnsi="Times New Roman" w:cs="Times New Roman"/>
          <w:color w:val="000000"/>
          <w:sz w:val="24"/>
          <w:szCs w:val="24"/>
        </w:rPr>
        <w:t xml:space="preserve"> Henri </w:t>
      </w:r>
      <w:proofErr w:type="spellStart"/>
      <w:r w:rsidRPr="00FB2291">
        <w:rPr>
          <w:rFonts w:ascii="Times New Roman" w:eastAsia="Times New Roman" w:hAnsi="Times New Roman" w:cs="Times New Roman"/>
          <w:color w:val="000000"/>
          <w:sz w:val="24"/>
          <w:szCs w:val="24"/>
        </w:rPr>
        <w:t>La</w:t>
      </w:r>
      <w:proofErr w:type="spellEnd"/>
      <w:r w:rsidRPr="00FB2291">
        <w:rPr>
          <w:rFonts w:ascii="Times New Roman" w:eastAsia="Times New Roman" w:hAnsi="Times New Roman" w:cs="Times New Roman"/>
          <w:color w:val="000000"/>
          <w:sz w:val="24"/>
          <w:szCs w:val="24"/>
        </w:rPr>
        <w:t xml:space="preserve"> Fontaine, belgas fundadores, em 1895, do Instituto Internacional de Bibliografia e autores da Classificação Decimal Universal - </w:t>
      </w:r>
      <w:r w:rsidRPr="001D482F">
        <w:rPr>
          <w:rFonts w:ascii="Times New Roman" w:eastAsia="Times New Roman" w:hAnsi="Times New Roman" w:cs="Times New Roman"/>
          <w:b/>
          <w:color w:val="000000"/>
          <w:sz w:val="24"/>
          <w:szCs w:val="24"/>
        </w:rPr>
        <w:t>CDU</w:t>
      </w:r>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D5613E">
        <w:rPr>
          <w:rFonts w:ascii="Times New Roman" w:eastAsia="Times New Roman" w:hAnsi="Times New Roman" w:cs="Times New Roman"/>
          <w:color w:val="000000"/>
          <w:sz w:val="24"/>
          <w:szCs w:val="24"/>
        </w:rPr>
        <w:instrText>CDU</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encetada</w:t>
      </w:r>
      <w:proofErr w:type="gramEnd"/>
      <w:r w:rsidRPr="00FB2291">
        <w:rPr>
          <w:rFonts w:ascii="Times New Roman" w:eastAsia="Times New Roman" w:hAnsi="Times New Roman" w:cs="Times New Roman"/>
          <w:color w:val="000000"/>
          <w:sz w:val="24"/>
          <w:szCs w:val="24"/>
        </w:rPr>
        <w:t xml:space="preserve"> a partir dos </w:t>
      </w:r>
      <w:r w:rsidRPr="001D482F">
        <w:rPr>
          <w:rFonts w:ascii="Times New Roman" w:eastAsia="Times New Roman" w:hAnsi="Times New Roman" w:cs="Times New Roman"/>
          <w:b/>
          <w:color w:val="000000"/>
          <w:sz w:val="24"/>
          <w:szCs w:val="24"/>
        </w:rPr>
        <w:t>anos setenta</w:t>
      </w:r>
      <w:r w:rsidR="001D482F" w:rsidRPr="001D482F">
        <w:rPr>
          <w:rFonts w:ascii="Times New Roman" w:eastAsia="Times New Roman" w:hAnsi="Times New Roman" w:cs="Times New Roman"/>
          <w:b/>
          <w:color w:val="000000"/>
          <w:sz w:val="24"/>
          <w:szCs w:val="24"/>
        </w:rPr>
        <w:fldChar w:fldCharType="begin"/>
      </w:r>
      <w:r w:rsidR="001D482F" w:rsidRPr="001D482F">
        <w:rPr>
          <w:b/>
        </w:rPr>
        <w:instrText xml:space="preserve"> XE "</w:instrText>
      </w:r>
      <w:r w:rsidR="001D482F" w:rsidRPr="00E94B86">
        <w:rPr>
          <w:rFonts w:ascii="Times New Roman" w:eastAsia="Times New Roman" w:hAnsi="Times New Roman" w:cs="Times New Roman"/>
          <w:color w:val="000000"/>
          <w:sz w:val="24"/>
          <w:szCs w:val="24"/>
        </w:rPr>
        <w:instrText>anos setenta</w:instrText>
      </w:r>
      <w:r w:rsidR="001D482F" w:rsidRPr="001D482F">
        <w:rPr>
          <w:b/>
        </w:rPr>
        <w:instrText xml:space="preserve">" </w:instrText>
      </w:r>
      <w:r w:rsidR="001D482F" w:rsidRPr="001D482F">
        <w:rPr>
          <w:rFonts w:ascii="Times New Roman" w:eastAsia="Times New Roman" w:hAnsi="Times New Roman" w:cs="Times New Roman"/>
          <w:b/>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do</w:t>
      </w:r>
      <w:proofErr w:type="gramEnd"/>
      <w:r w:rsidRPr="00FB2291">
        <w:rPr>
          <w:rFonts w:ascii="Times New Roman" w:eastAsia="Times New Roman" w:hAnsi="Times New Roman" w:cs="Times New Roman"/>
          <w:color w:val="000000"/>
          <w:sz w:val="24"/>
          <w:szCs w:val="24"/>
        </w:rPr>
        <w:t xml:space="preserve"> século XX, e com a qual visou,</w:t>
      </w:r>
      <w:r>
        <w:rPr>
          <w:rFonts w:ascii="Times New Roman" w:eastAsia="Times New Roman" w:hAnsi="Times New Roman" w:cs="Times New Roman"/>
          <w:color w:val="000000"/>
          <w:sz w:val="24"/>
          <w:szCs w:val="24"/>
        </w:rPr>
        <w:t xml:space="preserve"> </w:t>
      </w:r>
      <w:r w:rsidRPr="00FB2291">
        <w:rPr>
          <w:rFonts w:ascii="Times New Roman" w:eastAsia="Times New Roman" w:hAnsi="Times New Roman" w:cs="Times New Roman"/>
          <w:color w:val="000000"/>
          <w:sz w:val="24"/>
          <w:szCs w:val="24"/>
        </w:rPr>
        <w:t xml:space="preserve">de maneira simples e concisa, reunir os conceitos e as práticas respeitantes à planificação e ao funcionamento dos sistemas e serviços </w:t>
      </w:r>
      <w:r w:rsidRPr="00FB2291">
        <w:rPr>
          <w:rFonts w:ascii="Times New Roman" w:eastAsia="Times New Roman" w:hAnsi="Times New Roman" w:cs="Times New Roman"/>
          <w:color w:val="000000"/>
          <w:sz w:val="24"/>
          <w:szCs w:val="24"/>
        </w:rPr>
        <w:lastRenderedPageBreak/>
        <w:t>de informação, sobretudo científica, as acções de informação no âmbito dos fluxos informacionais desde os produtores até aos utilizadores, e a necessidade de promover a cooperação nacional, regional e internacional desses mesmos sistemas e serviços.</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 xml:space="preserve">O exemplo francês e o lastro universalista da </w:t>
      </w:r>
      <w:r w:rsidRPr="001D482F">
        <w:rPr>
          <w:rFonts w:ascii="Times New Roman" w:eastAsia="Times New Roman" w:hAnsi="Times New Roman" w:cs="Times New Roman"/>
          <w:b/>
          <w:color w:val="000000"/>
          <w:sz w:val="24"/>
          <w:szCs w:val="24"/>
        </w:rPr>
        <w:t>UNESCO</w:t>
      </w:r>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6E5C07">
        <w:rPr>
          <w:rFonts w:ascii="Times New Roman" w:eastAsia="Times New Roman" w:hAnsi="Times New Roman" w:cs="Times New Roman"/>
          <w:color w:val="000000"/>
          <w:sz w:val="24"/>
          <w:szCs w:val="24"/>
        </w:rPr>
        <w:instrText>UNESCO</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entre</w:t>
      </w:r>
      <w:proofErr w:type="gramEnd"/>
      <w:r w:rsidRPr="00FB2291">
        <w:rPr>
          <w:rFonts w:ascii="Times New Roman" w:eastAsia="Times New Roman" w:hAnsi="Times New Roman" w:cs="Times New Roman"/>
          <w:color w:val="000000"/>
          <w:sz w:val="24"/>
          <w:szCs w:val="24"/>
        </w:rPr>
        <w:t xml:space="preserve"> outros modelos inspiradores, não foram estranhos à criação no início da </w:t>
      </w:r>
      <w:r w:rsidRPr="001D482F">
        <w:rPr>
          <w:rFonts w:ascii="Times New Roman" w:eastAsia="Times New Roman" w:hAnsi="Times New Roman" w:cs="Times New Roman"/>
          <w:b/>
          <w:color w:val="000000"/>
          <w:sz w:val="24"/>
          <w:szCs w:val="24"/>
        </w:rPr>
        <w:t>década de oitenta</w:t>
      </w:r>
      <w:r w:rsidR="001D482F">
        <w:rPr>
          <w:rFonts w:ascii="Times New Roman" w:eastAsia="Times New Roman" w:hAnsi="Times New Roman" w:cs="Times New Roman"/>
          <w:color w:val="000000"/>
          <w:sz w:val="24"/>
          <w:szCs w:val="24"/>
        </w:rPr>
        <w:fldChar w:fldCharType="begin"/>
      </w:r>
      <w:r w:rsidR="001D482F">
        <w:instrText xml:space="preserve"> XE "</w:instrText>
      </w:r>
      <w:r w:rsidR="00E94B86">
        <w:instrText>anos</w:instrText>
      </w:r>
      <w:r w:rsidR="001D482F" w:rsidRPr="00DA7D06">
        <w:rPr>
          <w:rFonts w:ascii="Times New Roman" w:eastAsia="Times New Roman" w:hAnsi="Times New Roman" w:cs="Times New Roman"/>
          <w:color w:val="000000"/>
          <w:sz w:val="24"/>
          <w:szCs w:val="24"/>
        </w:rPr>
        <w:instrText xml:space="preserve"> oitenta</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no</w:t>
      </w:r>
      <w:proofErr w:type="gramEnd"/>
      <w:r w:rsidRPr="00FB2291">
        <w:rPr>
          <w:rFonts w:ascii="Times New Roman" w:eastAsia="Times New Roman" w:hAnsi="Times New Roman" w:cs="Times New Roman"/>
          <w:color w:val="000000"/>
          <w:sz w:val="24"/>
          <w:szCs w:val="24"/>
        </w:rPr>
        <w:t xml:space="preserve"> Portugal democrático, saído da Revolução de 25 de Abril de 1974, do Instituto Português do Património Cultural, herdeiro do legado e da missão da atrás referida Inspecção das Bibliotecas e Arquivos. E, em Abril de 1975, surgiu, para perdurar nos anos seguintes, a Secretaria de Estado da Cultura e Educação Permanente (com alterações na designação) e, em 1981, a estrutura governativa passou a incluir o Ministério da Cultura, quase sem interrupções, embora volte, em 1985, a ser confinado ao nível de Secretaria de Estado e assim se manteve até 1995, ano em que tomou, de novo, a Ministério e permanece hoje em dia. Convém salientar, ainda, que, sob a tutela da Secretaria de Estado/Ministério da Cultura, esteve sempre, e continua a estar, a gestão dos arquivos, bibliotecas e museus públicos.</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 xml:space="preserve">Em Portugal, em Espanha, em França, no Brasil e em tantos outros países encontramos os instrumentos institucionais do Estado Cultural, que por muito consagrado e espalhado que esteja, não escapa a uma justificada crítica. </w:t>
      </w:r>
      <w:proofErr w:type="spellStart"/>
      <w:r w:rsidRPr="00FB2291">
        <w:rPr>
          <w:rFonts w:ascii="Times New Roman" w:eastAsia="Times New Roman" w:hAnsi="Times New Roman" w:cs="Times New Roman"/>
          <w:color w:val="000000"/>
          <w:sz w:val="24"/>
          <w:szCs w:val="24"/>
        </w:rPr>
        <w:t>Marc</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Fumaroli</w:t>
      </w:r>
      <w:proofErr w:type="spellEnd"/>
      <w:r w:rsidRPr="00FB2291">
        <w:rPr>
          <w:rFonts w:ascii="Times New Roman" w:eastAsia="Times New Roman" w:hAnsi="Times New Roman" w:cs="Times New Roman"/>
          <w:color w:val="000000"/>
          <w:sz w:val="24"/>
          <w:szCs w:val="24"/>
        </w:rPr>
        <w:t xml:space="preserve"> formulou-a no panfleto </w:t>
      </w:r>
      <w:proofErr w:type="spellStart"/>
      <w:r w:rsidRPr="00FB2291">
        <w:rPr>
          <w:rFonts w:ascii="Times New Roman" w:eastAsia="Times New Roman" w:hAnsi="Times New Roman" w:cs="Times New Roman"/>
          <w:color w:val="000000"/>
          <w:sz w:val="24"/>
          <w:szCs w:val="24"/>
        </w:rPr>
        <w:t>L'État</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culturel</w:t>
      </w:r>
      <w:proofErr w:type="spellEnd"/>
      <w:r w:rsidRPr="00FB2291">
        <w:rPr>
          <w:rFonts w:ascii="Times New Roman" w:eastAsia="Times New Roman" w:hAnsi="Times New Roman" w:cs="Times New Roman"/>
          <w:color w:val="000000"/>
          <w:sz w:val="24"/>
          <w:szCs w:val="24"/>
        </w:rPr>
        <w:t xml:space="preserve"> em 1992: denuncia aí o aspecto perturbador de que a ideia de política cultural pode remeter para os regimes totalitários, uma vez que vários dos seus defensores são marxistas, ou estão ligados a partidos comunistas, e chama a atenção para a existência, a partir de 1981, de uma cultura oficial, meio de propaganda socialista. Porém, para </w:t>
      </w:r>
      <w:proofErr w:type="spellStart"/>
      <w:r w:rsidRPr="001D482F">
        <w:rPr>
          <w:rFonts w:ascii="Times New Roman" w:eastAsia="Times New Roman" w:hAnsi="Times New Roman" w:cs="Times New Roman"/>
          <w:b/>
          <w:color w:val="000000"/>
          <w:sz w:val="24"/>
          <w:szCs w:val="24"/>
        </w:rPr>
        <w:t>Fragonard</w:t>
      </w:r>
      <w:proofErr w:type="spellEnd"/>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4462AD">
        <w:rPr>
          <w:rFonts w:ascii="Times New Roman" w:eastAsia="Times New Roman" w:hAnsi="Times New Roman" w:cs="Times New Roman"/>
          <w:color w:val="000000"/>
          <w:sz w:val="24"/>
          <w:szCs w:val="24"/>
        </w:rPr>
        <w:instrText>Fragonard</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estas críticas, pelo menos a primeira, fora dos seus fundamentos ideológicos (crise do</w:t>
      </w:r>
      <w:r>
        <w:rPr>
          <w:rFonts w:ascii="Times New Roman" w:eastAsia="Times New Roman" w:hAnsi="Times New Roman" w:cs="Times New Roman"/>
          <w:color w:val="000000"/>
          <w:sz w:val="24"/>
          <w:szCs w:val="24"/>
        </w:rPr>
        <w:t xml:space="preserve"> </w:t>
      </w:r>
      <w:r w:rsidRPr="00FB2291">
        <w:rPr>
          <w:rFonts w:ascii="Times New Roman" w:eastAsia="Times New Roman" w:hAnsi="Times New Roman" w:cs="Times New Roman"/>
          <w:color w:val="000000"/>
          <w:sz w:val="24"/>
          <w:szCs w:val="24"/>
        </w:rPr>
        <w:t xml:space="preserve">marxismo e retomo em força do liberalismo e da concepção elitista da cultura) são anacrónicas e não atacam o fundo do problema: </w:t>
      </w:r>
      <w:proofErr w:type="spellStart"/>
      <w:r w:rsidRPr="00FB2291">
        <w:rPr>
          <w:rFonts w:ascii="Times New Roman" w:eastAsia="Times New Roman" w:hAnsi="Times New Roman" w:cs="Times New Roman"/>
          <w:color w:val="000000"/>
          <w:sz w:val="24"/>
          <w:szCs w:val="24"/>
        </w:rPr>
        <w:t>la</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culture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est-elle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un</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service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public</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prenant</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en</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compte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tout</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le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champ</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culturel</w:t>
      </w:r>
      <w:proofErr w:type="spellEnd"/>
      <w:r w:rsidRPr="00FB2291">
        <w:rPr>
          <w:rFonts w:ascii="Times New Roman" w:eastAsia="Times New Roman" w:hAnsi="Times New Roman" w:cs="Times New Roman"/>
          <w:color w:val="000000"/>
          <w:sz w:val="24"/>
          <w:szCs w:val="24"/>
        </w:rPr>
        <w:t xml:space="preserve">, y </w:t>
      </w:r>
      <w:proofErr w:type="spellStart"/>
      <w:r w:rsidRPr="00FB2291">
        <w:rPr>
          <w:rFonts w:ascii="Times New Roman" w:eastAsia="Times New Roman" w:hAnsi="Times New Roman" w:cs="Times New Roman"/>
          <w:color w:val="000000"/>
          <w:sz w:val="24"/>
          <w:szCs w:val="24"/>
        </w:rPr>
        <w:t>compris</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dans</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ses</w:t>
      </w:r>
      <w:proofErr w:type="spellEnd"/>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formes</w:t>
      </w:r>
      <w:proofErr w:type="gram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les</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moins</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nobles</w:t>
      </w:r>
      <w:proofErr w:type="spellEnd"/>
      <w:r w:rsidRPr="00FB2291">
        <w:rPr>
          <w:rFonts w:ascii="Times New Roman" w:eastAsia="Times New Roman" w:hAnsi="Times New Roman" w:cs="Times New Roman"/>
          <w:color w:val="000000"/>
          <w:sz w:val="24"/>
          <w:szCs w:val="24"/>
        </w:rPr>
        <w:t xml:space="preserve">, ou </w:t>
      </w:r>
      <w:proofErr w:type="spellStart"/>
      <w:r w:rsidRPr="00FB2291">
        <w:rPr>
          <w:rFonts w:ascii="Times New Roman" w:eastAsia="Times New Roman" w:hAnsi="Times New Roman" w:cs="Times New Roman"/>
          <w:color w:val="000000"/>
          <w:sz w:val="24"/>
          <w:szCs w:val="24"/>
        </w:rPr>
        <w:t>doit-elle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rester</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un</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affaire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privée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fondée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sur</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le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seul</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idéal</w:t>
      </w:r>
      <w:proofErr w:type="spellEnd"/>
      <w:r w:rsidRPr="00FB2291">
        <w:rPr>
          <w:rFonts w:ascii="Times New Roman" w:eastAsia="Times New Roman" w:hAnsi="Times New Roman" w:cs="Times New Roman"/>
          <w:color w:val="000000"/>
          <w:sz w:val="24"/>
          <w:szCs w:val="24"/>
        </w:rPr>
        <w:t xml:space="preserve"> de </w:t>
      </w:r>
      <w:proofErr w:type="spellStart"/>
      <w:r w:rsidRPr="00FB2291">
        <w:rPr>
          <w:rFonts w:ascii="Times New Roman" w:eastAsia="Times New Roman" w:hAnsi="Times New Roman" w:cs="Times New Roman"/>
          <w:color w:val="000000"/>
          <w:sz w:val="24"/>
          <w:szCs w:val="24"/>
        </w:rPr>
        <w:t>l'effort</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individuel</w:t>
      </w:r>
      <w:proofErr w:type="spellEnd"/>
      <w:r w:rsidRPr="00FB2291">
        <w:rPr>
          <w:rFonts w:ascii="Times New Roman" w:eastAsia="Times New Roman" w:hAnsi="Times New Roman" w:cs="Times New Roman"/>
          <w:color w:val="000000"/>
          <w:sz w:val="24"/>
          <w:szCs w:val="24"/>
        </w:rPr>
        <w:t>.</w:t>
      </w:r>
    </w:p>
    <w:p w:rsidR="001D482F"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 xml:space="preserve">Gerado pelo </w:t>
      </w:r>
      <w:r w:rsidRPr="001D482F">
        <w:rPr>
          <w:rFonts w:ascii="Times New Roman" w:eastAsia="Times New Roman" w:hAnsi="Times New Roman" w:cs="Times New Roman"/>
          <w:b/>
          <w:color w:val="000000"/>
          <w:sz w:val="24"/>
          <w:szCs w:val="24"/>
        </w:rPr>
        <w:t>Estado Nação</w:t>
      </w:r>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1866D2">
        <w:rPr>
          <w:rFonts w:ascii="Times New Roman" w:eastAsia="Times New Roman" w:hAnsi="Times New Roman" w:cs="Times New Roman"/>
          <w:color w:val="000000"/>
          <w:sz w:val="24"/>
          <w:szCs w:val="24"/>
        </w:rPr>
        <w:instrText>Estado</w:instrText>
      </w:r>
      <w:r w:rsidR="00E94B86">
        <w:rPr>
          <w:rFonts w:ascii="Times New Roman" w:eastAsia="Times New Roman" w:hAnsi="Times New Roman" w:cs="Times New Roman"/>
          <w:color w:val="000000"/>
          <w:sz w:val="24"/>
          <w:szCs w:val="24"/>
        </w:rPr>
        <w:instrText>-</w:instrText>
      </w:r>
      <w:r w:rsidR="001D482F" w:rsidRPr="001866D2">
        <w:rPr>
          <w:rFonts w:ascii="Times New Roman" w:eastAsia="Times New Roman" w:hAnsi="Times New Roman" w:cs="Times New Roman"/>
          <w:color w:val="000000"/>
          <w:sz w:val="24"/>
          <w:szCs w:val="24"/>
        </w:rPr>
        <w:instrText>Nação</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e</w:t>
      </w:r>
      <w:proofErr w:type="gramEnd"/>
      <w:r w:rsidRPr="00FB2291">
        <w:rPr>
          <w:rFonts w:ascii="Times New Roman" w:eastAsia="Times New Roman" w:hAnsi="Times New Roman" w:cs="Times New Roman"/>
          <w:color w:val="000000"/>
          <w:sz w:val="24"/>
          <w:szCs w:val="24"/>
        </w:rPr>
        <w:t xml:space="preserve">, naturalmente, pela sua metamorfose em </w:t>
      </w:r>
      <w:r w:rsidRPr="001D482F">
        <w:rPr>
          <w:rFonts w:ascii="Times New Roman" w:eastAsia="Times New Roman" w:hAnsi="Times New Roman" w:cs="Times New Roman"/>
          <w:b/>
          <w:color w:val="000000"/>
          <w:sz w:val="24"/>
          <w:szCs w:val="24"/>
        </w:rPr>
        <w:t>Estado Cultural</w:t>
      </w:r>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4844DF">
        <w:rPr>
          <w:rFonts w:ascii="Times New Roman" w:eastAsia="Times New Roman" w:hAnsi="Times New Roman" w:cs="Times New Roman"/>
          <w:color w:val="000000"/>
          <w:sz w:val="24"/>
          <w:szCs w:val="24"/>
        </w:rPr>
        <w:instrText>Estado Cultural</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é</w:t>
      </w:r>
      <w:proofErr w:type="gramEnd"/>
      <w:r w:rsidRPr="00FB2291">
        <w:rPr>
          <w:rFonts w:ascii="Times New Roman" w:eastAsia="Times New Roman" w:hAnsi="Times New Roman" w:cs="Times New Roman"/>
          <w:color w:val="000000"/>
          <w:sz w:val="24"/>
          <w:szCs w:val="24"/>
        </w:rPr>
        <w:t xml:space="preserve"> possível identificar um paradigma, entendido, aqui, como modo de ver e de fazer induzido, desde logo, pela formação, feita ao longo de anos e décadas, dos profissionais de Arquivo e, também, de Biblioteca e ainda na vertente mais assumidamente tecnicista, dos Centros de Documentação Científica e Técnica. Referimo-nos ao paradigma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A04B35">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patrimonialista</w:t>
      </w:r>
      <w:proofErr w:type="gramEnd"/>
      <w:r w:rsidRPr="00FB2291">
        <w:rPr>
          <w:rFonts w:ascii="Times New Roman" w:eastAsia="Times New Roman" w:hAnsi="Times New Roman" w:cs="Times New Roman"/>
          <w:color w:val="000000"/>
          <w:sz w:val="24"/>
          <w:szCs w:val="24"/>
        </w:rPr>
        <w:t xml:space="preserve">, historicista e tecnicista, que se projecta não apenas no desempenho profissional de arquivistas, </w:t>
      </w:r>
      <w:r w:rsidRPr="00FB2291">
        <w:rPr>
          <w:rFonts w:ascii="Times New Roman" w:eastAsia="Times New Roman" w:hAnsi="Times New Roman" w:cs="Times New Roman"/>
          <w:color w:val="000000"/>
          <w:sz w:val="24"/>
          <w:szCs w:val="24"/>
        </w:rPr>
        <w:lastRenderedPageBreak/>
        <w:t xml:space="preserve">bibliotecários e documentalistas, mas também no ensino teórico-prático das disciplinas de Arquivística, de Biblioteconomia e de Documentação. Os traços essenciais desse paradigma são: </w:t>
      </w:r>
    </w:p>
    <w:p w:rsidR="001D482F" w:rsidRPr="00853D5C" w:rsidRDefault="00FB2291" w:rsidP="00853D5C">
      <w:pPr>
        <w:pStyle w:val="ListParagraph"/>
        <w:numPr>
          <w:ilvl w:val="0"/>
          <w:numId w:val="23"/>
        </w:numPr>
        <w:spacing w:before="120" w:after="120" w:line="360" w:lineRule="auto"/>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t xml:space="preserve">Sobrevalorização da custódia ou guarda, conservação e restauro do suporte, como função basilar da actividade profissional de arquivistas e bibliotecários; </w:t>
      </w:r>
    </w:p>
    <w:p w:rsidR="001D482F" w:rsidRPr="00853D5C" w:rsidRDefault="00FB2291" w:rsidP="00853D5C">
      <w:pPr>
        <w:pStyle w:val="ListParagraph"/>
        <w:numPr>
          <w:ilvl w:val="0"/>
          <w:numId w:val="23"/>
        </w:numPr>
        <w:spacing w:before="120" w:after="120" w:line="360" w:lineRule="auto"/>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t xml:space="preserve">Identificação do serviço/missão custodial e público de Arquivo e de Biblioteca, com a preservação da cultura erudita, letrada ou intelectualizada (as artes, as letras e as ciências), em antinomia (contradição) mais ou menos explícita, com a cultura popular, de massas e de entretenimento; </w:t>
      </w:r>
    </w:p>
    <w:p w:rsidR="001D482F" w:rsidRPr="00853D5C" w:rsidRDefault="00FB2291" w:rsidP="00853D5C">
      <w:pPr>
        <w:pStyle w:val="ListParagraph"/>
        <w:numPr>
          <w:ilvl w:val="0"/>
          <w:numId w:val="23"/>
        </w:numPr>
        <w:spacing w:before="120" w:after="120" w:line="360" w:lineRule="auto"/>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t xml:space="preserve">Enfatização da memória como fonte legitimadora do Estado-Nação e da cultura como reforço identitário do mesmo Estado e respectivo Povo, sob a égide de ideologias de viés nacionalista; </w:t>
      </w:r>
    </w:p>
    <w:p w:rsidR="001D482F" w:rsidRPr="00853D5C" w:rsidRDefault="00FB2291" w:rsidP="00853D5C">
      <w:pPr>
        <w:pStyle w:val="ListParagraph"/>
        <w:numPr>
          <w:ilvl w:val="0"/>
          <w:numId w:val="23"/>
        </w:numPr>
        <w:spacing w:before="120" w:after="120" w:line="360" w:lineRule="auto"/>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t xml:space="preserve">Importância crescente do acesso ao conteúdo, através de instrumentos de pesquisa (guias, inventários, catálogos e índices) dos documentos e do aprofundamento dos modelos de classificação e indexação, derivados do importante legado tecnicista e normativo dos belgas </w:t>
      </w:r>
      <w:r w:rsidRPr="00853D5C">
        <w:rPr>
          <w:rFonts w:ascii="Times New Roman" w:eastAsia="Times New Roman" w:hAnsi="Times New Roman" w:cs="Times New Roman"/>
          <w:b/>
          <w:color w:val="000000"/>
          <w:sz w:val="24"/>
          <w:szCs w:val="24"/>
        </w:rPr>
        <w:t xml:space="preserve">Paul </w:t>
      </w:r>
      <w:proofErr w:type="spellStart"/>
      <w:r w:rsidRPr="00853D5C">
        <w:rPr>
          <w:rFonts w:ascii="Times New Roman" w:eastAsia="Times New Roman" w:hAnsi="Times New Roman" w:cs="Times New Roman"/>
          <w:b/>
          <w:color w:val="000000"/>
          <w:sz w:val="24"/>
          <w:szCs w:val="24"/>
        </w:rPr>
        <w:t>Ot</w:t>
      </w:r>
      <w:r w:rsidR="002117BC">
        <w:rPr>
          <w:rFonts w:ascii="Times New Roman" w:eastAsia="Times New Roman" w:hAnsi="Times New Roman" w:cs="Times New Roman"/>
          <w:b/>
          <w:color w:val="000000"/>
          <w:sz w:val="24"/>
          <w:szCs w:val="24"/>
        </w:rPr>
        <w:t>l</w:t>
      </w:r>
      <w:r w:rsidRPr="00853D5C">
        <w:rPr>
          <w:rFonts w:ascii="Times New Roman" w:eastAsia="Times New Roman" w:hAnsi="Times New Roman" w:cs="Times New Roman"/>
          <w:b/>
          <w:color w:val="000000"/>
          <w:sz w:val="24"/>
          <w:szCs w:val="24"/>
        </w:rPr>
        <w:t>et</w:t>
      </w:r>
      <w:proofErr w:type="spellEnd"/>
      <w:r w:rsidR="001D482F" w:rsidRPr="00853D5C">
        <w:rPr>
          <w:rFonts w:ascii="Times New Roman" w:eastAsia="Times New Roman" w:hAnsi="Times New Roman" w:cs="Times New Roman"/>
          <w:color w:val="000000"/>
          <w:sz w:val="24"/>
          <w:szCs w:val="24"/>
        </w:rPr>
        <w:fldChar w:fldCharType="begin"/>
      </w:r>
      <w:r w:rsidR="001D482F">
        <w:instrText xml:space="preserve"> XE "</w:instrText>
      </w:r>
      <w:r w:rsidR="001D482F" w:rsidRPr="00853D5C">
        <w:rPr>
          <w:rFonts w:ascii="Times New Roman" w:eastAsia="Times New Roman" w:hAnsi="Times New Roman" w:cs="Times New Roman"/>
          <w:color w:val="000000"/>
          <w:sz w:val="24"/>
          <w:szCs w:val="24"/>
        </w:rPr>
        <w:instrText>Paul Ot</w:instrText>
      </w:r>
      <w:r w:rsidR="002117BC">
        <w:rPr>
          <w:rFonts w:ascii="Times New Roman" w:eastAsia="Times New Roman" w:hAnsi="Times New Roman" w:cs="Times New Roman"/>
          <w:color w:val="000000"/>
          <w:sz w:val="24"/>
          <w:szCs w:val="24"/>
        </w:rPr>
        <w:instrText>let</w:instrText>
      </w:r>
      <w:r w:rsidR="001D482F">
        <w:instrText xml:space="preserve">" </w:instrText>
      </w:r>
      <w:r w:rsidR="001D482F" w:rsidRPr="00853D5C">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xml:space="preserve"> e Hen</w:t>
      </w:r>
      <w:r w:rsidR="001D482F" w:rsidRPr="00853D5C">
        <w:rPr>
          <w:rFonts w:ascii="Times New Roman" w:eastAsia="Times New Roman" w:hAnsi="Times New Roman" w:cs="Times New Roman"/>
          <w:color w:val="000000"/>
          <w:sz w:val="24"/>
          <w:szCs w:val="24"/>
        </w:rPr>
        <w:t>ri</w:t>
      </w:r>
      <w:r w:rsidRPr="00853D5C">
        <w:rPr>
          <w:rFonts w:ascii="Times New Roman" w:eastAsia="Times New Roman" w:hAnsi="Times New Roman" w:cs="Times New Roman"/>
          <w:color w:val="000000"/>
          <w:sz w:val="24"/>
          <w:szCs w:val="24"/>
        </w:rPr>
        <w:t xml:space="preserve"> </w:t>
      </w:r>
      <w:proofErr w:type="spellStart"/>
      <w:r w:rsidRPr="00853D5C">
        <w:rPr>
          <w:rFonts w:ascii="Times New Roman" w:eastAsia="Times New Roman" w:hAnsi="Times New Roman" w:cs="Times New Roman"/>
          <w:color w:val="000000"/>
          <w:sz w:val="24"/>
          <w:szCs w:val="24"/>
        </w:rPr>
        <w:t>La</w:t>
      </w:r>
      <w:proofErr w:type="spellEnd"/>
      <w:r w:rsidRPr="00853D5C">
        <w:rPr>
          <w:rFonts w:ascii="Times New Roman" w:eastAsia="Times New Roman" w:hAnsi="Times New Roman" w:cs="Times New Roman"/>
          <w:color w:val="000000"/>
          <w:sz w:val="24"/>
          <w:szCs w:val="24"/>
        </w:rPr>
        <w:t xml:space="preserve"> Fontaine, com impacto na área da documentação científica e técnica, possibilitando a multiplicação de Centros e Serviços de Documentação/Informação, menos vocacionados para a custódia e mais para a disseminação informacional; </w:t>
      </w:r>
    </w:p>
    <w:p w:rsidR="00853D5C" w:rsidRPr="00853D5C" w:rsidRDefault="00FB2291" w:rsidP="00853D5C">
      <w:pPr>
        <w:pStyle w:val="ListParagraph"/>
        <w:numPr>
          <w:ilvl w:val="0"/>
          <w:numId w:val="23"/>
        </w:numPr>
        <w:spacing w:before="120" w:after="120" w:line="360" w:lineRule="auto"/>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t xml:space="preserve">Prevalência da divisão e assunção profissional recorrente da criação e desenvolvimento dos serviços / instituições Arquivo e Biblioteca, indutora de um arreigado e instintivo espírito corporativo que fomenta a confusão entre profissão e ciência (persiste a ideia equívoca de que as profissões de arquivista, de bibliotecário e de documentalista geram, naturalmente, disciplinas científicas autónomas como a Arquivística, a </w:t>
      </w:r>
      <w:proofErr w:type="spellStart"/>
      <w:r w:rsidRPr="00853D5C">
        <w:rPr>
          <w:rFonts w:ascii="Times New Roman" w:eastAsia="Times New Roman" w:hAnsi="Times New Roman" w:cs="Times New Roman"/>
          <w:color w:val="000000"/>
          <w:sz w:val="24"/>
          <w:szCs w:val="24"/>
        </w:rPr>
        <w:t>Bibliotecologia</w:t>
      </w:r>
      <w:proofErr w:type="spellEnd"/>
      <w:r w:rsidRPr="00853D5C">
        <w:rPr>
          <w:rFonts w:ascii="Times New Roman" w:eastAsia="Times New Roman" w:hAnsi="Times New Roman" w:cs="Times New Roman"/>
          <w:color w:val="000000"/>
          <w:sz w:val="24"/>
          <w:szCs w:val="24"/>
        </w:rPr>
        <w:t xml:space="preserve"> / Biblioteconomia ou a Documentação).</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Traços que não esgotam a caracterização possível do modo de ver e de agir dos profissionais da documentação / informação apesar de confrontados, na actualidade, com alterações estruturais propiciadoras da emergência de um novo paradigma (pós-custodial, informacional e científico), que vem sendo preparado, há umas décadas, através do reforço da componente tecnicista do paradigma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0E1592">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w:t>
      </w:r>
      <w:proofErr w:type="gramStart"/>
      <w:r w:rsidRPr="00FB2291">
        <w:rPr>
          <w:rFonts w:ascii="Times New Roman" w:eastAsia="Times New Roman" w:hAnsi="Times New Roman" w:cs="Times New Roman"/>
          <w:color w:val="000000"/>
          <w:sz w:val="24"/>
          <w:szCs w:val="24"/>
        </w:rPr>
        <w:t>e</w:t>
      </w:r>
      <w:proofErr w:type="gramEnd"/>
      <w:r w:rsidRPr="00FB2291">
        <w:rPr>
          <w:rFonts w:ascii="Times New Roman" w:eastAsia="Times New Roman" w:hAnsi="Times New Roman" w:cs="Times New Roman"/>
          <w:color w:val="000000"/>
          <w:sz w:val="24"/>
          <w:szCs w:val="24"/>
        </w:rPr>
        <w:t xml:space="preserve"> patrimonialista. Uma componente que se acentuou a partir dos anos sessenta com a generalização do legado de </w:t>
      </w:r>
      <w:proofErr w:type="spellStart"/>
      <w:r w:rsidRPr="001D482F">
        <w:rPr>
          <w:rFonts w:ascii="Times New Roman" w:eastAsia="Times New Roman" w:hAnsi="Times New Roman" w:cs="Times New Roman"/>
          <w:b/>
          <w:color w:val="000000"/>
          <w:sz w:val="24"/>
          <w:szCs w:val="24"/>
        </w:rPr>
        <w:t>Ot</w:t>
      </w:r>
      <w:r w:rsidR="001D482F" w:rsidRPr="001D482F">
        <w:rPr>
          <w:rFonts w:ascii="Times New Roman" w:eastAsia="Times New Roman" w:hAnsi="Times New Roman" w:cs="Times New Roman"/>
          <w:b/>
          <w:color w:val="000000"/>
          <w:sz w:val="24"/>
          <w:szCs w:val="24"/>
        </w:rPr>
        <w:t>let</w:t>
      </w:r>
      <w:proofErr w:type="spellEnd"/>
      <w:r w:rsidRPr="00FB2291">
        <w:rPr>
          <w:rFonts w:ascii="Times New Roman" w:eastAsia="Times New Roman" w:hAnsi="Times New Roman" w:cs="Times New Roman"/>
          <w:color w:val="000000"/>
          <w:sz w:val="24"/>
          <w:szCs w:val="24"/>
        </w:rPr>
        <w:t xml:space="preserve"> e </w:t>
      </w:r>
      <w:proofErr w:type="spellStart"/>
      <w:r w:rsidRPr="00FB2291">
        <w:rPr>
          <w:rFonts w:ascii="Times New Roman" w:eastAsia="Times New Roman" w:hAnsi="Times New Roman" w:cs="Times New Roman"/>
          <w:color w:val="000000"/>
          <w:sz w:val="24"/>
          <w:szCs w:val="24"/>
        </w:rPr>
        <w:t>La</w:t>
      </w:r>
      <w:proofErr w:type="spellEnd"/>
      <w:r w:rsidRPr="00FB2291">
        <w:rPr>
          <w:rFonts w:ascii="Times New Roman" w:eastAsia="Times New Roman" w:hAnsi="Times New Roman" w:cs="Times New Roman"/>
          <w:color w:val="000000"/>
          <w:sz w:val="24"/>
          <w:szCs w:val="24"/>
        </w:rPr>
        <w:t xml:space="preserve"> Fontaine e com a intensificação de políticas centradas na difusão da informação científica e tecnológica.</w:t>
      </w:r>
    </w:p>
    <w:p w:rsidR="00853D5C"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lastRenderedPageBreak/>
        <w:t xml:space="preserve">Para esta ênfase muito contribuiu, em 1963, o Relatório </w:t>
      </w:r>
      <w:proofErr w:type="spellStart"/>
      <w:r w:rsidRPr="001D482F">
        <w:rPr>
          <w:rFonts w:ascii="Times New Roman" w:eastAsia="Times New Roman" w:hAnsi="Times New Roman" w:cs="Times New Roman"/>
          <w:b/>
          <w:color w:val="000000"/>
          <w:sz w:val="24"/>
          <w:szCs w:val="24"/>
        </w:rPr>
        <w:t>Weinberg</w:t>
      </w:r>
      <w:proofErr w:type="spellEnd"/>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281AF5">
        <w:rPr>
          <w:rFonts w:ascii="Times New Roman" w:eastAsia="Times New Roman" w:hAnsi="Times New Roman" w:cs="Times New Roman"/>
          <w:color w:val="000000"/>
          <w:sz w:val="24"/>
          <w:szCs w:val="24"/>
        </w:rPr>
        <w:instrText>Weinberg</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(de seu nome completo </w:t>
      </w:r>
      <w:proofErr w:type="spellStart"/>
      <w:r w:rsidRPr="00FB2291">
        <w:rPr>
          <w:rFonts w:ascii="Times New Roman" w:eastAsia="Times New Roman" w:hAnsi="Times New Roman" w:cs="Times New Roman"/>
          <w:color w:val="000000"/>
          <w:sz w:val="24"/>
          <w:szCs w:val="24"/>
        </w:rPr>
        <w:t>Alvin</w:t>
      </w:r>
      <w:proofErr w:type="spellEnd"/>
      <w:r w:rsidRPr="00FB2291">
        <w:rPr>
          <w:rFonts w:ascii="Times New Roman" w:eastAsia="Times New Roman" w:hAnsi="Times New Roman" w:cs="Times New Roman"/>
          <w:color w:val="000000"/>
          <w:sz w:val="24"/>
          <w:szCs w:val="24"/>
        </w:rPr>
        <w:t xml:space="preserve"> M. </w:t>
      </w:r>
      <w:proofErr w:type="spellStart"/>
      <w:r w:rsidRPr="00FB2291">
        <w:rPr>
          <w:rFonts w:ascii="Times New Roman" w:eastAsia="Times New Roman" w:hAnsi="Times New Roman" w:cs="Times New Roman"/>
          <w:color w:val="000000"/>
          <w:sz w:val="24"/>
          <w:szCs w:val="24"/>
        </w:rPr>
        <w:t>Weinberg</w:t>
      </w:r>
      <w:proofErr w:type="spellEnd"/>
      <w:r w:rsidRPr="00FB2291">
        <w:rPr>
          <w:rFonts w:ascii="Times New Roman" w:eastAsia="Times New Roman" w:hAnsi="Times New Roman" w:cs="Times New Roman"/>
          <w:color w:val="000000"/>
          <w:sz w:val="24"/>
          <w:szCs w:val="24"/>
        </w:rPr>
        <w:t xml:space="preserve">, director do </w:t>
      </w:r>
      <w:proofErr w:type="spellStart"/>
      <w:r w:rsidRPr="00FB2291">
        <w:rPr>
          <w:rFonts w:ascii="Times New Roman" w:eastAsia="Times New Roman" w:hAnsi="Times New Roman" w:cs="Times New Roman"/>
          <w:color w:val="000000"/>
          <w:sz w:val="24"/>
          <w:szCs w:val="24"/>
        </w:rPr>
        <w:t>Oak</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Ridge</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National</w:t>
      </w:r>
      <w:proofErr w:type="spellEnd"/>
      <w:r w:rsidRPr="00FB2291">
        <w:rPr>
          <w:rFonts w:ascii="Times New Roman" w:eastAsia="Times New Roman" w:hAnsi="Times New Roman" w:cs="Times New Roman"/>
          <w:color w:val="000000"/>
          <w:sz w:val="24"/>
          <w:szCs w:val="24"/>
        </w:rPr>
        <w:t xml:space="preserve"> </w:t>
      </w:r>
      <w:proofErr w:type="spellStart"/>
      <w:r w:rsidRPr="00FB2291">
        <w:rPr>
          <w:rFonts w:ascii="Times New Roman" w:eastAsia="Times New Roman" w:hAnsi="Times New Roman" w:cs="Times New Roman"/>
          <w:color w:val="000000"/>
          <w:sz w:val="24"/>
          <w:szCs w:val="24"/>
        </w:rPr>
        <w:t>Laboratory</w:t>
      </w:r>
      <w:proofErr w:type="spellEnd"/>
      <w:r w:rsidRPr="00FB2291">
        <w:rPr>
          <w:rFonts w:ascii="Times New Roman" w:eastAsia="Times New Roman" w:hAnsi="Times New Roman" w:cs="Times New Roman"/>
          <w:color w:val="000000"/>
          <w:sz w:val="24"/>
          <w:szCs w:val="24"/>
        </w:rPr>
        <w:t>), surgido como reacção dos EUA ao lançamento do Sputnik pela URSS, no qual se concluía haver uma circulação deficitária da informação científica, devendo ser o governo e a comunidade científica responsáveis pela sua transferência. Este documento influenciou o modo como, em vários países, se passou a encarar a área da informação científica. Na República Federal da Alemanha, entre 1974 e 1977, foi implementado o primeiro Programa</w:t>
      </w:r>
      <w:r>
        <w:rPr>
          <w:rFonts w:ascii="Times New Roman" w:eastAsia="Times New Roman" w:hAnsi="Times New Roman" w:cs="Times New Roman"/>
          <w:color w:val="000000"/>
          <w:sz w:val="24"/>
          <w:szCs w:val="24"/>
        </w:rPr>
        <w:t xml:space="preserve"> </w:t>
      </w:r>
      <w:r w:rsidRPr="00FB2291">
        <w:rPr>
          <w:rFonts w:ascii="Times New Roman" w:eastAsia="Times New Roman" w:hAnsi="Times New Roman" w:cs="Times New Roman"/>
          <w:color w:val="000000"/>
          <w:sz w:val="24"/>
          <w:szCs w:val="24"/>
        </w:rPr>
        <w:t xml:space="preserve">sistémica, ou reticular, de </w:t>
      </w:r>
      <w:proofErr w:type="spellStart"/>
      <w:r w:rsidRPr="001D482F">
        <w:rPr>
          <w:rFonts w:ascii="Times New Roman" w:eastAsia="Times New Roman" w:hAnsi="Times New Roman" w:cs="Times New Roman"/>
          <w:b/>
          <w:color w:val="000000"/>
          <w:sz w:val="24"/>
          <w:szCs w:val="24"/>
        </w:rPr>
        <w:t>Atherton</w:t>
      </w:r>
      <w:proofErr w:type="spellEnd"/>
      <w:r w:rsidRPr="00FB2291">
        <w:rPr>
          <w:rFonts w:ascii="Times New Roman" w:eastAsia="Times New Roman" w:hAnsi="Times New Roman" w:cs="Times New Roman"/>
          <w:color w:val="000000"/>
          <w:sz w:val="24"/>
          <w:szCs w:val="24"/>
        </w:rPr>
        <w:t xml:space="preserve"> e de outros, como Adelino Calado, que sugeriu a criação do Centro Nacional de Documentação - organismo de coordenação, através do qual o Estado Cultural, democrático e estimulador da actividade científico-tecnológica essencial ao progresso económico, possibilitaria a concentração dos recursos informacionais e a facilidade no seu acesso por todos os utilizadores interessados ou necessitados. </w:t>
      </w:r>
      <w:proofErr w:type="spellStart"/>
      <w:r w:rsidRPr="001D482F">
        <w:rPr>
          <w:rFonts w:ascii="Times New Roman" w:eastAsia="Times New Roman" w:hAnsi="Times New Roman" w:cs="Times New Roman"/>
          <w:b/>
          <w:color w:val="000000"/>
          <w:sz w:val="24"/>
          <w:szCs w:val="24"/>
        </w:rPr>
        <w:t>Pauline</w:t>
      </w:r>
      <w:proofErr w:type="spellEnd"/>
      <w:r w:rsidRPr="001D482F">
        <w:rPr>
          <w:rFonts w:ascii="Times New Roman" w:eastAsia="Times New Roman" w:hAnsi="Times New Roman" w:cs="Times New Roman"/>
          <w:b/>
          <w:color w:val="000000"/>
          <w:sz w:val="24"/>
          <w:szCs w:val="24"/>
        </w:rPr>
        <w:t xml:space="preserve"> </w:t>
      </w:r>
      <w:proofErr w:type="spellStart"/>
      <w:r w:rsidRPr="001D482F">
        <w:rPr>
          <w:rFonts w:ascii="Times New Roman" w:eastAsia="Times New Roman" w:hAnsi="Times New Roman" w:cs="Times New Roman"/>
          <w:b/>
          <w:color w:val="000000"/>
          <w:sz w:val="24"/>
          <w:szCs w:val="24"/>
        </w:rPr>
        <w:t>Atherton</w:t>
      </w:r>
      <w:proofErr w:type="spellEnd"/>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9D4000">
        <w:rPr>
          <w:rFonts w:ascii="Times New Roman" w:eastAsia="Times New Roman" w:hAnsi="Times New Roman" w:cs="Times New Roman"/>
          <w:color w:val="000000"/>
          <w:sz w:val="24"/>
          <w:szCs w:val="24"/>
        </w:rPr>
        <w:instrText>Pauline Atherton</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e os colaboradores do manual sob sua direcção estavam em estreita sintonia com o Programa </w:t>
      </w:r>
      <w:proofErr w:type="spellStart"/>
      <w:r w:rsidRPr="001D482F">
        <w:rPr>
          <w:rFonts w:ascii="Times New Roman" w:eastAsia="Times New Roman" w:hAnsi="Times New Roman" w:cs="Times New Roman"/>
          <w:b/>
          <w:color w:val="000000"/>
          <w:sz w:val="24"/>
          <w:szCs w:val="24"/>
        </w:rPr>
        <w:t>UNISlST</w:t>
      </w:r>
      <w:proofErr w:type="spellEnd"/>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0D4333">
        <w:rPr>
          <w:rFonts w:ascii="Times New Roman" w:eastAsia="Times New Roman" w:hAnsi="Times New Roman" w:cs="Times New Roman"/>
          <w:color w:val="000000"/>
          <w:sz w:val="24"/>
          <w:szCs w:val="24"/>
        </w:rPr>
        <w:instrText>UNISlST</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desenhado para a implementação de uma rede mundial de serviços de informação e fundado na cooperação voluntária dos sistemas nacionais de informação existentes e a criar. Os seus objectivos repartiam-se por oito alíneas:</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a) A coordenação dos esforços actuais, resultante da almejada cooperação, com um efeito catalisador dos progressos necessários em informação científica e técnica;</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b) A síntese das diversas filosofias, programas e políticas relativas à livre circulação da informação científica e técnica, a fim de estabilizar e de coordenar as tendências existentes que convocam a cooperação internacional para a comunicação da informação científica e técnica;</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 xml:space="preserve">c) A permuta dos produtos dos sistemas de informação, de um sistema para outro, organizando grupos de trabalho da </w:t>
      </w:r>
      <w:r w:rsidRPr="001D482F">
        <w:rPr>
          <w:rFonts w:ascii="Times New Roman" w:eastAsia="Times New Roman" w:hAnsi="Times New Roman" w:cs="Times New Roman"/>
          <w:b/>
          <w:color w:val="000000"/>
          <w:sz w:val="24"/>
          <w:szCs w:val="24"/>
        </w:rPr>
        <w:t>UNISIST</w:t>
      </w:r>
      <w:r w:rsidRPr="00FB2291">
        <w:rPr>
          <w:rFonts w:ascii="Times New Roman" w:eastAsia="Times New Roman" w:hAnsi="Times New Roman" w:cs="Times New Roman"/>
          <w:color w:val="000000"/>
          <w:sz w:val="24"/>
          <w:szCs w:val="24"/>
        </w:rPr>
        <w:t xml:space="preserve"> capazes de formular normas, regras e procedimentos comuns que sejam necessárias;</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 xml:space="preserve">d) O desenvolvimento e concentração de programas de conversão entre sistemas </w:t>
      </w:r>
      <w:r w:rsidR="00853D5C" w:rsidRPr="00FB2291">
        <w:rPr>
          <w:rFonts w:ascii="Times New Roman" w:eastAsia="Times New Roman" w:hAnsi="Times New Roman" w:cs="Times New Roman"/>
          <w:color w:val="000000"/>
          <w:sz w:val="24"/>
          <w:szCs w:val="24"/>
        </w:rPr>
        <w:t>a fim de</w:t>
      </w:r>
      <w:r w:rsidRPr="00FB2291">
        <w:rPr>
          <w:rFonts w:ascii="Times New Roman" w:eastAsia="Times New Roman" w:hAnsi="Times New Roman" w:cs="Times New Roman"/>
          <w:color w:val="000000"/>
          <w:sz w:val="24"/>
          <w:szCs w:val="24"/>
        </w:rPr>
        <w:t xml:space="preserve"> estabelecer uma conexão entre os que não sejam directamente compatíveis, visando-se, a longo prazo, uma compatibilidade completa entre todos os sistemas;</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e) O reforço das funções e melhoria das performances das componentes institucionais da cadeia ou ciclo de transferência da informação, tais como bibliotecas, centros de documentação, centros</w:t>
      </w:r>
      <w:r>
        <w:rPr>
          <w:rFonts w:ascii="Times New Roman" w:eastAsia="Times New Roman" w:hAnsi="Times New Roman" w:cs="Times New Roman"/>
          <w:color w:val="000000"/>
          <w:sz w:val="24"/>
          <w:szCs w:val="24"/>
        </w:rPr>
        <w:t xml:space="preserve"> </w:t>
      </w:r>
      <w:r w:rsidRPr="00FB2291">
        <w:rPr>
          <w:rFonts w:ascii="Times New Roman" w:eastAsia="Times New Roman" w:hAnsi="Times New Roman" w:cs="Times New Roman"/>
          <w:color w:val="000000"/>
          <w:sz w:val="24"/>
          <w:szCs w:val="24"/>
        </w:rPr>
        <w:t>de indexação e de resumos, centros de análise de informação e centros de dados numéricos (automatizados);</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lastRenderedPageBreak/>
        <w:t>f) A promoção da colecta, da avaliação crítica, da organização e da difusão de dados numéricos, o desenvolvimento de procedimentos gerais para o tratamento e avaliação de dados, o estudo das necessidades particulares dos engenheiros em recolha de dados e, ainda, a compilação de um repertório mundial e multidisciplinar dos centros de análise de informação existentes;</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g) A realização de programas correntes de assistência nacional e internacional para a educação e a formação no domínio da informação científica e técnica, em associação com outras instituições da Organização das Nações Unidas (</w:t>
      </w:r>
      <w:r w:rsidRPr="001D482F">
        <w:rPr>
          <w:rFonts w:ascii="Times New Roman" w:eastAsia="Times New Roman" w:hAnsi="Times New Roman" w:cs="Times New Roman"/>
          <w:b/>
          <w:color w:val="000000"/>
          <w:sz w:val="24"/>
          <w:szCs w:val="24"/>
        </w:rPr>
        <w:t>ONU</w:t>
      </w:r>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E876EA">
        <w:rPr>
          <w:rFonts w:ascii="Times New Roman" w:eastAsia="Times New Roman" w:hAnsi="Times New Roman" w:cs="Times New Roman"/>
          <w:color w:val="000000"/>
          <w:sz w:val="24"/>
          <w:szCs w:val="24"/>
        </w:rPr>
        <w:instrText>ONU</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com as organizações profissionais competentes, com as uniões científicas e com os organismos de financiamento;</w:t>
      </w:r>
    </w:p>
    <w:p w:rsidR="00853D5C"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 xml:space="preserve">h) A realização de projectos-piloto regionais para avaliar as abordagens mais eficazes tendo em vista religar os serviços de informação científica e </w:t>
      </w:r>
      <w:proofErr w:type="gramStart"/>
      <w:r w:rsidRPr="00FB2291">
        <w:rPr>
          <w:rFonts w:ascii="Times New Roman" w:eastAsia="Times New Roman" w:hAnsi="Times New Roman" w:cs="Times New Roman"/>
          <w:color w:val="000000"/>
          <w:sz w:val="24"/>
          <w:szCs w:val="24"/>
        </w:rPr>
        <w:t>técnica existentes</w:t>
      </w:r>
      <w:proofErr w:type="gramEnd"/>
      <w:r w:rsidRPr="00FB2291">
        <w:rPr>
          <w:rFonts w:ascii="Times New Roman" w:eastAsia="Times New Roman" w:hAnsi="Times New Roman" w:cs="Times New Roman"/>
          <w:color w:val="000000"/>
          <w:sz w:val="24"/>
          <w:szCs w:val="24"/>
        </w:rPr>
        <w:t xml:space="preserve"> nas diversas regiões em redes operacionais. </w:t>
      </w:r>
    </w:p>
    <w:p w:rsidR="00FB2291" w:rsidRPr="00FB2291"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 xml:space="preserve">O objectivo central deste e de outros manuais era, enfim, o de ajudar a montar, gerir, elencar organismos-chave (bibliotecas especializadas, centros de documentação, centros de orientação, centros de permuta, centros de informação e centros de análise de informação), a adquirir e a tratar tecnicamente os documentos, a estudar as necessidades dos utilizadores e a consagrar a normalização para permitir o uso da informação e dos respectivos sistemas ou redes </w:t>
      </w:r>
      <w:proofErr w:type="gramStart"/>
      <w:r w:rsidRPr="00FB2291">
        <w:rPr>
          <w:rFonts w:ascii="Times New Roman" w:eastAsia="Times New Roman" w:hAnsi="Times New Roman" w:cs="Times New Roman"/>
          <w:color w:val="000000"/>
          <w:sz w:val="24"/>
          <w:szCs w:val="24"/>
        </w:rPr>
        <w:t>além fronteiras</w:t>
      </w:r>
      <w:proofErr w:type="gramEnd"/>
      <w:r w:rsidRPr="00FB2291">
        <w:rPr>
          <w:rFonts w:ascii="Times New Roman" w:eastAsia="Times New Roman" w:hAnsi="Times New Roman" w:cs="Times New Roman"/>
          <w:color w:val="000000"/>
          <w:sz w:val="24"/>
          <w:szCs w:val="24"/>
        </w:rPr>
        <w:t xml:space="preserve"> nacionais, regionais e institucionais, tudo isto num período em que a revolução informacional, como lhe chamou o sociólogo marxista </w:t>
      </w:r>
      <w:r w:rsidRPr="001D482F">
        <w:rPr>
          <w:rFonts w:ascii="Times New Roman" w:eastAsia="Times New Roman" w:hAnsi="Times New Roman" w:cs="Times New Roman"/>
          <w:b/>
          <w:color w:val="000000"/>
          <w:sz w:val="24"/>
          <w:szCs w:val="24"/>
        </w:rPr>
        <w:t xml:space="preserve">Jean </w:t>
      </w:r>
      <w:proofErr w:type="spellStart"/>
      <w:r w:rsidRPr="001D482F">
        <w:rPr>
          <w:rFonts w:ascii="Times New Roman" w:eastAsia="Times New Roman" w:hAnsi="Times New Roman" w:cs="Times New Roman"/>
          <w:b/>
          <w:color w:val="000000"/>
          <w:sz w:val="24"/>
          <w:szCs w:val="24"/>
        </w:rPr>
        <w:t>Lojkine</w:t>
      </w:r>
      <w:proofErr w:type="spellEnd"/>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431A2D">
        <w:rPr>
          <w:rFonts w:ascii="Times New Roman" w:eastAsia="Times New Roman" w:hAnsi="Times New Roman" w:cs="Times New Roman"/>
          <w:color w:val="000000"/>
          <w:sz w:val="24"/>
          <w:szCs w:val="24"/>
        </w:rPr>
        <w:instrText>Jean Lojkine</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já estava em marcha e não tardaria a surgir e a expandir-se a micro informática e a Internet. Tudo isto reflecte, em suma, uma contradição profunda e uma evidente crise do paradigma custodial e tecnicista:</w:t>
      </w:r>
      <w:r>
        <w:rPr>
          <w:rFonts w:ascii="Times New Roman" w:eastAsia="Times New Roman" w:hAnsi="Times New Roman" w:cs="Times New Roman"/>
          <w:color w:val="000000"/>
          <w:sz w:val="24"/>
          <w:szCs w:val="24"/>
        </w:rPr>
        <w:t xml:space="preserve"> </w:t>
      </w:r>
      <w:r w:rsidRPr="00FB2291">
        <w:rPr>
          <w:rFonts w:ascii="Times New Roman" w:eastAsia="Times New Roman" w:hAnsi="Times New Roman" w:cs="Times New Roman"/>
          <w:color w:val="000000"/>
          <w:sz w:val="24"/>
          <w:szCs w:val="24"/>
        </w:rPr>
        <w:t xml:space="preserve">a guarda dos documentos e sua patrimonialização foi cedendo lugar à colecta, selecção e acesso às fontes necessárias, manifestando-se esta tendência quer no sector administrativo (corrente), quer, sobretudo, na indústria e nos grandes laboratórios científicos; e a par dos organismos estatais de concentração documental e coordenação, perspectiva que os planos nacionais e internacionais das redes e serviços de informação marcados pelo </w:t>
      </w:r>
      <w:r w:rsidRPr="001D482F">
        <w:rPr>
          <w:rFonts w:ascii="Times New Roman" w:eastAsia="Times New Roman" w:hAnsi="Times New Roman" w:cs="Times New Roman"/>
          <w:b/>
          <w:color w:val="000000"/>
          <w:sz w:val="24"/>
          <w:szCs w:val="24"/>
        </w:rPr>
        <w:t>UNISIST</w:t>
      </w:r>
      <w:r w:rsidRPr="00FB2291">
        <w:rPr>
          <w:rFonts w:ascii="Times New Roman" w:eastAsia="Times New Roman" w:hAnsi="Times New Roman" w:cs="Times New Roman"/>
          <w:color w:val="000000"/>
          <w:sz w:val="24"/>
          <w:szCs w:val="24"/>
        </w:rPr>
        <w:t xml:space="preserve"> perfilham, volta a ganhar importância - e a expansão </w:t>
      </w:r>
      <w:proofErr w:type="gramStart"/>
      <w:r w:rsidRPr="00FB2291">
        <w:rPr>
          <w:rFonts w:ascii="Times New Roman" w:eastAsia="Times New Roman" w:hAnsi="Times New Roman" w:cs="Times New Roman"/>
          <w:color w:val="000000"/>
          <w:sz w:val="24"/>
          <w:szCs w:val="24"/>
        </w:rPr>
        <w:t>das TIC</w:t>
      </w:r>
      <w:proofErr w:type="gramEnd"/>
      <w:r w:rsidRPr="00FB2291">
        <w:rPr>
          <w:rFonts w:ascii="Times New Roman" w:eastAsia="Times New Roman" w:hAnsi="Times New Roman" w:cs="Times New Roman"/>
          <w:color w:val="000000"/>
          <w:sz w:val="24"/>
          <w:szCs w:val="24"/>
        </w:rPr>
        <w:t xml:space="preserve"> em curso foi decisiva para isso - a produção, a organização e o acesso/uso in loco com a constituição de memórias orgânicas de longa duração que servem, em primeira linha, as entidades produtoras e utilizadoras da sua própria informação.</w:t>
      </w:r>
    </w:p>
    <w:p w:rsidR="00CC1013" w:rsidRDefault="00FB2291" w:rsidP="00FB2291">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lastRenderedPageBreak/>
        <w:t xml:space="preserve">Há, assim, um reforço da tendência natural do retomo ao longuíssimo período sincrético, evocado no início deste capítulo e que se estende da Antiguidade pré-clássica à </w:t>
      </w:r>
      <w:r w:rsidRPr="001D482F">
        <w:rPr>
          <w:rFonts w:ascii="Times New Roman" w:eastAsia="Times New Roman" w:hAnsi="Times New Roman" w:cs="Times New Roman"/>
          <w:b/>
          <w:color w:val="000000"/>
          <w:sz w:val="24"/>
          <w:szCs w:val="24"/>
        </w:rPr>
        <w:t>Revolução Francesa</w:t>
      </w:r>
      <w:r w:rsidR="001D482F">
        <w:rPr>
          <w:rFonts w:ascii="Times New Roman" w:eastAsia="Times New Roman" w:hAnsi="Times New Roman" w:cs="Times New Roman"/>
          <w:color w:val="000000"/>
          <w:sz w:val="24"/>
          <w:szCs w:val="24"/>
        </w:rPr>
        <w:fldChar w:fldCharType="begin"/>
      </w:r>
      <w:r w:rsidR="001D482F">
        <w:instrText xml:space="preserve"> XE "</w:instrText>
      </w:r>
      <w:r w:rsidR="001D482F" w:rsidRPr="008C0333">
        <w:rPr>
          <w:rFonts w:ascii="Times New Roman" w:eastAsia="Times New Roman" w:hAnsi="Times New Roman" w:cs="Times New Roman"/>
          <w:color w:val="000000"/>
          <w:sz w:val="24"/>
          <w:szCs w:val="24"/>
        </w:rPr>
        <w:instrText>Revolução Francesa</w:instrText>
      </w:r>
      <w:r w:rsidR="001D482F">
        <w:instrText xml:space="preserve">" </w:instrText>
      </w:r>
      <w:r w:rsidR="001D482F">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durante o qual cada pessoa ou entidade criava ou coligia e acumulava as suas fontes / recursos de informação para satisfazer as suas necessidades e cumprir os objectivos inerentes à sua actividade, por mais poli facetada que ela fosse.</w:t>
      </w:r>
    </w:p>
    <w:p w:rsidR="00FB2291" w:rsidRPr="005B4A89" w:rsidRDefault="00FB2291" w:rsidP="005B4A89">
      <w:pPr>
        <w:pStyle w:val="Heading3"/>
      </w:pPr>
      <w:bookmarkStart w:id="12" w:name="_Toc334573336"/>
      <w:r w:rsidRPr="005B4A89">
        <w:t>1</w:t>
      </w:r>
      <w:r w:rsidR="005B4A89">
        <w:t>.</w:t>
      </w:r>
      <w:r w:rsidRPr="005B4A89">
        <w:t>4 - A EVOLUÇÃO DO ESTADO CULTURAL E OS DESAFIOS DA ERA DA INFORMAÇÃO</w:t>
      </w:r>
      <w:bookmarkEnd w:id="12"/>
    </w:p>
    <w:p w:rsidR="00853D5C" w:rsidRPr="00853D5C" w:rsidRDefault="00FB2291" w:rsidP="00853D5C">
      <w:pPr>
        <w:spacing w:before="120" w:after="120" w:line="360" w:lineRule="auto"/>
        <w:ind w:firstLine="709"/>
        <w:jc w:val="both"/>
        <w:rPr>
          <w:rFonts w:ascii="Times New Roman" w:eastAsia="Times New Roman" w:hAnsi="Times New Roman" w:cs="Times New Roman"/>
          <w:color w:val="000000"/>
          <w:sz w:val="24"/>
          <w:szCs w:val="24"/>
        </w:rPr>
      </w:pPr>
      <w:r w:rsidRPr="00FB2291">
        <w:rPr>
          <w:rFonts w:ascii="Times New Roman" w:eastAsia="Times New Roman" w:hAnsi="Times New Roman" w:cs="Times New Roman"/>
          <w:color w:val="000000"/>
          <w:sz w:val="24"/>
          <w:szCs w:val="24"/>
        </w:rPr>
        <w:t xml:space="preserve">Não se perspectiva o fim do </w:t>
      </w:r>
      <w:r w:rsidRPr="00853D5C">
        <w:rPr>
          <w:rFonts w:ascii="Times New Roman" w:eastAsia="Times New Roman" w:hAnsi="Times New Roman" w:cs="Times New Roman"/>
          <w:b/>
          <w:color w:val="000000"/>
          <w:sz w:val="24"/>
          <w:szCs w:val="24"/>
        </w:rPr>
        <w:t>Estado Cultural</w:t>
      </w:r>
      <w:r w:rsidR="00853D5C">
        <w:rPr>
          <w:rFonts w:ascii="Times New Roman" w:eastAsia="Times New Roman" w:hAnsi="Times New Roman" w:cs="Times New Roman"/>
          <w:color w:val="000000"/>
          <w:sz w:val="24"/>
          <w:szCs w:val="24"/>
        </w:rPr>
        <w:fldChar w:fldCharType="begin"/>
      </w:r>
      <w:r w:rsidR="00853D5C">
        <w:instrText xml:space="preserve"> XE "</w:instrText>
      </w:r>
      <w:r w:rsidR="00853D5C" w:rsidRPr="0078541F">
        <w:rPr>
          <w:rFonts w:ascii="Times New Roman" w:eastAsia="Times New Roman" w:hAnsi="Times New Roman" w:cs="Times New Roman"/>
          <w:color w:val="000000"/>
          <w:sz w:val="24"/>
          <w:szCs w:val="24"/>
        </w:rPr>
        <w:instrText>Estado Cultural</w:instrText>
      </w:r>
      <w:r w:rsidR="00853D5C">
        <w:instrText xml:space="preserve">" </w:instrText>
      </w:r>
      <w:r w:rsidR="00853D5C">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democrático, intervencionista e modelado pelo capitalismo financeiro e informacional, mas é cada vez mais evidente impacto da </w:t>
      </w:r>
      <w:r w:rsidRPr="00853D5C">
        <w:rPr>
          <w:rFonts w:ascii="Times New Roman" w:eastAsia="Times New Roman" w:hAnsi="Times New Roman" w:cs="Times New Roman"/>
          <w:b/>
          <w:color w:val="000000"/>
          <w:sz w:val="24"/>
          <w:szCs w:val="24"/>
        </w:rPr>
        <w:t>Era da Informação</w:t>
      </w:r>
      <w:r w:rsidR="00853D5C">
        <w:rPr>
          <w:rFonts w:ascii="Times New Roman" w:eastAsia="Times New Roman" w:hAnsi="Times New Roman" w:cs="Times New Roman"/>
          <w:color w:val="000000"/>
          <w:sz w:val="24"/>
          <w:szCs w:val="24"/>
        </w:rPr>
        <w:fldChar w:fldCharType="begin"/>
      </w:r>
      <w:r w:rsidR="00853D5C">
        <w:instrText xml:space="preserve"> XE "</w:instrText>
      </w:r>
      <w:r w:rsidR="00853D5C" w:rsidRPr="00650D4A">
        <w:rPr>
          <w:rFonts w:ascii="Times New Roman" w:eastAsia="Times New Roman" w:hAnsi="Times New Roman" w:cs="Times New Roman"/>
          <w:color w:val="000000"/>
          <w:sz w:val="24"/>
          <w:szCs w:val="24"/>
        </w:rPr>
        <w:instrText>Era da Informação</w:instrText>
      </w:r>
      <w:r w:rsidR="00853D5C">
        <w:instrText xml:space="preserve">" </w:instrText>
      </w:r>
      <w:r w:rsidR="00853D5C">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ou </w:t>
      </w:r>
      <w:r w:rsidRPr="00853D5C">
        <w:rPr>
          <w:rFonts w:ascii="Times New Roman" w:eastAsia="Times New Roman" w:hAnsi="Times New Roman" w:cs="Times New Roman"/>
          <w:b/>
          <w:color w:val="000000"/>
          <w:sz w:val="24"/>
          <w:szCs w:val="24"/>
        </w:rPr>
        <w:t>Era Digital</w:t>
      </w:r>
      <w:r w:rsidR="00853D5C">
        <w:rPr>
          <w:rFonts w:ascii="Times New Roman" w:eastAsia="Times New Roman" w:hAnsi="Times New Roman" w:cs="Times New Roman"/>
          <w:color w:val="000000"/>
          <w:sz w:val="24"/>
          <w:szCs w:val="24"/>
        </w:rPr>
        <w:fldChar w:fldCharType="begin"/>
      </w:r>
      <w:r w:rsidR="00853D5C">
        <w:instrText xml:space="preserve"> XE "</w:instrText>
      </w:r>
      <w:r w:rsidR="00853D5C" w:rsidRPr="002B3E60">
        <w:rPr>
          <w:rFonts w:ascii="Times New Roman" w:eastAsia="Times New Roman" w:hAnsi="Times New Roman" w:cs="Times New Roman"/>
          <w:color w:val="000000"/>
          <w:sz w:val="24"/>
          <w:szCs w:val="24"/>
        </w:rPr>
        <w:instrText>Era Digital</w:instrText>
      </w:r>
      <w:r w:rsidR="00853D5C">
        <w:instrText xml:space="preserve">" </w:instrText>
      </w:r>
      <w:r w:rsidR="00853D5C">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pela realização de tarefas relacionadas, com a informação e</w:t>
      </w:r>
      <w:r w:rsidR="00853D5C">
        <w:rPr>
          <w:rFonts w:ascii="Times New Roman" w:eastAsia="Times New Roman" w:hAnsi="Times New Roman" w:cs="Times New Roman"/>
          <w:color w:val="000000"/>
          <w:sz w:val="24"/>
          <w:szCs w:val="24"/>
        </w:rPr>
        <w:t xml:space="preserve"> </w:t>
      </w:r>
      <w:r w:rsidRPr="00FB2291">
        <w:rPr>
          <w:rFonts w:ascii="Times New Roman" w:eastAsia="Times New Roman" w:hAnsi="Times New Roman" w:cs="Times New Roman"/>
          <w:color w:val="000000"/>
          <w:sz w:val="24"/>
          <w:szCs w:val="24"/>
        </w:rPr>
        <w:t xml:space="preserve">ditando, reunindo, armazenando, consultando e disseminando os dados disponíveis, porquanto os dados processados são formas de informação simbólica. Um impacto que já chegou aos hábitos, às práticas e às instituições culturais herdadas da </w:t>
      </w:r>
      <w:r w:rsidRPr="00853D5C">
        <w:rPr>
          <w:rFonts w:ascii="Times New Roman" w:eastAsia="Times New Roman" w:hAnsi="Times New Roman" w:cs="Times New Roman"/>
          <w:b/>
          <w:color w:val="000000"/>
          <w:sz w:val="24"/>
          <w:szCs w:val="24"/>
        </w:rPr>
        <w:t>Modernidade</w:t>
      </w:r>
      <w:r w:rsidR="00853D5C">
        <w:rPr>
          <w:rFonts w:ascii="Times New Roman" w:eastAsia="Times New Roman" w:hAnsi="Times New Roman" w:cs="Times New Roman"/>
          <w:color w:val="000000"/>
          <w:sz w:val="24"/>
          <w:szCs w:val="24"/>
        </w:rPr>
        <w:fldChar w:fldCharType="begin"/>
      </w:r>
      <w:r w:rsidR="00853D5C">
        <w:instrText xml:space="preserve"> XE "</w:instrText>
      </w:r>
      <w:r w:rsidR="00853D5C" w:rsidRPr="009D2877">
        <w:rPr>
          <w:rFonts w:ascii="Times New Roman" w:eastAsia="Times New Roman" w:hAnsi="Times New Roman" w:cs="Times New Roman"/>
          <w:color w:val="000000"/>
          <w:sz w:val="24"/>
          <w:szCs w:val="24"/>
        </w:rPr>
        <w:instrText>Modernidade</w:instrText>
      </w:r>
      <w:r w:rsidR="00853D5C">
        <w:instrText xml:space="preserve">" </w:instrText>
      </w:r>
      <w:r w:rsidR="00853D5C">
        <w:rPr>
          <w:rFonts w:ascii="Times New Roman" w:eastAsia="Times New Roman" w:hAnsi="Times New Roman" w:cs="Times New Roman"/>
          <w:color w:val="000000"/>
          <w:sz w:val="24"/>
          <w:szCs w:val="24"/>
        </w:rPr>
        <w:fldChar w:fldCharType="end"/>
      </w:r>
      <w:r w:rsidRPr="00FB2291">
        <w:rPr>
          <w:rFonts w:ascii="Times New Roman" w:eastAsia="Times New Roman" w:hAnsi="Times New Roman" w:cs="Times New Roman"/>
          <w:color w:val="000000"/>
          <w:sz w:val="24"/>
          <w:szCs w:val="24"/>
        </w:rPr>
        <w:t xml:space="preserve"> e que surge na continuidade de uma longa linha em que</w:t>
      </w:r>
      <w:r w:rsidR="00853D5C">
        <w:rPr>
          <w:rFonts w:ascii="Times New Roman" w:eastAsia="Times New Roman" w:hAnsi="Times New Roman" w:cs="Times New Roman"/>
          <w:color w:val="000000"/>
          <w:sz w:val="24"/>
          <w:szCs w:val="24"/>
        </w:rPr>
        <w:t xml:space="preserve"> </w:t>
      </w:r>
      <w:r w:rsidR="00853D5C" w:rsidRPr="00853D5C">
        <w:rPr>
          <w:rFonts w:ascii="Times New Roman" w:eastAsia="Times New Roman" w:hAnsi="Times New Roman" w:cs="Times New Roman"/>
          <w:color w:val="000000"/>
          <w:sz w:val="24"/>
          <w:szCs w:val="24"/>
        </w:rPr>
        <w:t xml:space="preserve">outras técnicas e tecnologias produziram no ser humano e na sua vivência colectiva, efeitos directos e indeléveis: a escrita tomou possível, por exemplo, o contacto entre os seres humanos ao longo do tempo (as leis passadas a escrito têm aplicação por sucessivas gerações), como ao longo do espaço (a imprensa interliga cidadãos de uma mesma área geográfica e de uma mesma comunidade, podendo estender-se a outras latitudes). Põe-se, por isso, compreensivelmente, a questão de saber se a difusão </w:t>
      </w:r>
      <w:proofErr w:type="gramStart"/>
      <w:r w:rsidR="00853D5C" w:rsidRPr="00853D5C">
        <w:rPr>
          <w:rFonts w:ascii="Times New Roman" w:eastAsia="Times New Roman" w:hAnsi="Times New Roman" w:cs="Times New Roman"/>
          <w:color w:val="000000"/>
          <w:sz w:val="24"/>
          <w:szCs w:val="24"/>
        </w:rPr>
        <w:t>das TIC</w:t>
      </w:r>
      <w:proofErr w:type="gramEnd"/>
      <w:r w:rsidR="00853D5C" w:rsidRPr="00853D5C">
        <w:rPr>
          <w:rFonts w:ascii="Times New Roman" w:eastAsia="Times New Roman" w:hAnsi="Times New Roman" w:cs="Times New Roman"/>
          <w:color w:val="000000"/>
          <w:sz w:val="24"/>
          <w:szCs w:val="24"/>
        </w:rPr>
        <w:t xml:space="preserve"> pode provocar mudanças semelhantes. E não há dúvida, como sumariou </w:t>
      </w:r>
      <w:r w:rsidR="00853D5C" w:rsidRPr="00853D5C">
        <w:rPr>
          <w:rFonts w:ascii="Times New Roman" w:eastAsia="Times New Roman" w:hAnsi="Times New Roman" w:cs="Times New Roman"/>
          <w:b/>
          <w:color w:val="000000"/>
          <w:sz w:val="24"/>
          <w:szCs w:val="24"/>
        </w:rPr>
        <w:t>David Lyon</w:t>
      </w:r>
      <w:r w:rsidR="00853D5C">
        <w:rPr>
          <w:rFonts w:ascii="Times New Roman" w:eastAsia="Times New Roman" w:hAnsi="Times New Roman" w:cs="Times New Roman"/>
          <w:color w:val="000000"/>
          <w:sz w:val="24"/>
          <w:szCs w:val="24"/>
        </w:rPr>
        <w:fldChar w:fldCharType="begin"/>
      </w:r>
      <w:r w:rsidR="00853D5C">
        <w:instrText xml:space="preserve"> XE "</w:instrText>
      </w:r>
      <w:r w:rsidR="00853D5C" w:rsidRPr="00DE066D">
        <w:rPr>
          <w:rFonts w:ascii="Times New Roman" w:eastAsia="Times New Roman" w:hAnsi="Times New Roman" w:cs="Times New Roman"/>
          <w:color w:val="000000"/>
          <w:sz w:val="24"/>
          <w:szCs w:val="24"/>
        </w:rPr>
        <w:instrText>David Lyon</w:instrText>
      </w:r>
      <w:r w:rsidR="00853D5C">
        <w:instrText xml:space="preserve">" </w:instrText>
      </w:r>
      <w:r w:rsidR="00853D5C">
        <w:rPr>
          <w:rFonts w:ascii="Times New Roman" w:eastAsia="Times New Roman" w:hAnsi="Times New Roman" w:cs="Times New Roman"/>
          <w:color w:val="000000"/>
          <w:sz w:val="24"/>
          <w:szCs w:val="24"/>
        </w:rPr>
        <w:fldChar w:fldCharType="end"/>
      </w:r>
      <w:r w:rsidR="00853D5C" w:rsidRPr="00853D5C">
        <w:rPr>
          <w:rFonts w:ascii="Times New Roman" w:eastAsia="Times New Roman" w:hAnsi="Times New Roman" w:cs="Times New Roman"/>
          <w:color w:val="000000"/>
          <w:sz w:val="24"/>
          <w:szCs w:val="24"/>
        </w:rPr>
        <w:t xml:space="preserve">, que elas vêm contribuindo para o desmoronamento de barreiras entre as categorias clássicas da informação, bastando para tal notar que um mesmo meio electrónico pode transportar a voz, o vídeo, dados técnicos ou, financeiros, imagens fotográficas ou textos escritos, polivalência ou simultaneidade de funções que abate velhas distinções, nomeadamente no caso da edição electrónica em que os papéis de escritor, de editor e de impressor se fundem num só. Alertando o mesmo autor para o aspecto de ser possível, subjacente às questões relacionadas com a produção de bens de consumo culturais e de representações do homem à imagem do computador, encontrar a vasta noção de civilização: Se o Silicon </w:t>
      </w:r>
      <w:proofErr w:type="spellStart"/>
      <w:r w:rsidR="00853D5C" w:rsidRPr="00853D5C">
        <w:rPr>
          <w:rFonts w:ascii="Times New Roman" w:eastAsia="Times New Roman" w:hAnsi="Times New Roman" w:cs="Times New Roman"/>
          <w:color w:val="000000"/>
          <w:sz w:val="24"/>
          <w:szCs w:val="24"/>
        </w:rPr>
        <w:t>Valley</w:t>
      </w:r>
      <w:proofErr w:type="spellEnd"/>
      <w:r w:rsidR="00853D5C" w:rsidRPr="00853D5C">
        <w:rPr>
          <w:rFonts w:ascii="Times New Roman" w:eastAsia="Times New Roman" w:hAnsi="Times New Roman" w:cs="Times New Roman"/>
          <w:color w:val="000000"/>
          <w:sz w:val="24"/>
          <w:szCs w:val="24"/>
        </w:rPr>
        <w:t xml:space="preserve"> é efectivamente o novo Crescente Fértil apregoado pelos seus admiradores, quais serão as implicações de tal facto para a civilização ocidental? São grandes as diferenças de opinião a propósito dos contornos da paisagem cultural da "sociedade da informação: variando entre as imagens de um mundo pacífico e mais humano e os cenários </w:t>
      </w:r>
      <w:r w:rsidR="00853D5C" w:rsidRPr="00853D5C">
        <w:rPr>
          <w:rFonts w:ascii="Times New Roman" w:eastAsia="Times New Roman" w:hAnsi="Times New Roman" w:cs="Times New Roman"/>
          <w:color w:val="000000"/>
          <w:sz w:val="24"/>
          <w:szCs w:val="24"/>
        </w:rPr>
        <w:lastRenderedPageBreak/>
        <w:t xml:space="preserve">marcados pela conflitualidade, a despersonalização e a alienação. Para </w:t>
      </w:r>
      <w:r w:rsidR="00853D5C" w:rsidRPr="00853D5C">
        <w:rPr>
          <w:rFonts w:ascii="Times New Roman" w:eastAsia="Times New Roman" w:hAnsi="Times New Roman" w:cs="Times New Roman"/>
          <w:b/>
          <w:color w:val="000000"/>
          <w:sz w:val="24"/>
          <w:szCs w:val="24"/>
        </w:rPr>
        <w:t>Lyon</w:t>
      </w:r>
      <w:r w:rsidR="00853D5C" w:rsidRPr="00853D5C">
        <w:rPr>
          <w:rFonts w:ascii="Times New Roman" w:eastAsia="Times New Roman" w:hAnsi="Times New Roman" w:cs="Times New Roman"/>
          <w:color w:val="000000"/>
          <w:sz w:val="24"/>
          <w:szCs w:val="24"/>
        </w:rPr>
        <w:t>, a revolução informacional tem, em si, a par de esperançosas vantagens, um lado sombrio que não deve ser ignorado.</w:t>
      </w:r>
    </w:p>
    <w:p w:rsidR="00853D5C" w:rsidRPr="00853D5C" w:rsidRDefault="00853D5C" w:rsidP="00853D5C">
      <w:pPr>
        <w:spacing w:before="120" w:after="120" w:line="360" w:lineRule="auto"/>
        <w:ind w:firstLine="709"/>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t>Os sinais de progresso técnico imparável, de alterações em diversos sectores de actividade, que são visíveis e envolventes, são, também, acompanhados por incertezas várias e por incontroláveis</w:t>
      </w:r>
      <w:r>
        <w:rPr>
          <w:rFonts w:ascii="Times New Roman" w:eastAsia="Times New Roman" w:hAnsi="Times New Roman" w:cs="Times New Roman"/>
          <w:color w:val="000000"/>
          <w:sz w:val="24"/>
          <w:szCs w:val="24"/>
        </w:rPr>
        <w:t xml:space="preserve"> </w:t>
      </w:r>
      <w:r w:rsidRPr="00853D5C">
        <w:rPr>
          <w:rFonts w:ascii="Times New Roman" w:eastAsia="Times New Roman" w:hAnsi="Times New Roman" w:cs="Times New Roman"/>
          <w:color w:val="000000"/>
          <w:sz w:val="24"/>
          <w:szCs w:val="24"/>
        </w:rPr>
        <w:t>assimetrias que ensombram a crença dos utopistas que, sem ignorarem os problemas decorrentes do avanço tecnológico, como, por exemplo, o desemprego ou o tédio, confiam no carácter temporário desses inconvenientes, defendendo que a tecnologia de ponta constituía a solução para os problemas crónicos da humanidade, problemas esses que, em seu entender, eram de índole material - escassez, fome, doenças, guerras e outros do mesmo género.</w:t>
      </w:r>
    </w:p>
    <w:p w:rsidR="00853D5C" w:rsidRPr="00853D5C" w:rsidRDefault="00853D5C" w:rsidP="00853D5C">
      <w:pPr>
        <w:spacing w:before="120" w:after="120" w:line="360" w:lineRule="auto"/>
        <w:ind w:firstLine="709"/>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t xml:space="preserve">Entre os que se destacam nesta frente tecno-utópica está </w:t>
      </w:r>
      <w:r w:rsidRPr="00853D5C">
        <w:rPr>
          <w:rFonts w:ascii="Times New Roman" w:eastAsia="Times New Roman" w:hAnsi="Times New Roman" w:cs="Times New Roman"/>
          <w:b/>
          <w:color w:val="000000"/>
          <w:sz w:val="24"/>
          <w:szCs w:val="24"/>
        </w:rPr>
        <w:t xml:space="preserve">Nicholas </w:t>
      </w:r>
      <w:proofErr w:type="spellStart"/>
      <w:r w:rsidRPr="00853D5C">
        <w:rPr>
          <w:rFonts w:ascii="Times New Roman" w:eastAsia="Times New Roman" w:hAnsi="Times New Roman" w:cs="Times New Roman"/>
          <w:b/>
          <w:color w:val="000000"/>
          <w:sz w:val="24"/>
          <w:szCs w:val="24"/>
        </w:rPr>
        <w:t>Negroponte</w:t>
      </w:r>
      <w:proofErr w:type="spellEnd"/>
      <w:r>
        <w:rPr>
          <w:rFonts w:ascii="Times New Roman" w:eastAsia="Times New Roman" w:hAnsi="Times New Roman" w:cs="Times New Roman"/>
          <w:color w:val="000000"/>
          <w:sz w:val="24"/>
          <w:szCs w:val="24"/>
        </w:rPr>
        <w:fldChar w:fldCharType="begin"/>
      </w:r>
      <w:r>
        <w:instrText xml:space="preserve"> XE "</w:instrText>
      </w:r>
      <w:r w:rsidRPr="001A0CBD">
        <w:rPr>
          <w:rFonts w:ascii="Times New Roman" w:eastAsia="Times New Roman" w:hAnsi="Times New Roman" w:cs="Times New Roman"/>
          <w:color w:val="000000"/>
          <w:sz w:val="24"/>
          <w:szCs w:val="24"/>
        </w:rPr>
        <w:instrText>Nicholas Negroponte</w:instrText>
      </w:r>
      <w:r>
        <w:instrText xml:space="preserve">" </w:instrText>
      </w:r>
      <w:r>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xml:space="preserve">, que encerra o seu Ser Digital com um </w:t>
      </w:r>
      <w:proofErr w:type="spellStart"/>
      <w:proofErr w:type="gramStart"/>
      <w:r w:rsidRPr="00853D5C">
        <w:rPr>
          <w:rFonts w:ascii="Times New Roman" w:eastAsia="Times New Roman" w:hAnsi="Times New Roman" w:cs="Times New Roman"/>
          <w:color w:val="000000"/>
          <w:sz w:val="24"/>
          <w:szCs w:val="24"/>
        </w:rPr>
        <w:t>epilogo</w:t>
      </w:r>
      <w:proofErr w:type="spellEnd"/>
      <w:proofErr w:type="gramEnd"/>
      <w:r w:rsidRPr="00853D5C">
        <w:rPr>
          <w:rFonts w:ascii="Times New Roman" w:eastAsia="Times New Roman" w:hAnsi="Times New Roman" w:cs="Times New Roman"/>
          <w:color w:val="000000"/>
          <w:sz w:val="24"/>
          <w:szCs w:val="24"/>
        </w:rPr>
        <w:t xml:space="preserve"> intitulado Uma Era de Optimismo, onde começa por admitir que todas as tecnologias ou dádivas da ciência têm o seu lado negativo, enunciando alguns: com o novo milénio surgirão casos de abuso da propriedade intelectual e de invasão da nossa privacidade; haverá vandalismo digital, pirataria de </w:t>
      </w:r>
      <w:proofErr w:type="gramStart"/>
      <w:r w:rsidRPr="00853D5C">
        <w:rPr>
          <w:rFonts w:ascii="Times New Roman" w:eastAsia="Times New Roman" w:hAnsi="Times New Roman" w:cs="Times New Roman"/>
          <w:color w:val="000000"/>
          <w:sz w:val="24"/>
          <w:szCs w:val="24"/>
        </w:rPr>
        <w:t>software</w:t>
      </w:r>
      <w:proofErr w:type="gramEnd"/>
      <w:r w:rsidRPr="00853D5C">
        <w:rPr>
          <w:rFonts w:ascii="Times New Roman" w:eastAsia="Times New Roman" w:hAnsi="Times New Roman" w:cs="Times New Roman"/>
          <w:color w:val="000000"/>
          <w:sz w:val="24"/>
          <w:szCs w:val="24"/>
        </w:rPr>
        <w:t xml:space="preserve"> e roubo de informação; defrontar-nos-emos com um galopante crescimento do desemprego em favor de sistemas informáticos eficientes produtivos, afectando directamente os postos de trabalho dos colarinhos brancos, tanto ou mais do que o impacto negativo da segunda vaga de industrialização afectou os postos de trabalho dos fatos de ganga… A sua enumeração não pára aqui, mas acaba cedendo lugar a uma irreprimível confiança no futuro:</w:t>
      </w:r>
    </w:p>
    <w:p w:rsidR="00853D5C" w:rsidRPr="00853D5C" w:rsidRDefault="00853D5C" w:rsidP="00853D5C">
      <w:pPr>
        <w:spacing w:before="120" w:after="120" w:line="360" w:lineRule="auto"/>
        <w:ind w:firstLine="709"/>
        <w:jc w:val="both"/>
        <w:rPr>
          <w:rFonts w:ascii="Times New Roman" w:eastAsia="Times New Roman" w:hAnsi="Times New Roman" w:cs="Times New Roman"/>
          <w:i/>
          <w:color w:val="000000"/>
          <w:sz w:val="24"/>
          <w:szCs w:val="24"/>
        </w:rPr>
      </w:pPr>
      <w:r w:rsidRPr="00853D5C">
        <w:rPr>
          <w:rFonts w:ascii="Times New Roman" w:eastAsia="Times New Roman" w:hAnsi="Times New Roman" w:cs="Times New Roman"/>
          <w:i/>
          <w:color w:val="000000"/>
          <w:sz w:val="24"/>
          <w:szCs w:val="24"/>
        </w:rPr>
        <w:t xml:space="preserve">O próprio </w:t>
      </w:r>
      <w:r w:rsidRPr="00853D5C">
        <w:rPr>
          <w:rFonts w:ascii="Times New Roman" w:eastAsia="Times New Roman" w:hAnsi="Times New Roman" w:cs="Times New Roman"/>
          <w:b/>
          <w:i/>
          <w:color w:val="000000"/>
          <w:sz w:val="24"/>
          <w:szCs w:val="24"/>
        </w:rPr>
        <w:t>Estado-Nação</w:t>
      </w:r>
      <w:r w:rsidRPr="00853D5C">
        <w:rPr>
          <w:rFonts w:ascii="Times New Roman" w:eastAsia="Times New Roman" w:hAnsi="Times New Roman" w:cs="Times New Roman"/>
          <w:i/>
          <w:color w:val="000000"/>
          <w:sz w:val="24"/>
          <w:szCs w:val="24"/>
        </w:rPr>
        <w:fldChar w:fldCharType="begin"/>
      </w:r>
      <w:r w:rsidRPr="00853D5C">
        <w:rPr>
          <w:i/>
        </w:rPr>
        <w:instrText xml:space="preserve"> XE "</w:instrText>
      </w:r>
      <w:r w:rsidRPr="00E94B86">
        <w:rPr>
          <w:rFonts w:ascii="Times New Roman" w:eastAsia="Times New Roman" w:hAnsi="Times New Roman" w:cs="Times New Roman"/>
          <w:color w:val="000000"/>
          <w:sz w:val="24"/>
          <w:szCs w:val="24"/>
        </w:rPr>
        <w:instrText>Estado-Nação</w:instrText>
      </w:r>
      <w:r w:rsidRPr="00853D5C">
        <w:rPr>
          <w:i/>
        </w:rPr>
        <w:instrText xml:space="preserve">" </w:instrText>
      </w:r>
      <w:r w:rsidRPr="00853D5C">
        <w:rPr>
          <w:rFonts w:ascii="Times New Roman" w:eastAsia="Times New Roman" w:hAnsi="Times New Roman" w:cs="Times New Roman"/>
          <w:i/>
          <w:color w:val="000000"/>
          <w:sz w:val="24"/>
          <w:szCs w:val="24"/>
        </w:rPr>
        <w:fldChar w:fldCharType="end"/>
      </w:r>
      <w:r w:rsidRPr="00853D5C">
        <w:rPr>
          <w:rFonts w:ascii="Times New Roman" w:eastAsia="Times New Roman" w:hAnsi="Times New Roman" w:cs="Times New Roman"/>
          <w:i/>
          <w:color w:val="000000"/>
          <w:sz w:val="24"/>
          <w:szCs w:val="24"/>
        </w:rPr>
        <w:t xml:space="preserve"> </w:t>
      </w:r>
      <w:proofErr w:type="gramStart"/>
      <w:r w:rsidRPr="00853D5C">
        <w:rPr>
          <w:rFonts w:ascii="Times New Roman" w:eastAsia="Times New Roman" w:hAnsi="Times New Roman" w:cs="Times New Roman"/>
          <w:i/>
          <w:color w:val="000000"/>
          <w:sz w:val="24"/>
          <w:szCs w:val="24"/>
        </w:rPr>
        <w:t>está</w:t>
      </w:r>
      <w:proofErr w:type="gramEnd"/>
      <w:r w:rsidRPr="00853D5C">
        <w:rPr>
          <w:rFonts w:ascii="Times New Roman" w:eastAsia="Times New Roman" w:hAnsi="Times New Roman" w:cs="Times New Roman"/>
          <w:i/>
          <w:color w:val="000000"/>
          <w:sz w:val="24"/>
          <w:szCs w:val="24"/>
        </w:rPr>
        <w:t xml:space="preserve"> sujeito a mudanças tremendas e à globalização. Daqui a cinquenta anos, o Estado será ao mesmo tempo maior e mais pequeno. A Europa encontra-se num processo de divisão em unidades étnicas mais pequenas, enquanto ao mesmo tempo tenta unir-se economicamente. As forças do nacionalismo tornam demasiado fácil ser cínico e descartar qualquer tentativa de uma arrancada na direcção da unificação do mundo. Mas no mundo digital soluções que antes eram impossíveis passam a ser viáveis.</w:t>
      </w:r>
    </w:p>
    <w:p w:rsidR="00853D5C" w:rsidRPr="00853D5C" w:rsidRDefault="00853D5C" w:rsidP="00853D5C">
      <w:pPr>
        <w:spacing w:before="120" w:after="120" w:line="360" w:lineRule="auto"/>
        <w:ind w:firstLine="709"/>
        <w:jc w:val="both"/>
        <w:rPr>
          <w:rFonts w:ascii="Times New Roman" w:eastAsia="Times New Roman" w:hAnsi="Times New Roman" w:cs="Times New Roman"/>
          <w:i/>
          <w:color w:val="000000"/>
          <w:sz w:val="24"/>
          <w:szCs w:val="24"/>
        </w:rPr>
      </w:pPr>
      <w:r w:rsidRPr="00853D5C">
        <w:rPr>
          <w:rFonts w:ascii="Times New Roman" w:eastAsia="Times New Roman" w:hAnsi="Times New Roman" w:cs="Times New Roman"/>
          <w:i/>
          <w:color w:val="000000"/>
          <w:sz w:val="24"/>
          <w:szCs w:val="24"/>
        </w:rPr>
        <w:t xml:space="preserve">Hoje em dia, quando 20% do mundo consome 80% dos seus recursos, quando um quarto de nós tem um nível de vida aceitável e três quartos não têm, como é que vai ser possível acabar com esta divisão? Enquanto os políticos batalham com o fardo da história, está a emergir da paisagem digital uma nova geração liberta de muitos dos velhos </w:t>
      </w:r>
      <w:r w:rsidRPr="00853D5C">
        <w:rPr>
          <w:rFonts w:ascii="Times New Roman" w:eastAsia="Times New Roman" w:hAnsi="Times New Roman" w:cs="Times New Roman"/>
          <w:i/>
          <w:color w:val="000000"/>
          <w:sz w:val="24"/>
          <w:szCs w:val="24"/>
        </w:rPr>
        <w:lastRenderedPageBreak/>
        <w:t>preconceitos. Estes miúdos escaparam à limitação da proximidade geográfica como única base da amizade, colaboração, entretenimento e vizinhança. A tecnologia digital poderá constituir uma força natural que leve as pessoas a uma maior harmonia mundial.</w:t>
      </w:r>
    </w:p>
    <w:p w:rsidR="00853D5C" w:rsidRPr="00853D5C" w:rsidRDefault="00853D5C" w:rsidP="00853D5C">
      <w:pPr>
        <w:spacing w:before="120" w:after="120" w:line="360" w:lineRule="auto"/>
        <w:ind w:firstLine="709"/>
        <w:jc w:val="both"/>
        <w:rPr>
          <w:rFonts w:ascii="Times New Roman" w:eastAsia="Times New Roman" w:hAnsi="Times New Roman" w:cs="Times New Roman"/>
          <w:i/>
          <w:color w:val="000000"/>
          <w:sz w:val="24"/>
          <w:szCs w:val="24"/>
        </w:rPr>
      </w:pPr>
      <w:r w:rsidRPr="00853D5C">
        <w:rPr>
          <w:rFonts w:ascii="Times New Roman" w:eastAsia="Times New Roman" w:hAnsi="Times New Roman" w:cs="Times New Roman"/>
          <w:i/>
          <w:color w:val="000000"/>
          <w:sz w:val="24"/>
          <w:szCs w:val="24"/>
        </w:rPr>
        <w:t>Mas o meu optimismo deriva, mais do que de qualquer outra razão, da natureza distributiva de poder do ser digital. O acesso, a mobilidade e a capacidade de efectuar mudanças são as características que tomarão o futuro tão diferente do presente. Pode ser que hoje a auto-estrada da informação seja no fundamental um exagero, mas constitui uma subestimação do futuro. Ultrapassará as previsões mais fabulosas. À medida que as crianças se forem apropriando de um recurso global de informação, e ao descobrirem que só os adultos é que precisam de licenças de aprendizagem, encontraremos certamente nova esperança e dignidade em locais onde antes quase não existiam.</w:t>
      </w:r>
    </w:p>
    <w:p w:rsidR="00853D5C" w:rsidRPr="00853D5C" w:rsidRDefault="00853D5C" w:rsidP="00853D5C">
      <w:pPr>
        <w:spacing w:before="120" w:after="120" w:line="360" w:lineRule="auto"/>
        <w:ind w:firstLine="709"/>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t>Para este e outros arautos de um tempo novo e promissor, a transformação positiva está já em marcha e é irreversível. É isto que, globalmente</w:t>
      </w:r>
      <w:proofErr w:type="gramStart"/>
      <w:r w:rsidRPr="00853D5C">
        <w:rPr>
          <w:rFonts w:ascii="Times New Roman" w:eastAsia="Times New Roman" w:hAnsi="Times New Roman" w:cs="Times New Roman"/>
          <w:color w:val="000000"/>
          <w:sz w:val="24"/>
          <w:szCs w:val="24"/>
        </w:rPr>
        <w:t>,</w:t>
      </w:r>
      <w:proofErr w:type="gramEnd"/>
      <w:r w:rsidRPr="00853D5C">
        <w:rPr>
          <w:rFonts w:ascii="Times New Roman" w:eastAsia="Times New Roman" w:hAnsi="Times New Roman" w:cs="Times New Roman"/>
          <w:color w:val="000000"/>
          <w:sz w:val="24"/>
          <w:szCs w:val="24"/>
        </w:rPr>
        <w:t xml:space="preserve"> nos diz também o muito citado </w:t>
      </w:r>
      <w:r w:rsidRPr="00853D5C">
        <w:rPr>
          <w:rFonts w:ascii="Times New Roman" w:eastAsia="Times New Roman" w:hAnsi="Times New Roman" w:cs="Times New Roman"/>
          <w:b/>
          <w:color w:val="000000"/>
          <w:sz w:val="24"/>
          <w:szCs w:val="24"/>
        </w:rPr>
        <w:t>Pierre Lévy</w:t>
      </w:r>
      <w:r>
        <w:rPr>
          <w:rFonts w:ascii="Times New Roman" w:eastAsia="Times New Roman" w:hAnsi="Times New Roman" w:cs="Times New Roman"/>
          <w:color w:val="000000"/>
          <w:sz w:val="24"/>
          <w:szCs w:val="24"/>
        </w:rPr>
        <w:fldChar w:fldCharType="begin"/>
      </w:r>
      <w:r>
        <w:instrText xml:space="preserve"> XE "</w:instrText>
      </w:r>
      <w:r w:rsidRPr="00003D5D">
        <w:rPr>
          <w:rFonts w:ascii="Times New Roman" w:eastAsia="Times New Roman" w:hAnsi="Times New Roman" w:cs="Times New Roman"/>
          <w:color w:val="000000"/>
          <w:sz w:val="24"/>
          <w:szCs w:val="24"/>
        </w:rPr>
        <w:instrText>Pierre L</w:instrText>
      </w:r>
      <w:r w:rsidR="00E94B86">
        <w:rPr>
          <w:rFonts w:ascii="Times New Roman" w:eastAsia="Times New Roman" w:hAnsi="Times New Roman" w:cs="Times New Roman"/>
          <w:color w:val="000000"/>
          <w:sz w:val="24"/>
          <w:szCs w:val="24"/>
        </w:rPr>
        <w:instrText>e</w:instrText>
      </w:r>
      <w:r w:rsidRPr="00003D5D">
        <w:rPr>
          <w:rFonts w:ascii="Times New Roman" w:eastAsia="Times New Roman" w:hAnsi="Times New Roman" w:cs="Times New Roman"/>
          <w:color w:val="000000"/>
          <w:sz w:val="24"/>
          <w:szCs w:val="24"/>
        </w:rPr>
        <w:instrText>vy</w:instrText>
      </w:r>
      <w:r>
        <w:instrText xml:space="preserve">" </w:instrText>
      </w:r>
      <w:r>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xml:space="preserve"> </w:t>
      </w:r>
      <w:proofErr w:type="gramStart"/>
      <w:r w:rsidRPr="00853D5C">
        <w:rPr>
          <w:rFonts w:ascii="Times New Roman" w:eastAsia="Times New Roman" w:hAnsi="Times New Roman" w:cs="Times New Roman"/>
          <w:color w:val="000000"/>
          <w:sz w:val="24"/>
          <w:szCs w:val="24"/>
        </w:rPr>
        <w:t>ao</w:t>
      </w:r>
      <w:proofErr w:type="gramEnd"/>
      <w:r w:rsidRPr="00853D5C">
        <w:rPr>
          <w:rFonts w:ascii="Times New Roman" w:eastAsia="Times New Roman" w:hAnsi="Times New Roman" w:cs="Times New Roman"/>
          <w:color w:val="000000"/>
          <w:sz w:val="24"/>
          <w:szCs w:val="24"/>
        </w:rPr>
        <w:t xml:space="preserve"> longo da sua prolixa bibliografia dedicada ao candente tema da inteligência colectiva fundadora de uma antropologia do ciberespaço, da cibercultura enquanto expressão da cooperação cultural e comunicação através das novas tecnologias, associadas à inteligência, ou ainda das matrizes de uma filosofia </w:t>
      </w:r>
      <w:proofErr w:type="spellStart"/>
      <w:r w:rsidRPr="00853D5C">
        <w:rPr>
          <w:rFonts w:ascii="Times New Roman" w:eastAsia="Times New Roman" w:hAnsi="Times New Roman" w:cs="Times New Roman"/>
          <w:color w:val="000000"/>
          <w:sz w:val="24"/>
          <w:szCs w:val="24"/>
        </w:rPr>
        <w:t>world</w:t>
      </w:r>
      <w:proofErr w:type="spellEnd"/>
      <w:r w:rsidRPr="00853D5C">
        <w:rPr>
          <w:rFonts w:ascii="Times New Roman" w:eastAsia="Times New Roman" w:hAnsi="Times New Roman" w:cs="Times New Roman"/>
          <w:color w:val="000000"/>
          <w:sz w:val="24"/>
          <w:szCs w:val="24"/>
        </w:rPr>
        <w:t xml:space="preserve"> - mercado, ciberespaço e consciência - sendo de sua lavra este excerto anunciador de um Mundo novo e melhor:</w:t>
      </w:r>
    </w:p>
    <w:p w:rsidR="00853D5C" w:rsidRPr="00853D5C" w:rsidRDefault="00853D5C" w:rsidP="00853D5C">
      <w:pPr>
        <w:spacing w:before="120" w:after="120" w:line="360" w:lineRule="auto"/>
        <w:ind w:firstLine="709"/>
        <w:jc w:val="both"/>
        <w:rPr>
          <w:rFonts w:ascii="Times New Roman" w:eastAsia="Times New Roman" w:hAnsi="Times New Roman" w:cs="Times New Roman"/>
          <w:i/>
          <w:color w:val="000000"/>
          <w:sz w:val="24"/>
          <w:szCs w:val="24"/>
        </w:rPr>
      </w:pPr>
      <w:r w:rsidRPr="00853D5C">
        <w:rPr>
          <w:rFonts w:ascii="Times New Roman" w:eastAsia="Times New Roman" w:hAnsi="Times New Roman" w:cs="Times New Roman"/>
          <w:i/>
          <w:color w:val="000000"/>
          <w:sz w:val="24"/>
          <w:szCs w:val="24"/>
        </w:rPr>
        <w:t>Os utensílios (computadores, redes), as organizações económicas (mercado livre), os regimes políticos (democracia planetária), os estilos de educação (desenvolvimento humanista do ser integral), os modos de organização (cooperação competitiva que favorece a inteligência colectiva) e as práticas espirituais (a meditação e a mobilização para a benevolência) que contribuem da melhor maneira para a abertura omnidireccional do espírito e para a</w:t>
      </w:r>
      <w:r>
        <w:rPr>
          <w:rFonts w:ascii="Times New Roman" w:eastAsia="Times New Roman" w:hAnsi="Times New Roman" w:cs="Times New Roman"/>
          <w:i/>
          <w:color w:val="000000"/>
          <w:sz w:val="24"/>
          <w:szCs w:val="24"/>
        </w:rPr>
        <w:t xml:space="preserve"> </w:t>
      </w:r>
      <w:r w:rsidRPr="00853D5C">
        <w:rPr>
          <w:rFonts w:ascii="Times New Roman" w:eastAsia="Times New Roman" w:hAnsi="Times New Roman" w:cs="Times New Roman"/>
          <w:i/>
          <w:color w:val="000000"/>
          <w:sz w:val="24"/>
          <w:szCs w:val="24"/>
        </w:rPr>
        <w:t xml:space="preserve">actualização de todas as formas serão escolhidos pela evolução, pela história, pela nossa liberdade. À medida que o universo se afasta no tempo do </w:t>
      </w:r>
      <w:proofErr w:type="spellStart"/>
      <w:r w:rsidRPr="00853D5C">
        <w:rPr>
          <w:rFonts w:ascii="Times New Roman" w:eastAsia="Times New Roman" w:hAnsi="Times New Roman" w:cs="Times New Roman"/>
          <w:i/>
          <w:color w:val="000000"/>
          <w:sz w:val="24"/>
          <w:szCs w:val="24"/>
        </w:rPr>
        <w:t>big</w:t>
      </w:r>
      <w:proofErr w:type="spellEnd"/>
      <w:r w:rsidRPr="00853D5C">
        <w:rPr>
          <w:rFonts w:ascii="Times New Roman" w:eastAsia="Times New Roman" w:hAnsi="Times New Roman" w:cs="Times New Roman"/>
          <w:i/>
          <w:color w:val="000000"/>
          <w:sz w:val="24"/>
          <w:szCs w:val="24"/>
        </w:rPr>
        <w:t xml:space="preserve"> </w:t>
      </w:r>
      <w:proofErr w:type="spellStart"/>
      <w:r w:rsidRPr="00853D5C">
        <w:rPr>
          <w:rFonts w:ascii="Times New Roman" w:eastAsia="Times New Roman" w:hAnsi="Times New Roman" w:cs="Times New Roman"/>
          <w:i/>
          <w:color w:val="000000"/>
          <w:sz w:val="24"/>
          <w:szCs w:val="24"/>
        </w:rPr>
        <w:t>bang</w:t>
      </w:r>
      <w:proofErr w:type="spellEnd"/>
      <w:r w:rsidRPr="00853D5C">
        <w:rPr>
          <w:rFonts w:ascii="Times New Roman" w:eastAsia="Times New Roman" w:hAnsi="Times New Roman" w:cs="Times New Roman"/>
          <w:i/>
          <w:color w:val="000000"/>
          <w:sz w:val="24"/>
          <w:szCs w:val="24"/>
        </w:rPr>
        <w:t xml:space="preserve"> físico, a liberdade humana leva-o para um </w:t>
      </w:r>
      <w:proofErr w:type="spellStart"/>
      <w:r w:rsidRPr="00853D5C">
        <w:rPr>
          <w:rFonts w:ascii="Times New Roman" w:eastAsia="Times New Roman" w:hAnsi="Times New Roman" w:cs="Times New Roman"/>
          <w:i/>
          <w:color w:val="000000"/>
          <w:sz w:val="24"/>
          <w:szCs w:val="24"/>
        </w:rPr>
        <w:t>big</w:t>
      </w:r>
      <w:proofErr w:type="spellEnd"/>
      <w:r w:rsidRPr="00853D5C">
        <w:rPr>
          <w:rFonts w:ascii="Times New Roman" w:eastAsia="Times New Roman" w:hAnsi="Times New Roman" w:cs="Times New Roman"/>
          <w:i/>
          <w:color w:val="000000"/>
          <w:sz w:val="24"/>
          <w:szCs w:val="24"/>
        </w:rPr>
        <w:t xml:space="preserve"> </w:t>
      </w:r>
      <w:proofErr w:type="spellStart"/>
      <w:r w:rsidRPr="00853D5C">
        <w:rPr>
          <w:rFonts w:ascii="Times New Roman" w:eastAsia="Times New Roman" w:hAnsi="Times New Roman" w:cs="Times New Roman"/>
          <w:i/>
          <w:color w:val="000000"/>
          <w:sz w:val="24"/>
          <w:szCs w:val="24"/>
        </w:rPr>
        <w:t>bang</w:t>
      </w:r>
      <w:proofErr w:type="spellEnd"/>
      <w:r w:rsidRPr="00853D5C">
        <w:rPr>
          <w:rFonts w:ascii="Times New Roman" w:eastAsia="Times New Roman" w:hAnsi="Times New Roman" w:cs="Times New Roman"/>
          <w:i/>
          <w:color w:val="000000"/>
          <w:sz w:val="24"/>
          <w:szCs w:val="24"/>
        </w:rPr>
        <w:t xml:space="preserve"> espiritual que o transporta para a dimensão do amor.</w:t>
      </w:r>
    </w:p>
    <w:p w:rsidR="00853D5C" w:rsidRPr="00853D5C" w:rsidRDefault="00853D5C" w:rsidP="00853D5C">
      <w:pPr>
        <w:spacing w:before="120" w:after="120" w:line="360" w:lineRule="auto"/>
        <w:ind w:firstLine="709"/>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t xml:space="preserve">No lado oposto, estão os que não vislumbram um bom futuro para a Humanidade se, como propôs </w:t>
      </w:r>
      <w:r w:rsidRPr="00853D5C">
        <w:rPr>
          <w:rFonts w:ascii="Times New Roman" w:eastAsia="Times New Roman" w:hAnsi="Times New Roman" w:cs="Times New Roman"/>
          <w:b/>
          <w:color w:val="000000"/>
          <w:sz w:val="24"/>
          <w:szCs w:val="24"/>
        </w:rPr>
        <w:t xml:space="preserve">Bruno </w:t>
      </w:r>
      <w:proofErr w:type="spellStart"/>
      <w:r w:rsidRPr="00853D5C">
        <w:rPr>
          <w:rFonts w:ascii="Times New Roman" w:eastAsia="Times New Roman" w:hAnsi="Times New Roman" w:cs="Times New Roman"/>
          <w:b/>
          <w:color w:val="000000"/>
          <w:sz w:val="24"/>
          <w:szCs w:val="24"/>
        </w:rPr>
        <w:t>Lussato</w:t>
      </w:r>
      <w:proofErr w:type="spellEnd"/>
      <w:r>
        <w:rPr>
          <w:rFonts w:ascii="Times New Roman" w:eastAsia="Times New Roman" w:hAnsi="Times New Roman" w:cs="Times New Roman"/>
          <w:color w:val="000000"/>
          <w:sz w:val="24"/>
          <w:szCs w:val="24"/>
        </w:rPr>
        <w:fldChar w:fldCharType="begin"/>
      </w:r>
      <w:r>
        <w:instrText xml:space="preserve"> XE "</w:instrText>
      </w:r>
      <w:r w:rsidRPr="0006457E">
        <w:rPr>
          <w:rFonts w:ascii="Times New Roman" w:eastAsia="Times New Roman" w:hAnsi="Times New Roman" w:cs="Times New Roman"/>
          <w:color w:val="000000"/>
          <w:sz w:val="24"/>
          <w:szCs w:val="24"/>
        </w:rPr>
        <w:instrText>Bruno Lussato</w:instrText>
      </w:r>
      <w:r>
        <w:instrText xml:space="preserve">" </w:instrText>
      </w:r>
      <w:r>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não for possível conceber e concretizar a terceira revolução, que o mesmo é dizer se não forem superados os perigos da (segunda) revolução micro informática: o efeito de massa, a derrocada das classes médias, a rigidez, a abstracção, a era dos simulacros, a traição do pacto tecnológico e a queda do nível cultural.</w:t>
      </w:r>
    </w:p>
    <w:p w:rsidR="005504E1" w:rsidRPr="005504E1" w:rsidRDefault="00853D5C" w:rsidP="005504E1">
      <w:pPr>
        <w:spacing w:before="120" w:after="120" w:line="360" w:lineRule="auto"/>
        <w:ind w:firstLine="709"/>
        <w:jc w:val="both"/>
        <w:rPr>
          <w:rFonts w:ascii="Times New Roman" w:eastAsia="Times New Roman" w:hAnsi="Times New Roman" w:cs="Times New Roman"/>
          <w:color w:val="000000"/>
          <w:sz w:val="24"/>
          <w:szCs w:val="24"/>
        </w:rPr>
      </w:pPr>
      <w:r w:rsidRPr="00853D5C">
        <w:rPr>
          <w:rFonts w:ascii="Times New Roman" w:eastAsia="Times New Roman" w:hAnsi="Times New Roman" w:cs="Times New Roman"/>
          <w:color w:val="000000"/>
          <w:sz w:val="24"/>
          <w:szCs w:val="24"/>
        </w:rPr>
        <w:lastRenderedPageBreak/>
        <w:t xml:space="preserve">As abordagens extremas prejudicam aproximações, mais ajustadas e úteis, à realidade política, social, económica, demográfica, tecnológica, etc., reconfigurada profundamente a partir da </w:t>
      </w:r>
      <w:r w:rsidRPr="00853D5C">
        <w:rPr>
          <w:rFonts w:ascii="Times New Roman" w:eastAsia="Times New Roman" w:hAnsi="Times New Roman" w:cs="Times New Roman"/>
          <w:b/>
          <w:color w:val="000000"/>
          <w:sz w:val="24"/>
          <w:szCs w:val="24"/>
        </w:rPr>
        <w:t>segunda Guerra Mundial</w:t>
      </w:r>
      <w:r>
        <w:rPr>
          <w:rFonts w:ascii="Times New Roman" w:eastAsia="Times New Roman" w:hAnsi="Times New Roman" w:cs="Times New Roman"/>
          <w:color w:val="000000"/>
          <w:sz w:val="24"/>
          <w:szCs w:val="24"/>
        </w:rPr>
        <w:fldChar w:fldCharType="begin"/>
      </w:r>
      <w:r>
        <w:instrText xml:space="preserve"> XE "</w:instrText>
      </w:r>
      <w:r w:rsidRPr="0090447D">
        <w:rPr>
          <w:rFonts w:ascii="Times New Roman" w:eastAsia="Times New Roman" w:hAnsi="Times New Roman" w:cs="Times New Roman"/>
          <w:color w:val="000000"/>
          <w:sz w:val="24"/>
          <w:szCs w:val="24"/>
        </w:rPr>
        <w:instrText>segunda Guerra Mundial</w:instrText>
      </w:r>
      <w:r>
        <w:instrText xml:space="preserve">" </w:instrText>
      </w:r>
      <w:r>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xml:space="preserve">. Nesses anos de conflito brutal em diferentes cenários - na Europa, no Atlântico, no Norte de África e no Pacífico - e no imediato rescaldo, houve quem ousasse prever a evolução </w:t>
      </w:r>
      <w:proofErr w:type="spellStart"/>
      <w:r w:rsidRPr="00853D5C">
        <w:rPr>
          <w:rFonts w:ascii="Times New Roman" w:eastAsia="Times New Roman" w:hAnsi="Times New Roman" w:cs="Times New Roman"/>
          <w:color w:val="000000"/>
          <w:sz w:val="24"/>
          <w:szCs w:val="24"/>
        </w:rPr>
        <w:t>sócio-económica</w:t>
      </w:r>
      <w:proofErr w:type="spellEnd"/>
      <w:r w:rsidRPr="00853D5C">
        <w:rPr>
          <w:rFonts w:ascii="Times New Roman" w:eastAsia="Times New Roman" w:hAnsi="Times New Roman" w:cs="Times New Roman"/>
          <w:color w:val="000000"/>
          <w:sz w:val="24"/>
          <w:szCs w:val="24"/>
        </w:rPr>
        <w:t xml:space="preserve"> do Mundo ocidental. Foi o caso do economista liberal francês </w:t>
      </w:r>
      <w:r w:rsidRPr="00853D5C">
        <w:rPr>
          <w:rFonts w:ascii="Times New Roman" w:eastAsia="Times New Roman" w:hAnsi="Times New Roman" w:cs="Times New Roman"/>
          <w:b/>
          <w:color w:val="000000"/>
          <w:sz w:val="24"/>
          <w:szCs w:val="24"/>
        </w:rPr>
        <w:t xml:space="preserve">Jean </w:t>
      </w:r>
      <w:proofErr w:type="spellStart"/>
      <w:r w:rsidRPr="00853D5C">
        <w:rPr>
          <w:rFonts w:ascii="Times New Roman" w:eastAsia="Times New Roman" w:hAnsi="Times New Roman" w:cs="Times New Roman"/>
          <w:b/>
          <w:color w:val="000000"/>
          <w:sz w:val="24"/>
          <w:szCs w:val="24"/>
        </w:rPr>
        <w:t>Fourastié</w:t>
      </w:r>
      <w:proofErr w:type="spellEnd"/>
      <w:r>
        <w:rPr>
          <w:rFonts w:ascii="Times New Roman" w:eastAsia="Times New Roman" w:hAnsi="Times New Roman" w:cs="Times New Roman"/>
          <w:color w:val="000000"/>
          <w:sz w:val="24"/>
          <w:szCs w:val="24"/>
        </w:rPr>
        <w:fldChar w:fldCharType="begin"/>
      </w:r>
      <w:r>
        <w:instrText xml:space="preserve"> XE "</w:instrText>
      </w:r>
      <w:r w:rsidRPr="00EF5955">
        <w:rPr>
          <w:rFonts w:ascii="Times New Roman" w:eastAsia="Times New Roman" w:hAnsi="Times New Roman" w:cs="Times New Roman"/>
          <w:color w:val="000000"/>
          <w:sz w:val="24"/>
          <w:szCs w:val="24"/>
        </w:rPr>
        <w:instrText>Jean Fourastié</w:instrText>
      </w:r>
      <w:r>
        <w:instrText xml:space="preserve">" </w:instrText>
      </w:r>
      <w:r>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xml:space="preserve"> (1907-1990), presidente, entre 1954 e 1957, do grupo de estudos da Comunidade Europeia do</w:t>
      </w:r>
      <w:r>
        <w:rPr>
          <w:rFonts w:ascii="Times New Roman" w:eastAsia="Times New Roman" w:hAnsi="Times New Roman" w:cs="Times New Roman"/>
          <w:color w:val="000000"/>
          <w:sz w:val="24"/>
          <w:szCs w:val="24"/>
        </w:rPr>
        <w:t xml:space="preserve"> </w:t>
      </w:r>
      <w:r w:rsidRPr="00853D5C">
        <w:rPr>
          <w:rFonts w:ascii="Times New Roman" w:eastAsia="Times New Roman" w:hAnsi="Times New Roman" w:cs="Times New Roman"/>
          <w:color w:val="000000"/>
          <w:sz w:val="24"/>
          <w:szCs w:val="24"/>
        </w:rPr>
        <w:t xml:space="preserve">Carvão e do Aço, que analisou o impacto do progresso técnico na siderurgia. Em 1949, publicou </w:t>
      </w:r>
      <w:proofErr w:type="spellStart"/>
      <w:r w:rsidRPr="005504E1">
        <w:rPr>
          <w:rFonts w:ascii="Times New Roman" w:eastAsia="Times New Roman" w:hAnsi="Times New Roman" w:cs="Times New Roman"/>
          <w:b/>
          <w:color w:val="000000"/>
          <w:sz w:val="24"/>
          <w:szCs w:val="24"/>
        </w:rPr>
        <w:t>Le</w:t>
      </w:r>
      <w:proofErr w:type="spellEnd"/>
      <w:r w:rsidRPr="005504E1">
        <w:rPr>
          <w:rFonts w:ascii="Times New Roman" w:eastAsia="Times New Roman" w:hAnsi="Times New Roman" w:cs="Times New Roman"/>
          <w:b/>
          <w:color w:val="000000"/>
          <w:sz w:val="24"/>
          <w:szCs w:val="24"/>
        </w:rPr>
        <w:t xml:space="preserve"> </w:t>
      </w:r>
      <w:proofErr w:type="spellStart"/>
      <w:r w:rsidRPr="005504E1">
        <w:rPr>
          <w:rFonts w:ascii="Times New Roman" w:eastAsia="Times New Roman" w:hAnsi="Times New Roman" w:cs="Times New Roman"/>
          <w:b/>
          <w:color w:val="000000"/>
          <w:sz w:val="24"/>
          <w:szCs w:val="24"/>
        </w:rPr>
        <w:t>Grand</w:t>
      </w:r>
      <w:proofErr w:type="spellEnd"/>
      <w:r w:rsidRPr="005504E1">
        <w:rPr>
          <w:rFonts w:ascii="Times New Roman" w:eastAsia="Times New Roman" w:hAnsi="Times New Roman" w:cs="Times New Roman"/>
          <w:b/>
          <w:color w:val="000000"/>
          <w:sz w:val="24"/>
          <w:szCs w:val="24"/>
        </w:rPr>
        <w:t xml:space="preserve"> </w:t>
      </w:r>
      <w:proofErr w:type="spellStart"/>
      <w:r w:rsidRPr="005504E1">
        <w:rPr>
          <w:rFonts w:ascii="Times New Roman" w:eastAsia="Times New Roman" w:hAnsi="Times New Roman" w:cs="Times New Roman"/>
          <w:b/>
          <w:color w:val="000000"/>
          <w:sz w:val="24"/>
          <w:szCs w:val="24"/>
        </w:rPr>
        <w:t>espoir</w:t>
      </w:r>
      <w:proofErr w:type="spellEnd"/>
      <w:r w:rsidRPr="005504E1">
        <w:rPr>
          <w:rFonts w:ascii="Times New Roman" w:eastAsia="Times New Roman" w:hAnsi="Times New Roman" w:cs="Times New Roman"/>
          <w:b/>
          <w:color w:val="000000"/>
          <w:sz w:val="24"/>
          <w:szCs w:val="24"/>
        </w:rPr>
        <w:t xml:space="preserve"> </w:t>
      </w:r>
      <w:proofErr w:type="spellStart"/>
      <w:r w:rsidRPr="005504E1">
        <w:rPr>
          <w:rFonts w:ascii="Times New Roman" w:eastAsia="Times New Roman" w:hAnsi="Times New Roman" w:cs="Times New Roman"/>
          <w:b/>
          <w:color w:val="000000"/>
          <w:sz w:val="24"/>
          <w:szCs w:val="24"/>
        </w:rPr>
        <w:t>du</w:t>
      </w:r>
      <w:proofErr w:type="spellEnd"/>
      <w:r w:rsidRPr="005504E1">
        <w:rPr>
          <w:rFonts w:ascii="Times New Roman" w:eastAsia="Times New Roman" w:hAnsi="Times New Roman" w:cs="Times New Roman"/>
          <w:b/>
          <w:color w:val="000000"/>
          <w:sz w:val="24"/>
          <w:szCs w:val="24"/>
        </w:rPr>
        <w:t xml:space="preserve"> </w:t>
      </w:r>
      <w:proofErr w:type="spellStart"/>
      <w:r w:rsidRPr="005504E1">
        <w:rPr>
          <w:rFonts w:ascii="Times New Roman" w:eastAsia="Times New Roman" w:hAnsi="Times New Roman" w:cs="Times New Roman"/>
          <w:b/>
          <w:color w:val="000000"/>
          <w:sz w:val="24"/>
          <w:szCs w:val="24"/>
        </w:rPr>
        <w:t>XXe</w:t>
      </w:r>
      <w:proofErr w:type="spellEnd"/>
      <w:r w:rsidRPr="005504E1">
        <w:rPr>
          <w:rFonts w:ascii="Times New Roman" w:eastAsia="Times New Roman" w:hAnsi="Times New Roman" w:cs="Times New Roman"/>
          <w:b/>
          <w:color w:val="000000"/>
          <w:sz w:val="24"/>
          <w:szCs w:val="24"/>
        </w:rPr>
        <w:t xml:space="preserve"> </w:t>
      </w:r>
      <w:proofErr w:type="spellStart"/>
      <w:r w:rsidRPr="005504E1">
        <w:rPr>
          <w:rFonts w:ascii="Times New Roman" w:eastAsia="Times New Roman" w:hAnsi="Times New Roman" w:cs="Times New Roman"/>
          <w:b/>
          <w:color w:val="000000"/>
          <w:sz w:val="24"/>
          <w:szCs w:val="24"/>
        </w:rPr>
        <w:t>siécle</w:t>
      </w:r>
      <w:proofErr w:type="spellEnd"/>
      <w:r w:rsidR="005504E1">
        <w:rPr>
          <w:rFonts w:ascii="Times New Roman" w:eastAsia="Times New Roman" w:hAnsi="Times New Roman" w:cs="Times New Roman"/>
          <w:color w:val="000000"/>
          <w:sz w:val="24"/>
          <w:szCs w:val="24"/>
        </w:rPr>
        <w:fldChar w:fldCharType="begin"/>
      </w:r>
      <w:r w:rsidR="005504E1">
        <w:instrText xml:space="preserve"> XE "</w:instrText>
      </w:r>
      <w:r w:rsidR="005504E1" w:rsidRPr="00042094">
        <w:rPr>
          <w:rFonts w:ascii="Times New Roman" w:eastAsia="Times New Roman" w:hAnsi="Times New Roman" w:cs="Times New Roman"/>
          <w:color w:val="000000"/>
          <w:sz w:val="24"/>
          <w:szCs w:val="24"/>
        </w:rPr>
        <w:instrText>Le Grand espoir du XXe siécle</w:instrText>
      </w:r>
      <w:r w:rsidR="005504E1">
        <w:instrText xml:space="preserve">" </w:instrText>
      </w:r>
      <w:r w:rsidR="005504E1">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xml:space="preserve">, </w:t>
      </w:r>
      <w:proofErr w:type="gramStart"/>
      <w:r w:rsidRPr="00853D5C">
        <w:rPr>
          <w:rFonts w:ascii="Times New Roman" w:eastAsia="Times New Roman" w:hAnsi="Times New Roman" w:cs="Times New Roman"/>
          <w:color w:val="000000"/>
          <w:sz w:val="24"/>
          <w:szCs w:val="24"/>
        </w:rPr>
        <w:t>anunciando</w:t>
      </w:r>
      <w:proofErr w:type="gramEnd"/>
      <w:r w:rsidRPr="00853D5C">
        <w:rPr>
          <w:rFonts w:ascii="Times New Roman" w:eastAsia="Times New Roman" w:hAnsi="Times New Roman" w:cs="Times New Roman"/>
          <w:color w:val="000000"/>
          <w:sz w:val="24"/>
          <w:szCs w:val="24"/>
        </w:rPr>
        <w:t xml:space="preserve"> aí a emergência da </w:t>
      </w:r>
      <w:r w:rsidRPr="005504E1">
        <w:rPr>
          <w:rFonts w:ascii="Times New Roman" w:eastAsia="Times New Roman" w:hAnsi="Times New Roman" w:cs="Times New Roman"/>
          <w:b/>
          <w:color w:val="000000"/>
          <w:sz w:val="24"/>
          <w:szCs w:val="24"/>
        </w:rPr>
        <w:t>Civilização do Terciário</w:t>
      </w:r>
      <w:r w:rsidR="004857F4">
        <w:rPr>
          <w:rFonts w:ascii="Times New Roman" w:eastAsia="Times New Roman" w:hAnsi="Times New Roman" w:cs="Times New Roman"/>
          <w:b/>
          <w:color w:val="000000"/>
          <w:sz w:val="24"/>
          <w:szCs w:val="24"/>
        </w:rPr>
        <w:fldChar w:fldCharType="begin"/>
      </w:r>
      <w:r w:rsidR="004857F4">
        <w:instrText xml:space="preserve"> XE "</w:instrText>
      </w:r>
      <w:r w:rsidR="004857F4" w:rsidRPr="00877C04">
        <w:rPr>
          <w:rFonts w:ascii="Times New Roman" w:eastAsia="Times New Roman" w:hAnsi="Times New Roman" w:cs="Times New Roman"/>
          <w:b/>
          <w:color w:val="000000"/>
          <w:sz w:val="24"/>
          <w:szCs w:val="24"/>
        </w:rPr>
        <w:instrText>Civilização do Terciário</w:instrText>
      </w:r>
      <w:r w:rsidR="004857F4">
        <w:instrText>" \t "</w:instrText>
      </w:r>
      <w:proofErr w:type="spellStart"/>
      <w:r w:rsidR="004857F4" w:rsidRPr="006810CC">
        <w:rPr>
          <w:rFonts w:cstheme="minorHAnsi"/>
          <w:i/>
        </w:rPr>
        <w:instrText>See</w:instrText>
      </w:r>
      <w:proofErr w:type="spellEnd"/>
      <w:r w:rsidR="004857F4" w:rsidRPr="006810CC">
        <w:rPr>
          <w:rFonts w:cstheme="minorHAnsi"/>
        </w:rPr>
        <w:instrText xml:space="preserve"> sector terciário</w:instrText>
      </w:r>
      <w:r w:rsidR="004857F4">
        <w:instrText xml:space="preserve">" </w:instrText>
      </w:r>
      <w:r w:rsidR="004857F4">
        <w:rPr>
          <w:rFonts w:ascii="Times New Roman" w:eastAsia="Times New Roman" w:hAnsi="Times New Roman" w:cs="Times New Roman"/>
          <w:b/>
          <w:color w:val="000000"/>
          <w:sz w:val="24"/>
          <w:szCs w:val="24"/>
        </w:rPr>
        <w:fldChar w:fldCharType="end"/>
      </w:r>
      <w:r w:rsidR="005504E1">
        <w:rPr>
          <w:rFonts w:ascii="Times New Roman" w:eastAsia="Times New Roman" w:hAnsi="Times New Roman" w:cs="Times New Roman"/>
          <w:color w:val="000000"/>
          <w:sz w:val="24"/>
          <w:szCs w:val="24"/>
        </w:rPr>
        <w:fldChar w:fldCharType="begin"/>
      </w:r>
      <w:r w:rsidR="005504E1">
        <w:instrText xml:space="preserve"> XE "</w:instrText>
      </w:r>
      <w:r w:rsidR="005504E1" w:rsidRPr="00B5510D">
        <w:rPr>
          <w:rFonts w:ascii="Times New Roman" w:eastAsia="Times New Roman" w:hAnsi="Times New Roman" w:cs="Times New Roman"/>
          <w:color w:val="000000"/>
          <w:sz w:val="24"/>
          <w:szCs w:val="24"/>
        </w:rPr>
        <w:instrText>Civilização do Terciário</w:instrText>
      </w:r>
      <w:r w:rsidR="005504E1">
        <w:instrText xml:space="preserve">" </w:instrText>
      </w:r>
      <w:r w:rsidR="005504E1">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xml:space="preserve">, </w:t>
      </w:r>
      <w:proofErr w:type="gramStart"/>
      <w:r w:rsidRPr="00853D5C">
        <w:rPr>
          <w:rFonts w:ascii="Times New Roman" w:eastAsia="Times New Roman" w:hAnsi="Times New Roman" w:cs="Times New Roman"/>
          <w:color w:val="000000"/>
          <w:sz w:val="24"/>
          <w:szCs w:val="24"/>
        </w:rPr>
        <w:t>face</w:t>
      </w:r>
      <w:proofErr w:type="gramEnd"/>
      <w:r w:rsidRPr="00853D5C">
        <w:rPr>
          <w:rFonts w:ascii="Times New Roman" w:eastAsia="Times New Roman" w:hAnsi="Times New Roman" w:cs="Times New Roman"/>
          <w:color w:val="000000"/>
          <w:sz w:val="24"/>
          <w:szCs w:val="24"/>
        </w:rPr>
        <w:t xml:space="preserve"> à redução drástica do </w:t>
      </w:r>
      <w:r w:rsidRPr="005504E1">
        <w:rPr>
          <w:rFonts w:ascii="Times New Roman" w:eastAsia="Times New Roman" w:hAnsi="Times New Roman" w:cs="Times New Roman"/>
          <w:b/>
          <w:color w:val="000000"/>
          <w:sz w:val="24"/>
          <w:szCs w:val="24"/>
        </w:rPr>
        <w:t>sector primário</w:t>
      </w:r>
      <w:r w:rsidR="005504E1">
        <w:rPr>
          <w:rFonts w:ascii="Times New Roman" w:eastAsia="Times New Roman" w:hAnsi="Times New Roman" w:cs="Times New Roman"/>
          <w:color w:val="000000"/>
          <w:sz w:val="24"/>
          <w:szCs w:val="24"/>
        </w:rPr>
        <w:fldChar w:fldCharType="begin"/>
      </w:r>
      <w:r w:rsidR="005504E1">
        <w:instrText xml:space="preserve"> XE "</w:instrText>
      </w:r>
      <w:r w:rsidR="005504E1" w:rsidRPr="00932C42">
        <w:rPr>
          <w:rFonts w:ascii="Times New Roman" w:eastAsia="Times New Roman" w:hAnsi="Times New Roman" w:cs="Times New Roman"/>
          <w:color w:val="000000"/>
          <w:sz w:val="24"/>
          <w:szCs w:val="24"/>
        </w:rPr>
        <w:instrText>sector primário</w:instrText>
      </w:r>
      <w:r w:rsidR="005504E1">
        <w:instrText xml:space="preserve">" </w:instrText>
      </w:r>
      <w:r w:rsidR="005504E1">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xml:space="preserve"> (agricultura) e a transformação acelerada do </w:t>
      </w:r>
      <w:r w:rsidRPr="005504E1">
        <w:rPr>
          <w:rFonts w:ascii="Times New Roman" w:eastAsia="Times New Roman" w:hAnsi="Times New Roman" w:cs="Times New Roman"/>
          <w:b/>
          <w:color w:val="000000"/>
          <w:sz w:val="24"/>
          <w:szCs w:val="24"/>
        </w:rPr>
        <w:t>sector secundário</w:t>
      </w:r>
      <w:r w:rsidR="005504E1">
        <w:rPr>
          <w:rFonts w:ascii="Times New Roman" w:eastAsia="Times New Roman" w:hAnsi="Times New Roman" w:cs="Times New Roman"/>
          <w:color w:val="000000"/>
          <w:sz w:val="24"/>
          <w:szCs w:val="24"/>
        </w:rPr>
        <w:fldChar w:fldCharType="begin"/>
      </w:r>
      <w:r w:rsidR="005504E1">
        <w:instrText xml:space="preserve"> XE "</w:instrText>
      </w:r>
      <w:r w:rsidR="005504E1" w:rsidRPr="00EE6F35">
        <w:rPr>
          <w:rFonts w:ascii="Times New Roman" w:eastAsia="Times New Roman" w:hAnsi="Times New Roman" w:cs="Times New Roman"/>
          <w:color w:val="000000"/>
          <w:sz w:val="24"/>
          <w:szCs w:val="24"/>
        </w:rPr>
        <w:instrText>sector secundário</w:instrText>
      </w:r>
      <w:r w:rsidR="005504E1">
        <w:instrText xml:space="preserve">" </w:instrText>
      </w:r>
      <w:r w:rsidR="005504E1">
        <w:rPr>
          <w:rFonts w:ascii="Times New Roman" w:eastAsia="Times New Roman" w:hAnsi="Times New Roman" w:cs="Times New Roman"/>
          <w:color w:val="000000"/>
          <w:sz w:val="24"/>
          <w:szCs w:val="24"/>
        </w:rPr>
        <w:fldChar w:fldCharType="end"/>
      </w:r>
      <w:r w:rsidRPr="00853D5C">
        <w:rPr>
          <w:rFonts w:ascii="Times New Roman" w:eastAsia="Times New Roman" w:hAnsi="Times New Roman" w:cs="Times New Roman"/>
          <w:color w:val="000000"/>
          <w:sz w:val="24"/>
          <w:szCs w:val="24"/>
        </w:rPr>
        <w:t xml:space="preserve"> (indústria), resultante da segunda vaga de industrialização. A tónica posta no termo civilização permite-nos deduzir que </w:t>
      </w:r>
      <w:proofErr w:type="spellStart"/>
      <w:r w:rsidRPr="005504E1">
        <w:rPr>
          <w:rFonts w:ascii="Times New Roman" w:eastAsia="Times New Roman" w:hAnsi="Times New Roman" w:cs="Times New Roman"/>
          <w:b/>
          <w:color w:val="000000"/>
          <w:sz w:val="24"/>
          <w:szCs w:val="24"/>
        </w:rPr>
        <w:t>Fourastié</w:t>
      </w:r>
      <w:proofErr w:type="spellEnd"/>
      <w:r w:rsidRPr="00853D5C">
        <w:rPr>
          <w:rFonts w:ascii="Times New Roman" w:eastAsia="Times New Roman" w:hAnsi="Times New Roman" w:cs="Times New Roman"/>
          <w:color w:val="000000"/>
          <w:sz w:val="24"/>
          <w:szCs w:val="24"/>
        </w:rPr>
        <w:t xml:space="preserve"> previu uma nova </w:t>
      </w:r>
      <w:r w:rsidRPr="005504E1">
        <w:rPr>
          <w:rFonts w:ascii="Times New Roman" w:eastAsia="Times New Roman" w:hAnsi="Times New Roman" w:cs="Times New Roman"/>
          <w:b/>
          <w:color w:val="000000"/>
          <w:sz w:val="24"/>
          <w:szCs w:val="24"/>
        </w:rPr>
        <w:t>Era</w:t>
      </w:r>
      <w:r w:rsidRPr="00853D5C">
        <w:rPr>
          <w:rFonts w:ascii="Times New Roman" w:eastAsia="Times New Roman" w:hAnsi="Times New Roman" w:cs="Times New Roman"/>
          <w:color w:val="000000"/>
          <w:sz w:val="24"/>
          <w:szCs w:val="24"/>
        </w:rPr>
        <w:t xml:space="preserve"> ou Época, uma nova longa duração ou um novo ciclo longo, iniciado com uma conjuntura</w:t>
      </w:r>
      <w:r w:rsidR="005504E1">
        <w:rPr>
          <w:rFonts w:ascii="Times New Roman" w:eastAsia="Times New Roman" w:hAnsi="Times New Roman" w:cs="Times New Roman"/>
          <w:color w:val="000000"/>
          <w:sz w:val="24"/>
          <w:szCs w:val="24"/>
        </w:rPr>
        <w:t xml:space="preserve"> </w:t>
      </w:r>
      <w:r w:rsidR="005504E1" w:rsidRPr="005504E1">
        <w:rPr>
          <w:rFonts w:ascii="Times New Roman" w:eastAsia="Times New Roman" w:hAnsi="Times New Roman" w:cs="Times New Roman"/>
          <w:color w:val="000000"/>
          <w:sz w:val="24"/>
          <w:szCs w:val="24"/>
        </w:rPr>
        <w:t xml:space="preserve">transitória </w:t>
      </w:r>
      <w:r w:rsidR="005504E1" w:rsidRPr="005504E1">
        <w:rPr>
          <w:rFonts w:ascii="Times New Roman" w:eastAsia="Times New Roman" w:hAnsi="Times New Roman" w:cs="Times New Roman"/>
          <w:b/>
          <w:color w:val="000000"/>
          <w:sz w:val="24"/>
          <w:szCs w:val="24"/>
        </w:rPr>
        <w:t>pós-industrializada</w:t>
      </w:r>
      <w:r w:rsidR="005504E1">
        <w:rPr>
          <w:rFonts w:ascii="Times New Roman" w:eastAsia="Times New Roman" w:hAnsi="Times New Roman" w:cs="Times New Roman"/>
          <w:color w:val="000000"/>
          <w:sz w:val="24"/>
          <w:szCs w:val="24"/>
        </w:rPr>
        <w:fldChar w:fldCharType="begin"/>
      </w:r>
      <w:r w:rsidR="005504E1">
        <w:instrText xml:space="preserve"> XE "</w:instrText>
      </w:r>
      <w:r w:rsidR="005504E1" w:rsidRPr="006662EC">
        <w:rPr>
          <w:rFonts w:ascii="Times New Roman" w:eastAsia="Times New Roman" w:hAnsi="Times New Roman" w:cs="Times New Roman"/>
          <w:color w:val="000000"/>
          <w:sz w:val="24"/>
          <w:szCs w:val="24"/>
        </w:rPr>
        <w:instrText>pós-industrial</w:instrText>
      </w:r>
      <w:r w:rsidR="005504E1">
        <w:instrText xml:space="preserve">" </w:instrText>
      </w:r>
      <w:r w:rsidR="005504E1">
        <w:rPr>
          <w:rFonts w:ascii="Times New Roman" w:eastAsia="Times New Roman" w:hAnsi="Times New Roman" w:cs="Times New Roman"/>
          <w:color w:val="000000"/>
          <w:sz w:val="24"/>
          <w:szCs w:val="24"/>
        </w:rPr>
        <w:fldChar w:fldCharType="end"/>
      </w:r>
      <w:r w:rsidR="005504E1" w:rsidRPr="005504E1">
        <w:rPr>
          <w:rFonts w:ascii="Times New Roman" w:eastAsia="Times New Roman" w:hAnsi="Times New Roman" w:cs="Times New Roman"/>
          <w:color w:val="000000"/>
          <w:sz w:val="24"/>
          <w:szCs w:val="24"/>
        </w:rPr>
        <w:t xml:space="preserve"> que conduz inevitavelmente ao predomínio de uma economia de serviços apoiada em máquinas diferentes, mais inteligentes, processadoras de informação. Merece, aliás, especial destaque, aqui, a importância por ele conferida ao problema da informação no mundo actual (entre os anos quarenta e sessenta).</w:t>
      </w:r>
    </w:p>
    <w:p w:rsidR="005504E1" w:rsidRPr="005504E1"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color w:val="000000"/>
          <w:sz w:val="24"/>
          <w:szCs w:val="24"/>
        </w:rPr>
        <w:t xml:space="preserve">Na edição definitiva e acrescentada da obra de </w:t>
      </w:r>
      <w:proofErr w:type="spellStart"/>
      <w:r w:rsidRPr="005504E1">
        <w:rPr>
          <w:rFonts w:ascii="Times New Roman" w:eastAsia="Times New Roman" w:hAnsi="Times New Roman" w:cs="Times New Roman"/>
          <w:b/>
          <w:color w:val="000000"/>
          <w:sz w:val="24"/>
          <w:szCs w:val="24"/>
        </w:rPr>
        <w:t>Fourastié</w:t>
      </w:r>
      <w:proofErr w:type="spellEnd"/>
      <w:r w:rsidRPr="005504E1">
        <w:rPr>
          <w:rFonts w:ascii="Times New Roman" w:eastAsia="Times New Roman" w:hAnsi="Times New Roman" w:cs="Times New Roman"/>
          <w:color w:val="000000"/>
          <w:sz w:val="24"/>
          <w:szCs w:val="24"/>
        </w:rPr>
        <w:t xml:space="preserve">, em 1963, são mais nítidos os contornos de um novo tempo social, em que a informação/documentação teria, como ficou sublinhado, um papel central e essencial para se jogar o duro jogo da acção. E, dez anos depois, saía do prelo o ensaio de previsão social, intitulado </w:t>
      </w:r>
      <w:proofErr w:type="spellStart"/>
      <w:r w:rsidRPr="005504E1">
        <w:rPr>
          <w:rFonts w:ascii="Times New Roman" w:eastAsia="Times New Roman" w:hAnsi="Times New Roman" w:cs="Times New Roman"/>
          <w:b/>
          <w:color w:val="000000"/>
          <w:sz w:val="24"/>
          <w:szCs w:val="24"/>
        </w:rPr>
        <w:t>The</w:t>
      </w:r>
      <w:proofErr w:type="spellEnd"/>
      <w:r w:rsidRPr="005504E1">
        <w:rPr>
          <w:rFonts w:ascii="Times New Roman" w:eastAsia="Times New Roman" w:hAnsi="Times New Roman" w:cs="Times New Roman"/>
          <w:b/>
          <w:color w:val="000000"/>
          <w:sz w:val="24"/>
          <w:szCs w:val="24"/>
        </w:rPr>
        <w:t xml:space="preserve"> </w:t>
      </w:r>
      <w:proofErr w:type="spellStart"/>
      <w:r w:rsidRPr="005504E1">
        <w:rPr>
          <w:rFonts w:ascii="Times New Roman" w:eastAsia="Times New Roman" w:hAnsi="Times New Roman" w:cs="Times New Roman"/>
          <w:b/>
          <w:color w:val="000000"/>
          <w:sz w:val="24"/>
          <w:szCs w:val="24"/>
        </w:rPr>
        <w:t>Coming</w:t>
      </w:r>
      <w:proofErr w:type="spellEnd"/>
      <w:r w:rsidRPr="005504E1">
        <w:rPr>
          <w:rFonts w:ascii="Times New Roman" w:eastAsia="Times New Roman" w:hAnsi="Times New Roman" w:cs="Times New Roman"/>
          <w:b/>
          <w:color w:val="000000"/>
          <w:sz w:val="24"/>
          <w:szCs w:val="24"/>
        </w:rPr>
        <w:t xml:space="preserve"> </w:t>
      </w:r>
      <w:proofErr w:type="spellStart"/>
      <w:r w:rsidRPr="005504E1">
        <w:rPr>
          <w:rFonts w:ascii="Times New Roman" w:eastAsia="Times New Roman" w:hAnsi="Times New Roman" w:cs="Times New Roman"/>
          <w:b/>
          <w:color w:val="000000"/>
          <w:sz w:val="24"/>
          <w:szCs w:val="24"/>
        </w:rPr>
        <w:t>of</w:t>
      </w:r>
      <w:proofErr w:type="spellEnd"/>
      <w:r w:rsidRPr="005504E1">
        <w:rPr>
          <w:rFonts w:ascii="Times New Roman" w:eastAsia="Times New Roman" w:hAnsi="Times New Roman" w:cs="Times New Roman"/>
          <w:b/>
          <w:color w:val="000000"/>
          <w:sz w:val="24"/>
          <w:szCs w:val="24"/>
        </w:rPr>
        <w:t xml:space="preserve"> Post-Industria </w:t>
      </w:r>
      <w:proofErr w:type="spellStart"/>
      <w:r w:rsidRPr="005504E1">
        <w:rPr>
          <w:rFonts w:ascii="Times New Roman" w:eastAsia="Times New Roman" w:hAnsi="Times New Roman" w:cs="Times New Roman"/>
          <w:b/>
          <w:color w:val="000000"/>
          <w:sz w:val="24"/>
          <w:szCs w:val="24"/>
        </w:rPr>
        <w:t>Society</w:t>
      </w:r>
      <w:proofErr w:type="spellEnd"/>
      <w:r>
        <w:rPr>
          <w:rFonts w:ascii="Times New Roman" w:eastAsia="Times New Roman" w:hAnsi="Times New Roman" w:cs="Times New Roman"/>
          <w:color w:val="000000"/>
          <w:sz w:val="24"/>
          <w:szCs w:val="24"/>
        </w:rPr>
        <w:fldChar w:fldCharType="begin"/>
      </w:r>
      <w:r>
        <w:instrText xml:space="preserve"> XE "</w:instrText>
      </w:r>
      <w:r w:rsidRPr="00D4371B">
        <w:rPr>
          <w:rFonts w:ascii="Times New Roman" w:eastAsia="Times New Roman" w:hAnsi="Times New Roman" w:cs="Times New Roman"/>
          <w:color w:val="000000"/>
          <w:sz w:val="24"/>
          <w:szCs w:val="24"/>
        </w:rPr>
        <w:instrText>The Coming of Post-Industria Society</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da autoria de </w:t>
      </w:r>
      <w:r w:rsidRPr="005504E1">
        <w:rPr>
          <w:rFonts w:ascii="Times New Roman" w:eastAsia="Times New Roman" w:hAnsi="Times New Roman" w:cs="Times New Roman"/>
          <w:b/>
          <w:color w:val="000000"/>
          <w:sz w:val="24"/>
          <w:szCs w:val="24"/>
        </w:rPr>
        <w:t>Daniel Bell</w:t>
      </w:r>
      <w:r>
        <w:rPr>
          <w:rFonts w:ascii="Times New Roman" w:eastAsia="Times New Roman" w:hAnsi="Times New Roman" w:cs="Times New Roman"/>
          <w:color w:val="000000"/>
          <w:sz w:val="24"/>
          <w:szCs w:val="24"/>
        </w:rPr>
        <w:fldChar w:fldCharType="begin"/>
      </w:r>
      <w:r>
        <w:instrText xml:space="preserve"> XE "</w:instrText>
      </w:r>
      <w:r w:rsidRPr="00991FAA">
        <w:rPr>
          <w:rFonts w:ascii="Times New Roman" w:eastAsia="Times New Roman" w:hAnsi="Times New Roman" w:cs="Times New Roman"/>
          <w:color w:val="000000"/>
          <w:sz w:val="24"/>
          <w:szCs w:val="24"/>
        </w:rPr>
        <w:instrText>Daniel Bell</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um dos nomes associados à expressão </w:t>
      </w:r>
      <w:r w:rsidRPr="005504E1">
        <w:rPr>
          <w:rFonts w:ascii="Times New Roman" w:eastAsia="Times New Roman" w:hAnsi="Times New Roman" w:cs="Times New Roman"/>
          <w:b/>
          <w:color w:val="000000"/>
          <w:sz w:val="24"/>
          <w:szCs w:val="24"/>
        </w:rPr>
        <w:t>Sociedade da Informação</w:t>
      </w:r>
      <w:r>
        <w:rPr>
          <w:rFonts w:ascii="Times New Roman" w:eastAsia="Times New Roman" w:hAnsi="Times New Roman" w:cs="Times New Roman"/>
          <w:color w:val="000000"/>
          <w:sz w:val="24"/>
          <w:szCs w:val="24"/>
        </w:rPr>
        <w:fldChar w:fldCharType="begin"/>
      </w:r>
      <w:r>
        <w:instrText xml:space="preserve"> XE "</w:instrText>
      </w:r>
      <w:r w:rsidRPr="009A5D82">
        <w:rPr>
          <w:rFonts w:ascii="Times New Roman" w:eastAsia="Times New Roman" w:hAnsi="Times New Roman" w:cs="Times New Roman"/>
          <w:color w:val="000000"/>
          <w:sz w:val="24"/>
          <w:szCs w:val="24"/>
        </w:rPr>
        <w:instrText>Sociedade da Informação</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Obra de grande fôlego, através da qual o autor teceu a caracterização possível de uma conjuntura previsível (ou melhor, deduzida dos indicadores concretos da mutação capitalista em curso nos EUA nos famosos (</w:t>
      </w:r>
      <w:proofErr w:type="spellStart"/>
      <w:r w:rsidRPr="005504E1">
        <w:rPr>
          <w:rFonts w:ascii="Times New Roman" w:eastAsia="Times New Roman" w:hAnsi="Times New Roman" w:cs="Times New Roman"/>
          <w:color w:val="000000"/>
          <w:sz w:val="24"/>
          <w:szCs w:val="24"/>
        </w:rPr>
        <w:t>sixties</w:t>
      </w:r>
      <w:proofErr w:type="spellEnd"/>
      <w:r w:rsidRPr="005504E1">
        <w:rPr>
          <w:rFonts w:ascii="Times New Roman" w:eastAsia="Times New Roman" w:hAnsi="Times New Roman" w:cs="Times New Roman"/>
          <w:color w:val="000000"/>
          <w:sz w:val="24"/>
          <w:szCs w:val="24"/>
        </w:rPr>
        <w:t xml:space="preserve">) que teria diferentes nuances consoante o quadro social específico onde emergiria. O seu leque temporal estender-se-ia muito para além da década de oitenta do século XX, perspectiva passível de intensa discussão, mas parece-nos claro que a sociedade </w:t>
      </w:r>
      <w:r w:rsidRPr="005504E1">
        <w:rPr>
          <w:rFonts w:ascii="Times New Roman" w:eastAsia="Times New Roman" w:hAnsi="Times New Roman" w:cs="Times New Roman"/>
          <w:b/>
          <w:color w:val="000000"/>
          <w:sz w:val="24"/>
          <w:szCs w:val="24"/>
        </w:rPr>
        <w:t>pós-industrial</w:t>
      </w:r>
      <w:r w:rsidRPr="005504E1">
        <w:rPr>
          <w:rFonts w:ascii="Times New Roman" w:eastAsia="Times New Roman" w:hAnsi="Times New Roman" w:cs="Times New Roman"/>
          <w:color w:val="000000"/>
          <w:sz w:val="24"/>
          <w:szCs w:val="24"/>
        </w:rPr>
        <w:t xml:space="preserve"> (e não apenas sociedade da informação, na frisada advertência do autor) teria arrancado no pós </w:t>
      </w:r>
      <w:r w:rsidRPr="005504E1">
        <w:rPr>
          <w:rFonts w:ascii="Times New Roman" w:eastAsia="Times New Roman" w:hAnsi="Times New Roman" w:cs="Times New Roman"/>
          <w:b/>
          <w:color w:val="000000"/>
          <w:sz w:val="24"/>
          <w:szCs w:val="24"/>
        </w:rPr>
        <w:t>segunda Guerra Mundial</w:t>
      </w:r>
      <w:r>
        <w:rPr>
          <w:rFonts w:ascii="Times New Roman" w:eastAsia="Times New Roman" w:hAnsi="Times New Roman" w:cs="Times New Roman"/>
          <w:color w:val="000000"/>
          <w:sz w:val="24"/>
          <w:szCs w:val="24"/>
        </w:rPr>
        <w:fldChar w:fldCharType="begin"/>
      </w:r>
      <w:r>
        <w:instrText xml:space="preserve"> XE "</w:instrText>
      </w:r>
      <w:r w:rsidRPr="0015342D">
        <w:rPr>
          <w:rFonts w:ascii="Times New Roman" w:eastAsia="Times New Roman" w:hAnsi="Times New Roman" w:cs="Times New Roman"/>
          <w:color w:val="000000"/>
          <w:sz w:val="24"/>
          <w:szCs w:val="24"/>
        </w:rPr>
        <w:instrText>segunda Guerra Mundial</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com um conjunto de traços matriciais:</w:t>
      </w:r>
    </w:p>
    <w:p w:rsidR="005504E1" w:rsidRPr="005504E1"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color w:val="000000"/>
          <w:sz w:val="24"/>
          <w:szCs w:val="24"/>
        </w:rPr>
        <w:lastRenderedPageBreak/>
        <w:t xml:space="preserve">(a) </w:t>
      </w:r>
      <w:proofErr w:type="gramStart"/>
      <w:r w:rsidRPr="005504E1">
        <w:rPr>
          <w:rFonts w:ascii="Times New Roman" w:eastAsia="Times New Roman" w:hAnsi="Times New Roman" w:cs="Times New Roman"/>
          <w:color w:val="000000"/>
          <w:sz w:val="24"/>
          <w:szCs w:val="24"/>
        </w:rPr>
        <w:t>sector</w:t>
      </w:r>
      <w:proofErr w:type="gramEnd"/>
      <w:r w:rsidRPr="005504E1">
        <w:rPr>
          <w:rFonts w:ascii="Times New Roman" w:eastAsia="Times New Roman" w:hAnsi="Times New Roman" w:cs="Times New Roman"/>
          <w:color w:val="000000"/>
          <w:sz w:val="24"/>
          <w:szCs w:val="24"/>
        </w:rPr>
        <w:t xml:space="preserve"> económico: a mudança de uma economia de produção de bens de serviços;</w:t>
      </w:r>
    </w:p>
    <w:p w:rsidR="005504E1" w:rsidRPr="005504E1"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color w:val="000000"/>
          <w:sz w:val="24"/>
          <w:szCs w:val="24"/>
        </w:rPr>
        <w:t>(b) distribuição ocupacional: a proeminência da classe profissional e técnica;</w:t>
      </w:r>
    </w:p>
    <w:p w:rsidR="005504E1" w:rsidRPr="005504E1"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color w:val="000000"/>
          <w:sz w:val="24"/>
          <w:szCs w:val="24"/>
        </w:rPr>
        <w:t>(c) princípio axial: a centralidade do conhecimento teórico como fonte de inovação e de formulação política para a sociedade;</w:t>
      </w:r>
    </w:p>
    <w:p w:rsidR="00FB2291"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color w:val="000000"/>
          <w:sz w:val="24"/>
          <w:szCs w:val="24"/>
        </w:rPr>
        <w:t>(d) orientação futura: o controlo da tecnologia e a distribuição</w:t>
      </w:r>
      <w:r>
        <w:rPr>
          <w:rFonts w:ascii="Times New Roman" w:eastAsia="Times New Roman" w:hAnsi="Times New Roman" w:cs="Times New Roman"/>
          <w:color w:val="000000"/>
          <w:sz w:val="24"/>
          <w:szCs w:val="24"/>
        </w:rPr>
        <w:t xml:space="preserve"> </w:t>
      </w:r>
      <w:r w:rsidRPr="005504E1">
        <w:rPr>
          <w:rFonts w:ascii="Times New Roman" w:eastAsia="Times New Roman" w:hAnsi="Times New Roman" w:cs="Times New Roman"/>
          <w:color w:val="000000"/>
          <w:sz w:val="24"/>
          <w:szCs w:val="24"/>
        </w:rPr>
        <w:t>tecnológica;</w:t>
      </w:r>
    </w:p>
    <w:p w:rsidR="005504E1" w:rsidRPr="005504E1"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color w:val="000000"/>
          <w:sz w:val="24"/>
          <w:szCs w:val="24"/>
        </w:rPr>
        <w:t>(e) tomada de decisões: a criação de uma nova "tecnologia intelectual.</w:t>
      </w:r>
    </w:p>
    <w:p w:rsidR="005504E1" w:rsidRPr="005504E1"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b/>
          <w:color w:val="000000"/>
          <w:sz w:val="24"/>
          <w:szCs w:val="24"/>
        </w:rPr>
        <w:t>Bell</w:t>
      </w:r>
      <w:r w:rsidRPr="005504E1">
        <w:rPr>
          <w:rFonts w:ascii="Times New Roman" w:eastAsia="Times New Roman" w:hAnsi="Times New Roman" w:cs="Times New Roman"/>
          <w:color w:val="000000"/>
          <w:sz w:val="24"/>
          <w:szCs w:val="24"/>
        </w:rPr>
        <w:t xml:space="preserve"> voltou, aliás, a frisar na conclusão, depois de ter vincado a mesma ideia várias vezes, que a sociedade pós-industrial correspondia a uma mudança no carácter da estrutura social, ou seja, numa dimensão, não na configuração total da sociedade, virando costas a duas concepções anteriores e antagónicas: a do confronto com a natureza, que constituiu o primeiro grande desafio posto ao ser humano, sujeito a adaptar-se, desde sempre, às vicissitudes da natureza; e o refazer da natureza, estratégia do homo </w:t>
      </w:r>
      <w:proofErr w:type="spellStart"/>
      <w:r w:rsidRPr="005504E1">
        <w:rPr>
          <w:rFonts w:ascii="Times New Roman" w:eastAsia="Times New Roman" w:hAnsi="Times New Roman" w:cs="Times New Roman"/>
          <w:color w:val="000000"/>
          <w:sz w:val="24"/>
          <w:szCs w:val="24"/>
        </w:rPr>
        <w:t>faber</w:t>
      </w:r>
      <w:proofErr w:type="spellEnd"/>
      <w:r w:rsidRPr="005504E1">
        <w:rPr>
          <w:rFonts w:ascii="Times New Roman" w:eastAsia="Times New Roman" w:hAnsi="Times New Roman" w:cs="Times New Roman"/>
          <w:color w:val="000000"/>
          <w:sz w:val="24"/>
          <w:szCs w:val="24"/>
        </w:rPr>
        <w:t xml:space="preserve">, consumada no objectivo supremo da </w:t>
      </w:r>
      <w:r w:rsidRPr="005504E1">
        <w:rPr>
          <w:rFonts w:ascii="Times New Roman" w:eastAsia="Times New Roman" w:hAnsi="Times New Roman" w:cs="Times New Roman"/>
          <w:b/>
          <w:color w:val="000000"/>
          <w:sz w:val="24"/>
          <w:szCs w:val="24"/>
        </w:rPr>
        <w:t>revolução industrial</w:t>
      </w:r>
      <w:r>
        <w:rPr>
          <w:rFonts w:ascii="Times New Roman" w:eastAsia="Times New Roman" w:hAnsi="Times New Roman" w:cs="Times New Roman"/>
          <w:color w:val="000000"/>
          <w:sz w:val="24"/>
          <w:szCs w:val="24"/>
        </w:rPr>
        <w:fldChar w:fldCharType="begin"/>
      </w:r>
      <w:r>
        <w:instrText xml:space="preserve"> XE "</w:instrText>
      </w:r>
      <w:r w:rsidRPr="00623DE8">
        <w:rPr>
          <w:rFonts w:ascii="Times New Roman" w:eastAsia="Times New Roman" w:hAnsi="Times New Roman" w:cs="Times New Roman"/>
          <w:color w:val="000000"/>
          <w:sz w:val="24"/>
          <w:szCs w:val="24"/>
        </w:rPr>
        <w:instrText>revolução industrial</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que visava a colocar uma ordem técnica no lugar da ordem natural, uma concepção técnica da função e da racionalidade em lugar das aleatórias distribuições dos recursos e dos climas. Uma outra concepção se impõe: As formas mais antigas da vida grupal inseriam-se no contexto da natureza, e o desejo de dominar a natureza forneceu um objectivo externo para a existência dos homens. A vida grupal que estava presa às coisas deu aos homens uma enorme sensação de poder, à medida que eles foram inventando artifícios mecânicos que lhes permitiram transformar o mundo. No ramerrão do trabalho quotidiano, os homens já não se defrontam com a natureza, nem como inimiga nem como benfeitora, e são poucos os que agora lidam com coisas e artefactos. A sociedade </w:t>
      </w:r>
      <w:r w:rsidRPr="005504E1">
        <w:rPr>
          <w:rFonts w:ascii="Times New Roman" w:eastAsia="Times New Roman" w:hAnsi="Times New Roman" w:cs="Times New Roman"/>
          <w:b/>
          <w:color w:val="000000"/>
          <w:sz w:val="24"/>
          <w:szCs w:val="24"/>
        </w:rPr>
        <w:t>pós-industrial</w:t>
      </w:r>
      <w:r>
        <w:rPr>
          <w:rFonts w:ascii="Times New Roman" w:eastAsia="Times New Roman" w:hAnsi="Times New Roman" w:cs="Times New Roman"/>
          <w:color w:val="000000"/>
          <w:sz w:val="24"/>
          <w:szCs w:val="24"/>
        </w:rPr>
        <w:fldChar w:fldCharType="begin"/>
      </w:r>
      <w:r>
        <w:instrText xml:space="preserve"> XE "</w:instrText>
      </w:r>
      <w:r w:rsidRPr="002F4B63">
        <w:rPr>
          <w:rFonts w:ascii="Times New Roman" w:eastAsia="Times New Roman" w:hAnsi="Times New Roman" w:cs="Times New Roman"/>
          <w:color w:val="000000"/>
          <w:sz w:val="24"/>
          <w:szCs w:val="24"/>
        </w:rPr>
        <w:instrText>pós-industrial</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é essencialmente um jogo entre pessoas. Tópico que parece claramente conter, por antecipação, um dos sentidos possíveis da expressão </w:t>
      </w:r>
      <w:r w:rsidRPr="005504E1">
        <w:rPr>
          <w:rFonts w:ascii="Times New Roman" w:eastAsia="Times New Roman" w:hAnsi="Times New Roman" w:cs="Times New Roman"/>
          <w:b/>
          <w:color w:val="000000"/>
          <w:sz w:val="24"/>
          <w:szCs w:val="24"/>
        </w:rPr>
        <w:t>Sociedade em Rede</w:t>
      </w:r>
      <w:r>
        <w:rPr>
          <w:rFonts w:ascii="Times New Roman" w:eastAsia="Times New Roman" w:hAnsi="Times New Roman" w:cs="Times New Roman"/>
          <w:color w:val="000000"/>
          <w:sz w:val="24"/>
          <w:szCs w:val="24"/>
        </w:rPr>
        <w:fldChar w:fldCharType="begin"/>
      </w:r>
      <w:r>
        <w:instrText xml:space="preserve"> XE "</w:instrText>
      </w:r>
      <w:r w:rsidRPr="00545B74">
        <w:rPr>
          <w:rFonts w:ascii="Times New Roman" w:eastAsia="Times New Roman" w:hAnsi="Times New Roman" w:cs="Times New Roman"/>
          <w:color w:val="000000"/>
          <w:sz w:val="24"/>
          <w:szCs w:val="24"/>
        </w:rPr>
        <w:instrText>Sociedade em Rede</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cara a </w:t>
      </w:r>
      <w:r w:rsidRPr="005504E1">
        <w:rPr>
          <w:rFonts w:ascii="Times New Roman" w:eastAsia="Times New Roman" w:hAnsi="Times New Roman" w:cs="Times New Roman"/>
          <w:b/>
          <w:color w:val="000000"/>
          <w:sz w:val="24"/>
          <w:szCs w:val="24"/>
        </w:rPr>
        <w:t>Manuel Castells</w:t>
      </w:r>
      <w:r>
        <w:rPr>
          <w:rFonts w:ascii="Times New Roman" w:eastAsia="Times New Roman" w:hAnsi="Times New Roman" w:cs="Times New Roman"/>
          <w:color w:val="000000"/>
          <w:sz w:val="24"/>
          <w:szCs w:val="24"/>
        </w:rPr>
        <w:fldChar w:fldCharType="begin"/>
      </w:r>
      <w:r>
        <w:instrText xml:space="preserve"> XE "</w:instrText>
      </w:r>
      <w:r w:rsidRPr="00FF5A03">
        <w:rPr>
          <w:rFonts w:ascii="Times New Roman" w:eastAsia="Times New Roman" w:hAnsi="Times New Roman" w:cs="Times New Roman"/>
          <w:color w:val="000000"/>
          <w:sz w:val="24"/>
          <w:szCs w:val="24"/>
        </w:rPr>
        <w:instrText>Manuel Castells</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w:t>
      </w:r>
    </w:p>
    <w:p w:rsidR="005504E1" w:rsidRPr="005504E1"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color w:val="000000"/>
          <w:sz w:val="24"/>
          <w:szCs w:val="24"/>
        </w:rPr>
        <w:t xml:space="preserve">Mas antes de nos determos no contributo do sociólogo catalão, fixado desde 1979 nos EUA, volta, aqui, o atrás citado </w:t>
      </w:r>
      <w:r w:rsidRPr="005504E1">
        <w:rPr>
          <w:rFonts w:ascii="Times New Roman" w:eastAsia="Times New Roman" w:hAnsi="Times New Roman" w:cs="Times New Roman"/>
          <w:b/>
          <w:color w:val="000000"/>
          <w:sz w:val="24"/>
          <w:szCs w:val="24"/>
        </w:rPr>
        <w:t>David Lyon</w:t>
      </w:r>
      <w:r>
        <w:rPr>
          <w:rFonts w:ascii="Times New Roman" w:eastAsia="Times New Roman" w:hAnsi="Times New Roman" w:cs="Times New Roman"/>
          <w:color w:val="000000"/>
          <w:sz w:val="24"/>
          <w:szCs w:val="24"/>
        </w:rPr>
        <w:fldChar w:fldCharType="begin"/>
      </w:r>
      <w:r>
        <w:instrText xml:space="preserve"> XE "</w:instrText>
      </w:r>
      <w:r w:rsidRPr="001964E3">
        <w:rPr>
          <w:rFonts w:ascii="Times New Roman" w:eastAsia="Times New Roman" w:hAnsi="Times New Roman" w:cs="Times New Roman"/>
          <w:color w:val="000000"/>
          <w:sz w:val="24"/>
          <w:szCs w:val="24"/>
        </w:rPr>
        <w:instrText>David Lyon</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a propósito da posição que assumiu em face de duas crenças comuns e avassaladoras acerca do impacto social das TIC, sustentadas pela micro electrónica, pela computação, pela informática e pelas telecomunicações: a crença numa transformação social total; e a que</w:t>
      </w:r>
      <w:r>
        <w:rPr>
          <w:rFonts w:ascii="Times New Roman" w:eastAsia="Times New Roman" w:hAnsi="Times New Roman" w:cs="Times New Roman"/>
          <w:color w:val="000000"/>
          <w:sz w:val="24"/>
          <w:szCs w:val="24"/>
        </w:rPr>
        <w:t xml:space="preserve"> </w:t>
      </w:r>
      <w:r w:rsidRPr="005504E1">
        <w:rPr>
          <w:rFonts w:ascii="Times New Roman" w:eastAsia="Times New Roman" w:hAnsi="Times New Roman" w:cs="Times New Roman"/>
          <w:color w:val="000000"/>
          <w:sz w:val="24"/>
          <w:szCs w:val="24"/>
        </w:rPr>
        <w:t xml:space="preserve">considera essa transformação, em termos genéricos, um movimento desejável no sentido do progresso. Para </w:t>
      </w:r>
      <w:r w:rsidRPr="005504E1">
        <w:rPr>
          <w:rFonts w:ascii="Times New Roman" w:eastAsia="Times New Roman" w:hAnsi="Times New Roman" w:cs="Times New Roman"/>
          <w:b/>
          <w:color w:val="000000"/>
          <w:sz w:val="24"/>
          <w:szCs w:val="24"/>
        </w:rPr>
        <w:t>Lyon</w:t>
      </w:r>
      <w:r w:rsidRPr="005504E1">
        <w:rPr>
          <w:rFonts w:ascii="Times New Roman" w:eastAsia="Times New Roman" w:hAnsi="Times New Roman" w:cs="Times New Roman"/>
          <w:color w:val="000000"/>
          <w:sz w:val="24"/>
          <w:szCs w:val="24"/>
        </w:rPr>
        <w:t xml:space="preserve"> há um problema central subjacente a ambas as crenças: o relacionamento unidireccional </w:t>
      </w:r>
      <w:r w:rsidRPr="005504E1">
        <w:rPr>
          <w:rFonts w:ascii="Times New Roman" w:eastAsia="Times New Roman" w:hAnsi="Times New Roman" w:cs="Times New Roman"/>
          <w:color w:val="000000"/>
          <w:sz w:val="24"/>
          <w:szCs w:val="24"/>
        </w:rPr>
        <w:lastRenderedPageBreak/>
        <w:t xml:space="preserve">inerente à ideia de impactes sociais da tecnologia, a qual sugere que a tecnologia se situa de certa maneira fora da sociedade, exercendo efeitos sobre ela. Um ponto de vista alternativo - ilustrado ao longo desta obra -, consiste em defender que o social e o tecnológico não podem ser separados desta forma. As novas tecnologias são produtos sociais, da mesma forma que a moldagem da sociedade </w:t>
      </w:r>
      <w:proofErr w:type="gramStart"/>
      <w:r w:rsidRPr="005504E1">
        <w:rPr>
          <w:rFonts w:ascii="Times New Roman" w:eastAsia="Times New Roman" w:hAnsi="Times New Roman" w:cs="Times New Roman"/>
          <w:color w:val="000000"/>
          <w:sz w:val="24"/>
          <w:szCs w:val="24"/>
        </w:rPr>
        <w:t>e</w:t>
      </w:r>
      <w:proofErr w:type="gramEnd"/>
      <w:r w:rsidRPr="005504E1">
        <w:rPr>
          <w:rFonts w:ascii="Times New Roman" w:eastAsia="Times New Roman" w:hAnsi="Times New Roman" w:cs="Times New Roman"/>
          <w:color w:val="000000"/>
          <w:sz w:val="24"/>
          <w:szCs w:val="24"/>
        </w:rPr>
        <w:t xml:space="preserve">: em si mesma, um produto tecnológico. Há, pois, uma interacção constante entre tecnologia e sociedade. Decorre desta posição, um natural cepticismo sobre a emergência de uma nova sociedade e, muito menos pode inferir-se, de uma nova Era, Época ou Ciclo longo, a menos que, estribados em conceitos operatórios historiográficos - conjuntura e estrutura - que os sociólogos como </w:t>
      </w:r>
      <w:r w:rsidRPr="005504E1">
        <w:rPr>
          <w:rFonts w:ascii="Times New Roman" w:eastAsia="Times New Roman" w:hAnsi="Times New Roman" w:cs="Times New Roman"/>
          <w:b/>
          <w:color w:val="000000"/>
          <w:sz w:val="24"/>
          <w:szCs w:val="24"/>
        </w:rPr>
        <w:t>Lyon</w:t>
      </w:r>
      <w:r w:rsidRPr="005504E1">
        <w:rPr>
          <w:rFonts w:ascii="Times New Roman" w:eastAsia="Times New Roman" w:hAnsi="Times New Roman" w:cs="Times New Roman"/>
          <w:color w:val="000000"/>
          <w:sz w:val="24"/>
          <w:szCs w:val="24"/>
        </w:rPr>
        <w:t xml:space="preserve"> não usam, </w:t>
      </w:r>
      <w:proofErr w:type="gramStart"/>
      <w:r w:rsidRPr="005504E1">
        <w:rPr>
          <w:rFonts w:ascii="Times New Roman" w:eastAsia="Times New Roman" w:hAnsi="Times New Roman" w:cs="Times New Roman"/>
          <w:color w:val="000000"/>
          <w:sz w:val="24"/>
          <w:szCs w:val="24"/>
        </w:rPr>
        <w:t>aceitemos</w:t>
      </w:r>
      <w:proofErr w:type="gramEnd"/>
      <w:r w:rsidRPr="005504E1">
        <w:rPr>
          <w:rFonts w:ascii="Times New Roman" w:eastAsia="Times New Roman" w:hAnsi="Times New Roman" w:cs="Times New Roman"/>
          <w:color w:val="000000"/>
          <w:sz w:val="24"/>
          <w:szCs w:val="24"/>
        </w:rPr>
        <w:t xml:space="preserve"> ter já despontado esse novo período longo (possivelmente multissecular) na sequência dos dois grandes conflitos bélicos europeus e mundiais, marcando o fim da </w:t>
      </w:r>
      <w:r w:rsidRPr="005504E1">
        <w:rPr>
          <w:rFonts w:ascii="Times New Roman" w:eastAsia="Times New Roman" w:hAnsi="Times New Roman" w:cs="Times New Roman"/>
          <w:b/>
          <w:color w:val="000000"/>
          <w:sz w:val="24"/>
          <w:szCs w:val="24"/>
        </w:rPr>
        <w:t>Modernidade</w:t>
      </w:r>
      <w:r>
        <w:rPr>
          <w:rFonts w:ascii="Times New Roman" w:eastAsia="Times New Roman" w:hAnsi="Times New Roman" w:cs="Times New Roman"/>
          <w:color w:val="000000"/>
          <w:sz w:val="24"/>
          <w:szCs w:val="24"/>
        </w:rPr>
        <w:fldChar w:fldCharType="begin"/>
      </w:r>
      <w:r>
        <w:instrText xml:space="preserve"> XE "</w:instrText>
      </w:r>
      <w:r w:rsidRPr="00B26849">
        <w:rPr>
          <w:rFonts w:ascii="Times New Roman" w:eastAsia="Times New Roman" w:hAnsi="Times New Roman" w:cs="Times New Roman"/>
          <w:color w:val="000000"/>
          <w:sz w:val="24"/>
          <w:szCs w:val="24"/>
        </w:rPr>
        <w:instrText>Modernidade</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(ou Época Contemporânea).</w:t>
      </w:r>
    </w:p>
    <w:p w:rsidR="005504E1" w:rsidRPr="005504E1"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b/>
          <w:color w:val="000000"/>
          <w:sz w:val="24"/>
          <w:szCs w:val="24"/>
        </w:rPr>
        <w:t>David Lyon</w:t>
      </w:r>
      <w:r>
        <w:rPr>
          <w:rFonts w:ascii="Times New Roman" w:eastAsia="Times New Roman" w:hAnsi="Times New Roman" w:cs="Times New Roman"/>
          <w:color w:val="000000"/>
          <w:sz w:val="24"/>
          <w:szCs w:val="24"/>
        </w:rPr>
        <w:fldChar w:fldCharType="begin"/>
      </w:r>
      <w:r>
        <w:instrText xml:space="preserve"> XE "</w:instrText>
      </w:r>
      <w:r w:rsidRPr="00510EF8">
        <w:rPr>
          <w:rFonts w:ascii="Times New Roman" w:eastAsia="Times New Roman" w:hAnsi="Times New Roman" w:cs="Times New Roman"/>
          <w:color w:val="000000"/>
          <w:sz w:val="24"/>
          <w:szCs w:val="24"/>
        </w:rPr>
        <w:instrText>David Lyon</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ao contrário de </w:t>
      </w:r>
      <w:proofErr w:type="spellStart"/>
      <w:r w:rsidRPr="005504E1">
        <w:rPr>
          <w:rFonts w:ascii="Times New Roman" w:eastAsia="Times New Roman" w:hAnsi="Times New Roman" w:cs="Times New Roman"/>
          <w:b/>
          <w:color w:val="000000"/>
          <w:sz w:val="24"/>
          <w:szCs w:val="24"/>
        </w:rPr>
        <w:t>Fourastié</w:t>
      </w:r>
      <w:proofErr w:type="spellEnd"/>
      <w:r>
        <w:rPr>
          <w:rFonts w:ascii="Times New Roman" w:eastAsia="Times New Roman" w:hAnsi="Times New Roman" w:cs="Times New Roman"/>
          <w:color w:val="000000"/>
          <w:sz w:val="24"/>
          <w:szCs w:val="24"/>
        </w:rPr>
        <w:fldChar w:fldCharType="begin"/>
      </w:r>
      <w:r>
        <w:instrText xml:space="preserve"> XE "</w:instrText>
      </w:r>
      <w:r w:rsidRPr="00F3342B">
        <w:rPr>
          <w:rFonts w:ascii="Times New Roman" w:eastAsia="Times New Roman" w:hAnsi="Times New Roman" w:cs="Times New Roman"/>
          <w:color w:val="000000"/>
          <w:sz w:val="24"/>
          <w:szCs w:val="24"/>
        </w:rPr>
        <w:instrText>Fourastié</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e até de </w:t>
      </w:r>
      <w:r w:rsidRPr="005504E1">
        <w:rPr>
          <w:rFonts w:ascii="Times New Roman" w:eastAsia="Times New Roman" w:hAnsi="Times New Roman" w:cs="Times New Roman"/>
          <w:b/>
          <w:color w:val="000000"/>
          <w:sz w:val="24"/>
          <w:szCs w:val="24"/>
        </w:rPr>
        <w:t>Bell</w:t>
      </w:r>
      <w:r>
        <w:rPr>
          <w:rFonts w:ascii="Times New Roman" w:eastAsia="Times New Roman" w:hAnsi="Times New Roman" w:cs="Times New Roman"/>
          <w:color w:val="000000"/>
          <w:sz w:val="24"/>
          <w:szCs w:val="24"/>
        </w:rPr>
        <w:fldChar w:fldCharType="begin"/>
      </w:r>
      <w:r>
        <w:instrText xml:space="preserve"> XE "</w:instrText>
      </w:r>
      <w:r w:rsidRPr="005504E1">
        <w:instrText xml:space="preserve">Daniel </w:instrText>
      </w:r>
      <w:r w:rsidRPr="00EF6B52">
        <w:rPr>
          <w:rFonts w:ascii="Times New Roman" w:eastAsia="Times New Roman" w:hAnsi="Times New Roman" w:cs="Times New Roman"/>
          <w:color w:val="000000"/>
          <w:sz w:val="24"/>
          <w:szCs w:val="24"/>
        </w:rPr>
        <w:instrText>Bell</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preocupou-se mais em olhar para a conjuntura que o envolvia enquanto sujeito - observador, confrontando criticamente os chamados teóricos da sociedade da informação, pintada como nova aurora ideal ao alcance diário do mais comum dos cidadãos de um Mundo globalizado. Não surpreende, por isso, que sob a sugestiva epígrafe </w:t>
      </w:r>
      <w:r w:rsidRPr="005504E1">
        <w:rPr>
          <w:rFonts w:ascii="Times New Roman" w:eastAsia="Times New Roman" w:hAnsi="Times New Roman" w:cs="Times New Roman"/>
          <w:i/>
          <w:color w:val="000000"/>
          <w:sz w:val="24"/>
          <w:szCs w:val="24"/>
        </w:rPr>
        <w:t>O problema da sociedade da informação</w:t>
      </w:r>
      <w:r w:rsidRPr="005504E1">
        <w:rPr>
          <w:rFonts w:ascii="Times New Roman" w:eastAsia="Times New Roman" w:hAnsi="Times New Roman" w:cs="Times New Roman"/>
          <w:color w:val="000000"/>
          <w:sz w:val="24"/>
          <w:szCs w:val="24"/>
        </w:rPr>
        <w:t xml:space="preserve">, ele duvide que estivesse a surgir, no início dos anos noventa do século XX, uma qualquer </w:t>
      </w:r>
      <w:r w:rsidRPr="005504E1">
        <w:rPr>
          <w:rFonts w:ascii="Times New Roman" w:eastAsia="Times New Roman" w:hAnsi="Times New Roman" w:cs="Times New Roman"/>
          <w:b/>
          <w:color w:val="000000"/>
          <w:sz w:val="24"/>
          <w:szCs w:val="24"/>
        </w:rPr>
        <w:t>sociedade da informação</w:t>
      </w:r>
      <w:r>
        <w:rPr>
          <w:rFonts w:ascii="Times New Roman" w:eastAsia="Times New Roman" w:hAnsi="Times New Roman" w:cs="Times New Roman"/>
          <w:color w:val="000000"/>
          <w:sz w:val="24"/>
          <w:szCs w:val="24"/>
        </w:rPr>
        <w:fldChar w:fldCharType="begin"/>
      </w:r>
      <w:r>
        <w:instrText xml:space="preserve"> XE "</w:instrText>
      </w:r>
      <w:r w:rsidR="00B05C55">
        <w:instrText>S</w:instrText>
      </w:r>
      <w:r w:rsidRPr="009B0C70">
        <w:rPr>
          <w:rFonts w:ascii="Times New Roman" w:eastAsia="Times New Roman" w:hAnsi="Times New Roman" w:cs="Times New Roman"/>
          <w:color w:val="000000"/>
          <w:sz w:val="24"/>
          <w:szCs w:val="24"/>
        </w:rPr>
        <w:instrText xml:space="preserve">ociedade da </w:instrText>
      </w:r>
      <w:r w:rsidR="00B05C55">
        <w:rPr>
          <w:rFonts w:ascii="Times New Roman" w:eastAsia="Times New Roman" w:hAnsi="Times New Roman" w:cs="Times New Roman"/>
          <w:color w:val="000000"/>
          <w:sz w:val="24"/>
          <w:szCs w:val="24"/>
        </w:rPr>
        <w:instrText>I</w:instrText>
      </w:r>
      <w:r w:rsidRPr="009B0C70">
        <w:rPr>
          <w:rFonts w:ascii="Times New Roman" w:eastAsia="Times New Roman" w:hAnsi="Times New Roman" w:cs="Times New Roman"/>
          <w:color w:val="000000"/>
          <w:sz w:val="24"/>
          <w:szCs w:val="24"/>
        </w:rPr>
        <w:instrText>nformação</w:instrText>
      </w:r>
      <w:r>
        <w:instrText xml:space="preserve">" </w:instrText>
      </w:r>
      <w:r>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w:t>
      </w:r>
      <w:proofErr w:type="gramStart"/>
      <w:r w:rsidRPr="005504E1">
        <w:rPr>
          <w:rFonts w:ascii="Times New Roman" w:eastAsia="Times New Roman" w:hAnsi="Times New Roman" w:cs="Times New Roman"/>
          <w:color w:val="000000"/>
          <w:sz w:val="24"/>
          <w:szCs w:val="24"/>
        </w:rPr>
        <w:t>com</w:t>
      </w:r>
      <w:proofErr w:type="gramEnd"/>
      <w:r w:rsidRPr="005504E1">
        <w:rPr>
          <w:rFonts w:ascii="Times New Roman" w:eastAsia="Times New Roman" w:hAnsi="Times New Roman" w:cs="Times New Roman"/>
          <w:color w:val="000000"/>
          <w:sz w:val="24"/>
          <w:szCs w:val="24"/>
        </w:rPr>
        <w:t xml:space="preserve"> as características que lhe são habitualmente atribuídas, afirmando: O centralismo, os monopólios e as desigualdades do capitalismo não estão em vias de desaparecimento, e os serviços continuam a expandir-se (como sempre) a par e passo com a produção industrial (se bem que parte desta última esteja a</w:t>
      </w:r>
      <w:r>
        <w:rPr>
          <w:rFonts w:ascii="Times New Roman" w:eastAsia="Times New Roman" w:hAnsi="Times New Roman" w:cs="Times New Roman"/>
          <w:color w:val="000000"/>
          <w:sz w:val="24"/>
          <w:szCs w:val="24"/>
        </w:rPr>
        <w:t xml:space="preserve"> </w:t>
      </w:r>
      <w:r w:rsidRPr="005504E1">
        <w:rPr>
          <w:rFonts w:ascii="Times New Roman" w:eastAsia="Times New Roman" w:hAnsi="Times New Roman" w:cs="Times New Roman"/>
          <w:color w:val="000000"/>
          <w:sz w:val="24"/>
          <w:szCs w:val="24"/>
        </w:rPr>
        <w:t>deslocar-se para o hemisfério sul. Em vez de um sonho bom e muito desejado, não há como negar a constatação de diversas limitações na</w:t>
      </w:r>
      <w:r>
        <w:rPr>
          <w:rFonts w:ascii="Times New Roman" w:eastAsia="Times New Roman" w:hAnsi="Times New Roman" w:cs="Times New Roman"/>
          <w:color w:val="000000"/>
          <w:sz w:val="24"/>
          <w:szCs w:val="24"/>
        </w:rPr>
        <w:t xml:space="preserve"> </w:t>
      </w:r>
      <w:r w:rsidRPr="005504E1">
        <w:rPr>
          <w:rFonts w:ascii="Times New Roman" w:eastAsia="Times New Roman" w:hAnsi="Times New Roman" w:cs="Times New Roman"/>
          <w:color w:val="000000"/>
          <w:sz w:val="24"/>
          <w:szCs w:val="24"/>
        </w:rPr>
        <w:t xml:space="preserve">política - a democracia participativa e electrónica, permanece de difícil e complexa concretização - ou na cultura - a fruição livre e apoiada por uma ampla oferta de experiências culturais não passa ainda de uma miragem. No fundo, o problema que não podia, nem pode ser escamoteado, tem a ver com o </w:t>
      </w:r>
      <w:r w:rsidRPr="00370179">
        <w:rPr>
          <w:rFonts w:ascii="Times New Roman" w:eastAsia="Times New Roman" w:hAnsi="Times New Roman" w:cs="Times New Roman"/>
          <w:b/>
          <w:color w:val="000000"/>
          <w:sz w:val="24"/>
          <w:szCs w:val="24"/>
        </w:rPr>
        <w:t>determinismo</w:t>
      </w:r>
      <w:r w:rsidR="00370179">
        <w:rPr>
          <w:rFonts w:ascii="Times New Roman" w:eastAsia="Times New Roman" w:hAnsi="Times New Roman" w:cs="Times New Roman"/>
          <w:color w:val="000000"/>
          <w:sz w:val="24"/>
          <w:szCs w:val="24"/>
        </w:rPr>
        <w:fldChar w:fldCharType="begin"/>
      </w:r>
      <w:r w:rsidR="00370179">
        <w:instrText xml:space="preserve"> XE "</w:instrText>
      </w:r>
      <w:r w:rsidR="00370179" w:rsidRPr="00A32B36">
        <w:rPr>
          <w:rFonts w:ascii="Times New Roman" w:eastAsia="Times New Roman" w:hAnsi="Times New Roman" w:cs="Times New Roman"/>
          <w:color w:val="000000"/>
          <w:sz w:val="24"/>
          <w:szCs w:val="24"/>
        </w:rPr>
        <w:instrText>determinismo</w:instrText>
      </w:r>
      <w:r w:rsidR="00370179">
        <w:instrText xml:space="preserve">" </w:instrText>
      </w:r>
      <w:r w:rsidR="00370179">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 tanto o tecnológico, como o social. Para </w:t>
      </w:r>
      <w:r w:rsidRPr="00370179">
        <w:rPr>
          <w:rFonts w:ascii="Times New Roman" w:eastAsia="Times New Roman" w:hAnsi="Times New Roman" w:cs="Times New Roman"/>
          <w:b/>
          <w:color w:val="000000"/>
          <w:sz w:val="24"/>
          <w:szCs w:val="24"/>
        </w:rPr>
        <w:t>Lyon</w:t>
      </w:r>
      <w:r w:rsidRPr="005504E1">
        <w:rPr>
          <w:rFonts w:ascii="Times New Roman" w:eastAsia="Times New Roman" w:hAnsi="Times New Roman" w:cs="Times New Roman"/>
          <w:color w:val="000000"/>
          <w:sz w:val="24"/>
          <w:szCs w:val="24"/>
        </w:rPr>
        <w:t xml:space="preserve"> o primeiro é falso: O desenvolvimento tecnológico não tem efeitos sociais pré-estabelecidos que sejam previsíveis, universais ou, por maioria de razão, justos ou benéficos. Pode demonstrar-se que esse desenvolvimento resulta de uma moldagem social, na qual se incluem certas escolhas deliberadas nos campos político, económico e cultural. O progresso técnico, embora possa por vezes parecer que obedece a um </w:t>
      </w:r>
      <w:r w:rsidRPr="005504E1">
        <w:rPr>
          <w:rFonts w:ascii="Times New Roman" w:eastAsia="Times New Roman" w:hAnsi="Times New Roman" w:cs="Times New Roman"/>
          <w:color w:val="000000"/>
          <w:sz w:val="24"/>
          <w:szCs w:val="24"/>
        </w:rPr>
        <w:lastRenderedPageBreak/>
        <w:t xml:space="preserve">padrão auto-sustentado (para usarmos o termo preferido de </w:t>
      </w:r>
      <w:r w:rsidRPr="00370179">
        <w:rPr>
          <w:rFonts w:ascii="Times New Roman" w:eastAsia="Times New Roman" w:hAnsi="Times New Roman" w:cs="Times New Roman"/>
          <w:b/>
          <w:color w:val="000000"/>
          <w:sz w:val="24"/>
          <w:szCs w:val="24"/>
        </w:rPr>
        <w:t xml:space="preserve">Jacques </w:t>
      </w:r>
      <w:proofErr w:type="spellStart"/>
      <w:r w:rsidRPr="00370179">
        <w:rPr>
          <w:rFonts w:ascii="Times New Roman" w:eastAsia="Times New Roman" w:hAnsi="Times New Roman" w:cs="Times New Roman"/>
          <w:b/>
          <w:color w:val="000000"/>
          <w:sz w:val="24"/>
          <w:szCs w:val="24"/>
        </w:rPr>
        <w:t>Ellul</w:t>
      </w:r>
      <w:proofErr w:type="spellEnd"/>
      <w:r w:rsidR="00370179">
        <w:rPr>
          <w:rFonts w:ascii="Times New Roman" w:eastAsia="Times New Roman" w:hAnsi="Times New Roman" w:cs="Times New Roman"/>
          <w:color w:val="000000"/>
          <w:sz w:val="24"/>
          <w:szCs w:val="24"/>
        </w:rPr>
        <w:fldChar w:fldCharType="begin"/>
      </w:r>
      <w:r w:rsidR="00370179">
        <w:instrText xml:space="preserve"> XE "</w:instrText>
      </w:r>
      <w:r w:rsidR="00370179" w:rsidRPr="00351019">
        <w:rPr>
          <w:rFonts w:ascii="Times New Roman" w:eastAsia="Times New Roman" w:hAnsi="Times New Roman" w:cs="Times New Roman"/>
          <w:color w:val="000000"/>
          <w:sz w:val="24"/>
          <w:szCs w:val="24"/>
        </w:rPr>
        <w:instrText>Jacques Ellul</w:instrText>
      </w:r>
      <w:r w:rsidR="00370179">
        <w:instrText xml:space="preserve">" </w:instrText>
      </w:r>
      <w:r w:rsidR="00370179">
        <w:rPr>
          <w:rFonts w:ascii="Times New Roman" w:eastAsia="Times New Roman" w:hAnsi="Times New Roman" w:cs="Times New Roman"/>
          <w:color w:val="000000"/>
          <w:sz w:val="24"/>
          <w:szCs w:val="24"/>
        </w:rPr>
        <w:fldChar w:fldCharType="end"/>
      </w:r>
      <w:r w:rsidRPr="005504E1">
        <w:rPr>
          <w:rFonts w:ascii="Times New Roman" w:eastAsia="Times New Roman" w:hAnsi="Times New Roman" w:cs="Times New Roman"/>
          <w:color w:val="000000"/>
          <w:sz w:val="24"/>
          <w:szCs w:val="24"/>
        </w:rPr>
        <w:t xml:space="preserve">) não é viável sem o envolvimento reflexivo dos agentes humanos. Assim também o determinismo social tinha de ser exorcizado: As tecnologias da informação poderão constituir um factor semi-independente da mudança social. Quando, por exemplo, a </w:t>
      </w:r>
      <w:proofErr w:type="spellStart"/>
      <w:r w:rsidRPr="005504E1">
        <w:rPr>
          <w:rFonts w:ascii="Times New Roman" w:eastAsia="Times New Roman" w:hAnsi="Times New Roman" w:cs="Times New Roman"/>
          <w:color w:val="000000"/>
          <w:sz w:val="24"/>
          <w:szCs w:val="24"/>
        </w:rPr>
        <w:t>British</w:t>
      </w:r>
      <w:proofErr w:type="spellEnd"/>
      <w:r w:rsidRPr="005504E1">
        <w:rPr>
          <w:rFonts w:ascii="Times New Roman" w:eastAsia="Times New Roman" w:hAnsi="Times New Roman" w:cs="Times New Roman"/>
          <w:color w:val="000000"/>
          <w:sz w:val="24"/>
          <w:szCs w:val="24"/>
        </w:rPr>
        <w:t xml:space="preserve"> </w:t>
      </w:r>
      <w:proofErr w:type="spellStart"/>
      <w:r w:rsidRPr="005504E1">
        <w:rPr>
          <w:rFonts w:ascii="Times New Roman" w:eastAsia="Times New Roman" w:hAnsi="Times New Roman" w:cs="Times New Roman"/>
          <w:color w:val="000000"/>
          <w:sz w:val="24"/>
          <w:szCs w:val="24"/>
        </w:rPr>
        <w:t>Rail</w:t>
      </w:r>
      <w:proofErr w:type="spellEnd"/>
      <w:r w:rsidRPr="005504E1">
        <w:rPr>
          <w:rFonts w:ascii="Times New Roman" w:eastAsia="Times New Roman" w:hAnsi="Times New Roman" w:cs="Times New Roman"/>
          <w:color w:val="000000"/>
          <w:sz w:val="24"/>
          <w:szCs w:val="24"/>
        </w:rPr>
        <w:t xml:space="preserve"> informatizou o seu sector de fretes, o novo sistema teve consequências absolutamente imprevisíveis nas estruturas de gestão.</w:t>
      </w:r>
    </w:p>
    <w:p w:rsidR="00370179" w:rsidRPr="00370179" w:rsidRDefault="005504E1" w:rsidP="00370179">
      <w:pPr>
        <w:spacing w:before="120" w:after="120" w:line="360" w:lineRule="auto"/>
        <w:ind w:firstLine="709"/>
        <w:jc w:val="both"/>
        <w:rPr>
          <w:rFonts w:ascii="Times New Roman" w:eastAsia="Times New Roman" w:hAnsi="Times New Roman" w:cs="Times New Roman"/>
          <w:color w:val="000000"/>
          <w:sz w:val="24"/>
          <w:szCs w:val="24"/>
        </w:rPr>
      </w:pPr>
      <w:r w:rsidRPr="005504E1">
        <w:rPr>
          <w:rFonts w:ascii="Times New Roman" w:eastAsia="Times New Roman" w:hAnsi="Times New Roman" w:cs="Times New Roman"/>
          <w:color w:val="000000"/>
          <w:sz w:val="24"/>
          <w:szCs w:val="24"/>
        </w:rPr>
        <w:t xml:space="preserve">A rejeição do </w:t>
      </w:r>
      <w:r w:rsidRPr="00370179">
        <w:rPr>
          <w:rFonts w:ascii="Times New Roman" w:eastAsia="Times New Roman" w:hAnsi="Times New Roman" w:cs="Times New Roman"/>
          <w:b/>
          <w:color w:val="000000"/>
          <w:sz w:val="24"/>
          <w:szCs w:val="24"/>
        </w:rPr>
        <w:t>determinismo</w:t>
      </w:r>
      <w:r w:rsidRPr="005504E1">
        <w:rPr>
          <w:rFonts w:ascii="Times New Roman" w:eastAsia="Times New Roman" w:hAnsi="Times New Roman" w:cs="Times New Roman"/>
          <w:color w:val="000000"/>
          <w:sz w:val="24"/>
          <w:szCs w:val="24"/>
        </w:rPr>
        <w:t xml:space="preserve"> convoca a abertura a futuros alternativos e, desde logo, a assunção de que o problema da sociedade da informação é tanto político como analítico. Advertência seguida de perto num livro de Artur Castro Neves, conceituado especialista em política e economia do audiovisual. Aí ele recorda, na</w:t>
      </w:r>
      <w:r w:rsidR="00370179">
        <w:rPr>
          <w:rFonts w:ascii="Times New Roman" w:eastAsia="Times New Roman" w:hAnsi="Times New Roman" w:cs="Times New Roman"/>
          <w:color w:val="000000"/>
          <w:sz w:val="24"/>
          <w:szCs w:val="24"/>
        </w:rPr>
        <w:t xml:space="preserve"> </w:t>
      </w:r>
      <w:r w:rsidRPr="005504E1">
        <w:rPr>
          <w:rFonts w:ascii="Times New Roman" w:eastAsia="Times New Roman" w:hAnsi="Times New Roman" w:cs="Times New Roman"/>
          <w:color w:val="000000"/>
          <w:sz w:val="24"/>
          <w:szCs w:val="24"/>
        </w:rPr>
        <w:t>arrancada do primeiro capítulo (Em tomo da sociedade da informação), a emergência do fenómeno nos EUA, ganhando depois uma dimensão mundial e abarcando, de seguida, as mais diversas regiões e continentes do planeta, ao ritmo do modelo da convergência, ou seja, do desenvolvimento de plataformas electrónicas comuns que suportam a criação, armazenamento,</w:t>
      </w:r>
      <w:r w:rsidR="00370179">
        <w:rPr>
          <w:rFonts w:ascii="Times New Roman" w:eastAsia="Times New Roman" w:hAnsi="Times New Roman" w:cs="Times New Roman"/>
          <w:color w:val="000000"/>
          <w:sz w:val="24"/>
          <w:szCs w:val="24"/>
        </w:rPr>
        <w:t xml:space="preserve"> </w:t>
      </w:r>
      <w:r w:rsidR="00370179" w:rsidRPr="00370179">
        <w:rPr>
          <w:rFonts w:ascii="Times New Roman" w:eastAsia="Times New Roman" w:hAnsi="Times New Roman" w:cs="Times New Roman"/>
          <w:color w:val="000000"/>
          <w:sz w:val="24"/>
          <w:szCs w:val="24"/>
        </w:rPr>
        <w:t xml:space="preserve">transmissão, distribuição e exploração de serviços de informação de todo o género, desde a própria informação noticiosa, os serviços educativos, as actividades económicas mais diversas, aos serviços de divertimento e bens culturais. Estas plataformas fundamentam-se na possibilidade tecnológica de reduzir a realidade a uma versão digital ou seja, à sua tradução para uma linguagem binária. Modelo que está ínsito à definição que </w:t>
      </w:r>
      <w:r w:rsidR="00370179" w:rsidRPr="00370179">
        <w:rPr>
          <w:rFonts w:ascii="Times New Roman" w:eastAsia="Times New Roman" w:hAnsi="Times New Roman" w:cs="Times New Roman"/>
          <w:b/>
          <w:color w:val="000000"/>
          <w:sz w:val="24"/>
          <w:szCs w:val="24"/>
        </w:rPr>
        <w:t>Castro Neves</w:t>
      </w:r>
      <w:r w:rsidR="00370179">
        <w:rPr>
          <w:rFonts w:ascii="Times New Roman" w:eastAsia="Times New Roman" w:hAnsi="Times New Roman" w:cs="Times New Roman"/>
          <w:color w:val="000000"/>
          <w:sz w:val="24"/>
          <w:szCs w:val="24"/>
        </w:rPr>
        <w:fldChar w:fldCharType="begin"/>
      </w:r>
      <w:r w:rsidR="00370179">
        <w:instrText xml:space="preserve"> XE "</w:instrText>
      </w:r>
      <w:r w:rsidR="00370179" w:rsidRPr="00217BE5">
        <w:rPr>
          <w:rFonts w:ascii="Times New Roman" w:eastAsia="Times New Roman" w:hAnsi="Times New Roman" w:cs="Times New Roman"/>
          <w:color w:val="000000"/>
          <w:sz w:val="24"/>
          <w:szCs w:val="24"/>
        </w:rPr>
        <w:instrText>Castro Neves</w:instrText>
      </w:r>
      <w:r w:rsidR="00370179">
        <w:instrText xml:space="preserve">" </w:instrText>
      </w:r>
      <w:r w:rsidR="00370179">
        <w:rPr>
          <w:rFonts w:ascii="Times New Roman" w:eastAsia="Times New Roman" w:hAnsi="Times New Roman" w:cs="Times New Roman"/>
          <w:color w:val="000000"/>
          <w:sz w:val="24"/>
          <w:szCs w:val="24"/>
        </w:rPr>
        <w:fldChar w:fldCharType="end"/>
      </w:r>
      <w:r w:rsidR="00370179" w:rsidRPr="00370179">
        <w:rPr>
          <w:rFonts w:ascii="Times New Roman" w:eastAsia="Times New Roman" w:hAnsi="Times New Roman" w:cs="Times New Roman"/>
          <w:color w:val="000000"/>
          <w:sz w:val="24"/>
          <w:szCs w:val="24"/>
        </w:rPr>
        <w:t xml:space="preserve"> adopta para Sociedade da Informação, que associa sistemas económicos onde a actividade produtiva assenta nas tecnologias da informação e as trocas comerciais em estruturas abertas usando redes de base electrónica: Esta definição implica duas características muito importantes: o peso do conhecimento, inteligência e informação nos processos de concepção, decisão, programação e marketing, e as grandes pressões concorrenciais, exigindo, primeiro, economias de escala e, seguidamente, mercados de capitais consistentes.</w:t>
      </w:r>
    </w:p>
    <w:p w:rsidR="005504E1" w:rsidRDefault="00370179" w:rsidP="00370179">
      <w:pPr>
        <w:spacing w:before="120" w:after="120" w:line="360" w:lineRule="auto"/>
        <w:ind w:firstLine="709"/>
        <w:jc w:val="both"/>
        <w:rPr>
          <w:rFonts w:ascii="Times New Roman" w:eastAsia="Times New Roman" w:hAnsi="Times New Roman" w:cs="Times New Roman"/>
          <w:color w:val="000000"/>
          <w:sz w:val="24"/>
          <w:szCs w:val="24"/>
        </w:rPr>
      </w:pPr>
      <w:r w:rsidRPr="00370179">
        <w:rPr>
          <w:rFonts w:ascii="Times New Roman" w:eastAsia="Times New Roman" w:hAnsi="Times New Roman" w:cs="Times New Roman"/>
          <w:color w:val="000000"/>
          <w:sz w:val="24"/>
          <w:szCs w:val="24"/>
        </w:rPr>
        <w:t xml:space="preserve">Rejeitando, também, o </w:t>
      </w:r>
      <w:r w:rsidRPr="00370179">
        <w:rPr>
          <w:rFonts w:ascii="Times New Roman" w:eastAsia="Times New Roman" w:hAnsi="Times New Roman" w:cs="Times New Roman"/>
          <w:b/>
          <w:color w:val="000000"/>
          <w:sz w:val="24"/>
          <w:szCs w:val="24"/>
        </w:rPr>
        <w:t>determinismo</w:t>
      </w:r>
      <w:r>
        <w:rPr>
          <w:rFonts w:ascii="Times New Roman" w:eastAsia="Times New Roman" w:hAnsi="Times New Roman" w:cs="Times New Roman"/>
          <w:color w:val="000000"/>
          <w:sz w:val="24"/>
          <w:szCs w:val="24"/>
        </w:rPr>
        <w:fldChar w:fldCharType="begin"/>
      </w:r>
      <w:r>
        <w:instrText xml:space="preserve"> XE "</w:instrText>
      </w:r>
      <w:r w:rsidRPr="009E054B">
        <w:rPr>
          <w:rFonts w:ascii="Times New Roman" w:eastAsia="Times New Roman" w:hAnsi="Times New Roman" w:cs="Times New Roman"/>
          <w:color w:val="000000"/>
          <w:sz w:val="24"/>
          <w:szCs w:val="24"/>
        </w:rPr>
        <w:instrText>determinismo</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tecnológico, </w:t>
      </w:r>
      <w:r w:rsidRPr="00370179">
        <w:rPr>
          <w:rFonts w:ascii="Times New Roman" w:eastAsia="Times New Roman" w:hAnsi="Times New Roman" w:cs="Times New Roman"/>
          <w:b/>
          <w:color w:val="000000"/>
          <w:sz w:val="24"/>
          <w:szCs w:val="24"/>
        </w:rPr>
        <w:t>Manuel Castells</w:t>
      </w:r>
      <w:r>
        <w:rPr>
          <w:rFonts w:ascii="Times New Roman" w:eastAsia="Times New Roman" w:hAnsi="Times New Roman" w:cs="Times New Roman"/>
          <w:color w:val="000000"/>
          <w:sz w:val="24"/>
          <w:szCs w:val="24"/>
        </w:rPr>
        <w:fldChar w:fldCharType="begin"/>
      </w:r>
      <w:r>
        <w:instrText xml:space="preserve"> XE "</w:instrText>
      </w:r>
      <w:r w:rsidRPr="00230740">
        <w:rPr>
          <w:rFonts w:ascii="Times New Roman" w:eastAsia="Times New Roman" w:hAnsi="Times New Roman" w:cs="Times New Roman"/>
          <w:color w:val="000000"/>
          <w:sz w:val="24"/>
          <w:szCs w:val="24"/>
        </w:rPr>
        <w:instrText>Manuel Castells</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empreendeu, graças à posição privilegiada na Universidade de Berkeley, em pleno Silicon </w:t>
      </w:r>
      <w:proofErr w:type="spellStart"/>
      <w:r w:rsidRPr="00370179">
        <w:rPr>
          <w:rFonts w:ascii="Times New Roman" w:eastAsia="Times New Roman" w:hAnsi="Times New Roman" w:cs="Times New Roman"/>
          <w:color w:val="000000"/>
          <w:sz w:val="24"/>
          <w:szCs w:val="24"/>
        </w:rPr>
        <w:t>Valley</w:t>
      </w:r>
      <w:proofErr w:type="spellEnd"/>
      <w:r w:rsidRPr="00370179">
        <w:rPr>
          <w:rFonts w:ascii="Times New Roman" w:eastAsia="Times New Roman" w:hAnsi="Times New Roman" w:cs="Times New Roman"/>
          <w:color w:val="000000"/>
          <w:sz w:val="24"/>
          <w:szCs w:val="24"/>
        </w:rPr>
        <w:t xml:space="preserve">, um esforço analítico, apoiado em variadas e valiosas colaborações de vários pontos estratégicos do Mundo e plasmado na trilogia A Era da Informação (volume 1 - A Sociedade em rede; volume 2 - O Poder da identidade; e volume 3 - O Fim do milénio) e em </w:t>
      </w:r>
      <w:r w:rsidRPr="00370179">
        <w:rPr>
          <w:rFonts w:ascii="Times New Roman" w:eastAsia="Times New Roman" w:hAnsi="Times New Roman" w:cs="Times New Roman"/>
          <w:b/>
          <w:color w:val="000000"/>
          <w:sz w:val="24"/>
          <w:szCs w:val="24"/>
        </w:rPr>
        <w:t>A Galáxia Internet</w:t>
      </w:r>
      <w:r>
        <w:rPr>
          <w:rFonts w:ascii="Times New Roman" w:eastAsia="Times New Roman" w:hAnsi="Times New Roman" w:cs="Times New Roman"/>
          <w:color w:val="000000"/>
          <w:sz w:val="24"/>
          <w:szCs w:val="24"/>
        </w:rPr>
        <w:fldChar w:fldCharType="begin"/>
      </w:r>
      <w:r>
        <w:instrText xml:space="preserve"> XE "</w:instrText>
      </w:r>
      <w:r w:rsidRPr="00D22EE6">
        <w:rPr>
          <w:rFonts w:ascii="Times New Roman" w:eastAsia="Times New Roman" w:hAnsi="Times New Roman" w:cs="Times New Roman"/>
          <w:color w:val="000000"/>
          <w:sz w:val="24"/>
          <w:szCs w:val="24"/>
        </w:rPr>
        <w:instrText>Galáxia Internet</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Começou, aliás, este seu gigantesco empreendimento, no capítulo 1 do primeiro volume, intitulado A Revolução da Tecnologia da Informação, com a linha cronológica de inovações tecnológicas anteriores e, </w:t>
      </w:r>
      <w:r w:rsidRPr="00370179">
        <w:rPr>
          <w:rFonts w:ascii="Times New Roman" w:eastAsia="Times New Roman" w:hAnsi="Times New Roman" w:cs="Times New Roman"/>
          <w:color w:val="000000"/>
          <w:sz w:val="24"/>
          <w:szCs w:val="24"/>
        </w:rPr>
        <w:lastRenderedPageBreak/>
        <w:t>sobretudo, posteriores a 1945 e centradas no binómio computador e redes de comunicações, visível no quadro abaixo. Inovações especialmente orientadas para agir sobre a informação, não apenas informação para agir sobre a tecnologia, como foi o caso das revoluções tecnológicas anteriores - destacada característica do novo paradigma, o paradigma da Tecnologia da Informação.</w:t>
      </w:r>
    </w:p>
    <w:p w:rsidR="00370179" w:rsidRPr="00370179" w:rsidRDefault="00370179" w:rsidP="00370179">
      <w:pPr>
        <w:spacing w:before="120" w:after="120" w:line="360" w:lineRule="auto"/>
        <w:ind w:firstLine="709"/>
        <w:jc w:val="both"/>
        <w:rPr>
          <w:rFonts w:ascii="Times New Roman" w:eastAsia="Times New Roman" w:hAnsi="Times New Roman" w:cs="Times New Roman"/>
          <w:color w:val="000000"/>
          <w:sz w:val="24"/>
          <w:szCs w:val="24"/>
        </w:rPr>
      </w:pPr>
      <w:r w:rsidRPr="00370179">
        <w:rPr>
          <w:rFonts w:ascii="Times New Roman" w:eastAsia="Times New Roman" w:hAnsi="Times New Roman" w:cs="Times New Roman"/>
          <w:color w:val="000000"/>
          <w:sz w:val="24"/>
          <w:szCs w:val="24"/>
        </w:rPr>
        <w:t xml:space="preserve">O incontornável contributo de </w:t>
      </w:r>
      <w:r w:rsidRPr="00370179">
        <w:rPr>
          <w:rFonts w:ascii="Times New Roman" w:eastAsia="Times New Roman" w:hAnsi="Times New Roman" w:cs="Times New Roman"/>
          <w:b/>
          <w:color w:val="000000"/>
          <w:sz w:val="24"/>
          <w:szCs w:val="24"/>
        </w:rPr>
        <w:t>Castells</w:t>
      </w:r>
      <w:proofErr w:type="gramStart"/>
      <w:r w:rsidRPr="00370179">
        <w:rPr>
          <w:rFonts w:ascii="Times New Roman" w:eastAsia="Times New Roman" w:hAnsi="Times New Roman" w:cs="Times New Roman"/>
          <w:color w:val="000000"/>
          <w:sz w:val="24"/>
          <w:szCs w:val="24"/>
        </w:rPr>
        <w:t>,</w:t>
      </w:r>
      <w:proofErr w:type="gramEnd"/>
      <w:r w:rsidRPr="00370179">
        <w:rPr>
          <w:rFonts w:ascii="Times New Roman" w:eastAsia="Times New Roman" w:hAnsi="Times New Roman" w:cs="Times New Roman"/>
          <w:color w:val="000000"/>
          <w:sz w:val="24"/>
          <w:szCs w:val="24"/>
        </w:rPr>
        <w:t xml:space="preserve"> permite-nos, desde já, sugerir uma periodização mais fina e não tão ampla ou porosa, englobada, em simultâneo, pelas designações que foram surgindo. Uma tal periodização, mais cara aos historiadores que aos sociólogos, convoca as noções operatórias de conjuntura e de estrutura ou longa duração. E se considerarmos válida, embora a questão seja por demais complexa, a ideia de que a </w:t>
      </w:r>
      <w:r w:rsidRPr="00370179">
        <w:rPr>
          <w:rFonts w:ascii="Times New Roman" w:eastAsia="Times New Roman" w:hAnsi="Times New Roman" w:cs="Times New Roman"/>
          <w:b/>
          <w:color w:val="000000"/>
          <w:sz w:val="24"/>
          <w:szCs w:val="24"/>
        </w:rPr>
        <w:t>Modernidade</w:t>
      </w:r>
      <w:r>
        <w:rPr>
          <w:rFonts w:ascii="Times New Roman" w:eastAsia="Times New Roman" w:hAnsi="Times New Roman" w:cs="Times New Roman"/>
          <w:color w:val="000000"/>
          <w:sz w:val="24"/>
          <w:szCs w:val="24"/>
        </w:rPr>
        <w:fldChar w:fldCharType="begin"/>
      </w:r>
      <w:r>
        <w:instrText xml:space="preserve"> XE "</w:instrText>
      </w:r>
      <w:r w:rsidRPr="00984295">
        <w:rPr>
          <w:rFonts w:ascii="Times New Roman" w:eastAsia="Times New Roman" w:hAnsi="Times New Roman" w:cs="Times New Roman"/>
          <w:color w:val="000000"/>
          <w:sz w:val="24"/>
          <w:szCs w:val="24"/>
        </w:rPr>
        <w:instrText>Modernidade</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entrou em crise letal na primeira metade do século XX, sucedendo-lhe um novo ciclo estrutural, convém, sem dúvida, perceber, com algum detalhe, a sua gestação dentro do processo histórico da segunda metade de novecentos. À </w:t>
      </w:r>
      <w:r w:rsidRPr="00370179">
        <w:rPr>
          <w:rFonts w:ascii="Times New Roman" w:eastAsia="Times New Roman" w:hAnsi="Times New Roman" w:cs="Times New Roman"/>
          <w:b/>
          <w:color w:val="000000"/>
          <w:sz w:val="24"/>
          <w:szCs w:val="24"/>
        </w:rPr>
        <w:t>Modernidade</w:t>
      </w:r>
      <w:r w:rsidRPr="00370179">
        <w:rPr>
          <w:rFonts w:ascii="Times New Roman" w:eastAsia="Times New Roman" w:hAnsi="Times New Roman" w:cs="Times New Roman"/>
          <w:color w:val="000000"/>
          <w:sz w:val="24"/>
          <w:szCs w:val="24"/>
        </w:rPr>
        <w:t xml:space="preserve"> sucede, tendo em conta o debate surgido nos anos sessenta e setenta nos meios artísticos e literários ocidentais em torno do </w:t>
      </w:r>
      <w:r w:rsidRPr="00370179">
        <w:rPr>
          <w:rFonts w:ascii="Times New Roman" w:eastAsia="Times New Roman" w:hAnsi="Times New Roman" w:cs="Times New Roman"/>
          <w:b/>
          <w:color w:val="000000"/>
          <w:sz w:val="24"/>
          <w:szCs w:val="24"/>
        </w:rPr>
        <w:t>pós-modernismo</w:t>
      </w:r>
      <w:r>
        <w:rPr>
          <w:rFonts w:ascii="Times New Roman" w:eastAsia="Times New Roman" w:hAnsi="Times New Roman" w:cs="Times New Roman"/>
          <w:color w:val="000000"/>
          <w:sz w:val="24"/>
          <w:szCs w:val="24"/>
        </w:rPr>
        <w:fldChar w:fldCharType="begin"/>
      </w:r>
      <w:r>
        <w:instrText xml:space="preserve"> XE "</w:instrText>
      </w:r>
      <w:r w:rsidRPr="0044708C">
        <w:rPr>
          <w:rFonts w:ascii="Times New Roman" w:eastAsia="Times New Roman" w:hAnsi="Times New Roman" w:cs="Times New Roman"/>
          <w:color w:val="000000"/>
          <w:sz w:val="24"/>
          <w:szCs w:val="24"/>
        </w:rPr>
        <w:instrText>pós-modernismo</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a </w:t>
      </w:r>
      <w:r w:rsidRPr="00370179">
        <w:rPr>
          <w:rFonts w:ascii="Times New Roman" w:eastAsia="Times New Roman" w:hAnsi="Times New Roman" w:cs="Times New Roman"/>
          <w:b/>
          <w:color w:val="000000"/>
          <w:sz w:val="24"/>
          <w:szCs w:val="24"/>
        </w:rPr>
        <w:t>Pós-Modernidade</w:t>
      </w:r>
      <w:r>
        <w:rPr>
          <w:rFonts w:ascii="Times New Roman" w:eastAsia="Times New Roman" w:hAnsi="Times New Roman" w:cs="Times New Roman"/>
          <w:color w:val="000000"/>
          <w:sz w:val="24"/>
          <w:szCs w:val="24"/>
        </w:rPr>
        <w:fldChar w:fldCharType="begin"/>
      </w:r>
      <w:r>
        <w:instrText xml:space="preserve"> XE "</w:instrText>
      </w:r>
      <w:r w:rsidRPr="00A711F6">
        <w:rPr>
          <w:rFonts w:ascii="Times New Roman" w:eastAsia="Times New Roman" w:hAnsi="Times New Roman" w:cs="Times New Roman"/>
          <w:color w:val="000000"/>
          <w:sz w:val="24"/>
          <w:szCs w:val="24"/>
        </w:rPr>
        <w:instrText>Pós-Modernidade</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noção cada vez mais extensiva, atingindo um sentido filosófico com o ensaio de Jean François </w:t>
      </w:r>
      <w:proofErr w:type="spellStart"/>
      <w:r w:rsidRPr="00370179">
        <w:rPr>
          <w:rFonts w:ascii="Times New Roman" w:eastAsia="Times New Roman" w:hAnsi="Times New Roman" w:cs="Times New Roman"/>
          <w:color w:val="000000"/>
          <w:sz w:val="24"/>
          <w:szCs w:val="24"/>
        </w:rPr>
        <w:t>Lyotard</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La</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condition</w:t>
      </w:r>
      <w:proofErr w:type="spellEnd"/>
      <w:r w:rsidRPr="00370179">
        <w:rPr>
          <w:rFonts w:ascii="Times New Roman" w:eastAsia="Times New Roman" w:hAnsi="Times New Roman" w:cs="Times New Roman"/>
          <w:color w:val="000000"/>
          <w:sz w:val="24"/>
          <w:szCs w:val="24"/>
        </w:rPr>
        <w:t xml:space="preserve"> post-</w:t>
      </w:r>
      <w:proofErr w:type="spellStart"/>
      <w:r w:rsidRPr="00370179">
        <w:rPr>
          <w:rFonts w:ascii="Times New Roman" w:eastAsia="Times New Roman" w:hAnsi="Times New Roman" w:cs="Times New Roman"/>
          <w:color w:val="000000"/>
          <w:sz w:val="24"/>
          <w:szCs w:val="24"/>
        </w:rPr>
        <w:t>moderne</w:t>
      </w:r>
      <w:proofErr w:type="spellEnd"/>
      <w:r w:rsidRPr="00370179">
        <w:rPr>
          <w:rFonts w:ascii="Times New Roman" w:eastAsia="Times New Roman" w:hAnsi="Times New Roman" w:cs="Times New Roman"/>
          <w:color w:val="000000"/>
          <w:sz w:val="24"/>
          <w:szCs w:val="24"/>
        </w:rPr>
        <w:t xml:space="preserve">, e adaptável ao devir histórico concreto no fim do milénio, como salienta </w:t>
      </w:r>
      <w:r w:rsidRPr="00370179">
        <w:rPr>
          <w:rFonts w:ascii="Times New Roman" w:eastAsia="Times New Roman" w:hAnsi="Times New Roman" w:cs="Times New Roman"/>
          <w:b/>
          <w:color w:val="000000"/>
          <w:sz w:val="24"/>
          <w:szCs w:val="24"/>
        </w:rPr>
        <w:t xml:space="preserve">Michel </w:t>
      </w:r>
      <w:proofErr w:type="spellStart"/>
      <w:r w:rsidRPr="00370179">
        <w:rPr>
          <w:rFonts w:ascii="Times New Roman" w:eastAsia="Times New Roman" w:hAnsi="Times New Roman" w:cs="Times New Roman"/>
          <w:b/>
          <w:color w:val="000000"/>
          <w:sz w:val="24"/>
          <w:szCs w:val="24"/>
        </w:rPr>
        <w:t>Fragonard</w:t>
      </w:r>
      <w:proofErr w:type="spellEnd"/>
      <w:r>
        <w:rPr>
          <w:rFonts w:ascii="Times New Roman" w:eastAsia="Times New Roman" w:hAnsi="Times New Roman" w:cs="Times New Roman"/>
          <w:color w:val="000000"/>
          <w:sz w:val="24"/>
          <w:szCs w:val="24"/>
        </w:rPr>
        <w:fldChar w:fldCharType="begin"/>
      </w:r>
      <w:r>
        <w:instrText xml:space="preserve"> XE "</w:instrText>
      </w:r>
      <w:r w:rsidRPr="00C04EDA">
        <w:rPr>
          <w:rFonts w:ascii="Times New Roman" w:eastAsia="Times New Roman" w:hAnsi="Times New Roman" w:cs="Times New Roman"/>
          <w:color w:val="000000"/>
          <w:sz w:val="24"/>
          <w:szCs w:val="24"/>
        </w:rPr>
        <w:instrText>Fragonard</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Dans</w:t>
      </w:r>
      <w:proofErr w:type="spellEnd"/>
      <w:r w:rsidRPr="00370179">
        <w:rPr>
          <w:rFonts w:ascii="Times New Roman" w:eastAsia="Times New Roman" w:hAnsi="Times New Roman" w:cs="Times New Roman"/>
          <w:color w:val="000000"/>
          <w:sz w:val="24"/>
          <w:szCs w:val="24"/>
        </w:rPr>
        <w:t xml:space="preserve"> une </w:t>
      </w:r>
      <w:proofErr w:type="spellStart"/>
      <w:r w:rsidRPr="00370179">
        <w:rPr>
          <w:rFonts w:ascii="Times New Roman" w:eastAsia="Times New Roman" w:hAnsi="Times New Roman" w:cs="Times New Roman"/>
          <w:color w:val="000000"/>
          <w:sz w:val="24"/>
          <w:szCs w:val="24"/>
        </w:rPr>
        <w:t>autre</w:t>
      </w:r>
      <w:proofErr w:type="spellEnd"/>
      <w:r w:rsidRPr="00370179">
        <w:rPr>
          <w:rFonts w:ascii="Times New Roman" w:eastAsia="Times New Roman" w:hAnsi="Times New Roman" w:cs="Times New Roman"/>
          <w:color w:val="000000"/>
          <w:sz w:val="24"/>
          <w:szCs w:val="24"/>
        </w:rPr>
        <w:t xml:space="preserve"> perspective, </w:t>
      </w:r>
      <w:proofErr w:type="spellStart"/>
      <w:r w:rsidRPr="00370179">
        <w:rPr>
          <w:rFonts w:ascii="Times New Roman" w:eastAsia="Times New Roman" w:hAnsi="Times New Roman" w:cs="Times New Roman"/>
          <w:color w:val="000000"/>
          <w:sz w:val="24"/>
          <w:szCs w:val="24"/>
        </w:rPr>
        <w:t>on</w:t>
      </w:r>
      <w:proofErr w:type="spellEnd"/>
      <w:r w:rsidRPr="00370179">
        <w:rPr>
          <w:rFonts w:ascii="Times New Roman" w:eastAsia="Times New Roman" w:hAnsi="Times New Roman" w:cs="Times New Roman"/>
          <w:color w:val="000000"/>
          <w:sz w:val="24"/>
          <w:szCs w:val="24"/>
        </w:rPr>
        <w:t xml:space="preserve"> a </w:t>
      </w:r>
      <w:proofErr w:type="spellStart"/>
      <w:r w:rsidRPr="00370179">
        <w:rPr>
          <w:rFonts w:ascii="Times New Roman" w:eastAsia="Times New Roman" w:hAnsi="Times New Roman" w:cs="Times New Roman"/>
          <w:color w:val="000000"/>
          <w:sz w:val="24"/>
          <w:szCs w:val="24"/>
        </w:rPr>
        <w:t>associé</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aussi</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le</w:t>
      </w:r>
      <w:proofErr w:type="spellEnd"/>
      <w:r w:rsidRPr="00370179">
        <w:rPr>
          <w:rFonts w:ascii="Times New Roman" w:eastAsia="Times New Roman" w:hAnsi="Times New Roman" w:cs="Times New Roman"/>
          <w:color w:val="000000"/>
          <w:sz w:val="24"/>
          <w:szCs w:val="24"/>
        </w:rPr>
        <w:t xml:space="preserve"> post-</w:t>
      </w:r>
      <w:proofErr w:type="spellStart"/>
      <w:r w:rsidRPr="00370179">
        <w:rPr>
          <w:rFonts w:ascii="Times New Roman" w:eastAsia="Times New Roman" w:hAnsi="Times New Roman" w:cs="Times New Roman"/>
          <w:color w:val="000000"/>
          <w:sz w:val="24"/>
          <w:szCs w:val="24"/>
        </w:rPr>
        <w:t>modernisme</w:t>
      </w:r>
      <w:proofErr w:type="spellEnd"/>
      <w:r w:rsidRPr="00370179">
        <w:rPr>
          <w:rFonts w:ascii="Times New Roman" w:eastAsia="Times New Roman" w:hAnsi="Times New Roman" w:cs="Times New Roman"/>
          <w:color w:val="000000"/>
          <w:sz w:val="24"/>
          <w:szCs w:val="24"/>
        </w:rPr>
        <w:t xml:space="preserve"> à </w:t>
      </w:r>
      <w:proofErr w:type="spellStart"/>
      <w:r w:rsidRPr="00370179">
        <w:rPr>
          <w:rFonts w:ascii="Times New Roman" w:eastAsia="Times New Roman" w:hAnsi="Times New Roman" w:cs="Times New Roman"/>
          <w:color w:val="000000"/>
          <w:sz w:val="24"/>
          <w:szCs w:val="24"/>
        </w:rPr>
        <w:t>l'entrée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définitive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dans</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l'ere</w:t>
      </w:r>
      <w:proofErr w:type="spellEnd"/>
      <w:r w:rsidRPr="00370179">
        <w:rPr>
          <w:rFonts w:ascii="Times New Roman" w:eastAsia="Times New Roman" w:hAnsi="Times New Roman" w:cs="Times New Roman"/>
          <w:color w:val="000000"/>
          <w:sz w:val="24"/>
          <w:szCs w:val="24"/>
        </w:rPr>
        <w:t xml:space="preserve"> post-</w:t>
      </w:r>
      <w:proofErr w:type="spellStart"/>
      <w:r w:rsidRPr="00370179">
        <w:rPr>
          <w:rFonts w:ascii="Times New Roman" w:eastAsia="Times New Roman" w:hAnsi="Times New Roman" w:cs="Times New Roman"/>
          <w:color w:val="000000"/>
          <w:sz w:val="24"/>
          <w:szCs w:val="24"/>
        </w:rPr>
        <w:t>industrielle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il</w:t>
      </w:r>
      <w:proofErr w:type="spellEnd"/>
      <w:r w:rsidRPr="00370179">
        <w:rPr>
          <w:rFonts w:ascii="Times New Roman" w:eastAsia="Times New Roman" w:hAnsi="Times New Roman" w:cs="Times New Roman"/>
          <w:color w:val="000000"/>
          <w:sz w:val="24"/>
          <w:szCs w:val="24"/>
        </w:rPr>
        <w:t xml:space="preserve"> y a </w:t>
      </w:r>
      <w:proofErr w:type="spellStart"/>
      <w:r w:rsidRPr="00370179">
        <w:rPr>
          <w:rFonts w:ascii="Times New Roman" w:eastAsia="Times New Roman" w:hAnsi="Times New Roman" w:cs="Times New Roman"/>
          <w:color w:val="000000"/>
          <w:sz w:val="24"/>
          <w:szCs w:val="24"/>
        </w:rPr>
        <w:t>peut-être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plus</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qu'une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coincidence</w:t>
      </w:r>
      <w:proofErr w:type="spellEnd"/>
      <w:r w:rsidRPr="00370179">
        <w:rPr>
          <w:rFonts w:ascii="Times New Roman" w:eastAsia="Times New Roman" w:hAnsi="Times New Roman" w:cs="Times New Roman"/>
          <w:color w:val="000000"/>
          <w:sz w:val="24"/>
          <w:szCs w:val="24"/>
        </w:rPr>
        <w:t xml:space="preserve"> de </w:t>
      </w:r>
      <w:proofErr w:type="spellStart"/>
      <w:r w:rsidRPr="00370179">
        <w:rPr>
          <w:rFonts w:ascii="Times New Roman" w:eastAsia="Times New Roman" w:hAnsi="Times New Roman" w:cs="Times New Roman"/>
          <w:color w:val="000000"/>
          <w:sz w:val="24"/>
          <w:szCs w:val="24"/>
        </w:rPr>
        <w:t>termes</w:t>
      </w:r>
      <w:proofErr w:type="spellEnd"/>
      <w:r w:rsidRPr="00370179">
        <w:rPr>
          <w:rFonts w:ascii="Times New Roman" w:eastAsia="Times New Roman" w:hAnsi="Times New Roman" w:cs="Times New Roman"/>
          <w:color w:val="000000"/>
          <w:sz w:val="24"/>
          <w:szCs w:val="24"/>
        </w:rPr>
        <w:t xml:space="preserve">) ou </w:t>
      </w:r>
      <w:proofErr w:type="spellStart"/>
      <w:r w:rsidRPr="00370179">
        <w:rPr>
          <w:rFonts w:ascii="Times New Roman" w:eastAsia="Times New Roman" w:hAnsi="Times New Roman" w:cs="Times New Roman"/>
          <w:color w:val="000000"/>
          <w:sz w:val="24"/>
          <w:szCs w:val="24"/>
        </w:rPr>
        <w:t>la</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consommation</w:t>
      </w:r>
      <w:proofErr w:type="spellEnd"/>
      <w:r w:rsidRPr="00370179">
        <w:rPr>
          <w:rFonts w:ascii="Times New Roman" w:eastAsia="Times New Roman" w:hAnsi="Times New Roman" w:cs="Times New Roman"/>
          <w:color w:val="000000"/>
          <w:sz w:val="24"/>
          <w:szCs w:val="24"/>
        </w:rPr>
        <w:t xml:space="preserve"> se porte de </w:t>
      </w:r>
      <w:proofErr w:type="spellStart"/>
      <w:r w:rsidRPr="00370179">
        <w:rPr>
          <w:rFonts w:ascii="Times New Roman" w:eastAsia="Times New Roman" w:hAnsi="Times New Roman" w:cs="Times New Roman"/>
          <w:color w:val="000000"/>
          <w:sz w:val="24"/>
          <w:szCs w:val="24"/>
        </w:rPr>
        <w:t>plus</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en</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plus</w:t>
      </w:r>
      <w:proofErr w:type="spellEnd"/>
      <w:r w:rsidRPr="00370179">
        <w:rPr>
          <w:rFonts w:ascii="Times New Roman" w:eastAsia="Times New Roman" w:hAnsi="Times New Roman" w:cs="Times New Roman"/>
          <w:color w:val="000000"/>
          <w:sz w:val="24"/>
          <w:szCs w:val="24"/>
        </w:rPr>
        <w:t xml:space="preserve">, au </w:t>
      </w:r>
      <w:proofErr w:type="spellStart"/>
      <w:r w:rsidRPr="00370179">
        <w:rPr>
          <w:rFonts w:ascii="Times New Roman" w:eastAsia="Times New Roman" w:hAnsi="Times New Roman" w:cs="Times New Roman"/>
          <w:color w:val="000000"/>
          <w:sz w:val="24"/>
          <w:szCs w:val="24"/>
        </w:rPr>
        <w:t>moins</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dans</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les</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pays</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développés</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vers</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des</w:t>
      </w:r>
      <w:proofErr w:type="spellEnd"/>
    </w:p>
    <w:p w:rsidR="00370179" w:rsidRPr="00370179" w:rsidRDefault="00370179" w:rsidP="00370179">
      <w:pPr>
        <w:spacing w:before="120" w:after="120" w:line="360" w:lineRule="auto"/>
        <w:ind w:firstLine="709"/>
        <w:jc w:val="both"/>
        <w:rPr>
          <w:rFonts w:ascii="Times New Roman" w:eastAsia="Times New Roman" w:hAnsi="Times New Roman" w:cs="Times New Roman"/>
          <w:color w:val="000000"/>
          <w:sz w:val="24"/>
          <w:szCs w:val="24"/>
        </w:rPr>
      </w:pPr>
      <w:proofErr w:type="spellStart"/>
      <w:proofErr w:type="gramStart"/>
      <w:r w:rsidRPr="00370179">
        <w:rPr>
          <w:rFonts w:ascii="Times New Roman" w:eastAsia="Times New Roman" w:hAnsi="Times New Roman" w:cs="Times New Roman"/>
          <w:color w:val="000000"/>
          <w:sz w:val="24"/>
          <w:szCs w:val="24"/>
        </w:rPr>
        <w:t>biens</w:t>
      </w:r>
      <w:proofErr w:type="spellEnd"/>
      <w:proofErr w:type="gram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dont</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le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valeur</w:t>
      </w:r>
      <w:proofErr w:type="spellEnd"/>
      <w:r w:rsidRPr="00370179">
        <w:rPr>
          <w:rFonts w:ascii="Times New Roman" w:eastAsia="Times New Roman" w:hAnsi="Times New Roman" w:cs="Times New Roman"/>
          <w:color w:val="000000"/>
          <w:sz w:val="24"/>
          <w:szCs w:val="24"/>
        </w:rPr>
        <w:t xml:space="preserve"> d'</w:t>
      </w:r>
      <w:proofErr w:type="spellStart"/>
      <w:r w:rsidRPr="00370179">
        <w:rPr>
          <w:rFonts w:ascii="Times New Roman" w:eastAsia="Times New Roman" w:hAnsi="Times New Roman" w:cs="Times New Roman"/>
          <w:color w:val="000000"/>
          <w:sz w:val="24"/>
          <w:szCs w:val="24"/>
        </w:rPr>
        <w:t>usage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tend</w:t>
      </w:r>
      <w:proofErr w:type="spellEnd"/>
      <w:r w:rsidRPr="00370179">
        <w:rPr>
          <w:rFonts w:ascii="Times New Roman" w:eastAsia="Times New Roman" w:hAnsi="Times New Roman" w:cs="Times New Roman"/>
          <w:color w:val="000000"/>
          <w:sz w:val="24"/>
          <w:szCs w:val="24"/>
        </w:rPr>
        <w:t xml:space="preserve"> à </w:t>
      </w:r>
      <w:proofErr w:type="spellStart"/>
      <w:r w:rsidRPr="00370179">
        <w:rPr>
          <w:rFonts w:ascii="Times New Roman" w:eastAsia="Times New Roman" w:hAnsi="Times New Roman" w:cs="Times New Roman"/>
          <w:color w:val="000000"/>
          <w:sz w:val="24"/>
          <w:szCs w:val="24"/>
        </w:rPr>
        <w:t>s'effacer</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derriere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le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symbole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le</w:t>
      </w:r>
      <w:proofErr w:type="spellEnd"/>
      <w:r w:rsidRPr="00370179">
        <w:rPr>
          <w:rFonts w:ascii="Times New Roman" w:eastAsia="Times New Roman" w:hAnsi="Times New Roman" w:cs="Times New Roman"/>
          <w:color w:val="000000"/>
          <w:sz w:val="24"/>
          <w:szCs w:val="24"/>
        </w:rPr>
        <w:t xml:space="preserve"> </w:t>
      </w:r>
      <w:proofErr w:type="spellStart"/>
      <w:r w:rsidRPr="00370179">
        <w:rPr>
          <w:rFonts w:ascii="Times New Roman" w:eastAsia="Times New Roman" w:hAnsi="Times New Roman" w:cs="Times New Roman"/>
          <w:color w:val="000000"/>
          <w:sz w:val="24"/>
          <w:szCs w:val="24"/>
        </w:rPr>
        <w:t>signe</w:t>
      </w:r>
      <w:proofErr w:type="spellEnd"/>
      <w:r w:rsidRPr="00370179">
        <w:rPr>
          <w:rFonts w:ascii="Times New Roman" w:eastAsia="Times New Roman" w:hAnsi="Times New Roman" w:cs="Times New Roman"/>
          <w:color w:val="000000"/>
          <w:sz w:val="24"/>
          <w:szCs w:val="24"/>
        </w:rPr>
        <w:t xml:space="preserve"> social.</w:t>
      </w:r>
    </w:p>
    <w:p w:rsidR="00370179" w:rsidRPr="00370179" w:rsidRDefault="00370179" w:rsidP="00370179">
      <w:pPr>
        <w:spacing w:before="120" w:after="120" w:line="360" w:lineRule="auto"/>
        <w:ind w:firstLine="709"/>
        <w:jc w:val="both"/>
        <w:rPr>
          <w:rFonts w:ascii="Times New Roman" w:eastAsia="Times New Roman" w:hAnsi="Times New Roman" w:cs="Times New Roman"/>
          <w:color w:val="000000"/>
          <w:sz w:val="24"/>
          <w:szCs w:val="24"/>
        </w:rPr>
      </w:pPr>
      <w:r w:rsidRPr="00370179">
        <w:rPr>
          <w:rFonts w:ascii="Times New Roman" w:eastAsia="Times New Roman" w:hAnsi="Times New Roman" w:cs="Times New Roman"/>
          <w:color w:val="000000"/>
          <w:sz w:val="24"/>
          <w:szCs w:val="24"/>
        </w:rPr>
        <w:t xml:space="preserve">Associar a </w:t>
      </w:r>
      <w:r w:rsidRPr="00370179">
        <w:rPr>
          <w:rFonts w:ascii="Times New Roman" w:eastAsia="Times New Roman" w:hAnsi="Times New Roman" w:cs="Times New Roman"/>
          <w:b/>
          <w:color w:val="000000"/>
          <w:sz w:val="24"/>
          <w:szCs w:val="24"/>
        </w:rPr>
        <w:t>Pós-</w:t>
      </w:r>
      <w:proofErr w:type="spellStart"/>
      <w:r w:rsidRPr="00370179">
        <w:rPr>
          <w:rFonts w:ascii="Times New Roman" w:eastAsia="Times New Roman" w:hAnsi="Times New Roman" w:cs="Times New Roman"/>
          <w:b/>
          <w:color w:val="000000"/>
          <w:sz w:val="24"/>
          <w:szCs w:val="24"/>
        </w:rPr>
        <w:t>Modemidade</w:t>
      </w:r>
      <w:proofErr w:type="spellEnd"/>
      <w:r w:rsidRPr="00370179">
        <w:rPr>
          <w:rFonts w:ascii="Times New Roman" w:eastAsia="Times New Roman" w:hAnsi="Times New Roman" w:cs="Times New Roman"/>
          <w:color w:val="000000"/>
          <w:sz w:val="24"/>
          <w:szCs w:val="24"/>
        </w:rPr>
        <w:t xml:space="preserve"> à sociedade pós-industrial de </w:t>
      </w:r>
      <w:r w:rsidRPr="00370179">
        <w:rPr>
          <w:rFonts w:ascii="Times New Roman" w:eastAsia="Times New Roman" w:hAnsi="Times New Roman" w:cs="Times New Roman"/>
          <w:b/>
          <w:color w:val="000000"/>
          <w:sz w:val="24"/>
          <w:szCs w:val="24"/>
        </w:rPr>
        <w:t>Daniel Bell</w:t>
      </w:r>
      <w:r>
        <w:rPr>
          <w:rFonts w:ascii="Times New Roman" w:eastAsia="Times New Roman" w:hAnsi="Times New Roman" w:cs="Times New Roman"/>
          <w:color w:val="000000"/>
          <w:sz w:val="24"/>
          <w:szCs w:val="24"/>
        </w:rPr>
        <w:fldChar w:fldCharType="begin"/>
      </w:r>
      <w:r>
        <w:instrText xml:space="preserve"> XE "</w:instrText>
      </w:r>
      <w:r w:rsidRPr="00A6644A">
        <w:rPr>
          <w:rFonts w:ascii="Times New Roman" w:eastAsia="Times New Roman" w:hAnsi="Times New Roman" w:cs="Times New Roman"/>
          <w:color w:val="000000"/>
          <w:sz w:val="24"/>
          <w:szCs w:val="24"/>
        </w:rPr>
        <w:instrText>Daniel Bell</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w:t>
      </w:r>
      <w:proofErr w:type="gramStart"/>
      <w:r w:rsidRPr="00370179">
        <w:rPr>
          <w:rFonts w:ascii="Times New Roman" w:eastAsia="Times New Roman" w:hAnsi="Times New Roman" w:cs="Times New Roman"/>
          <w:color w:val="000000"/>
          <w:sz w:val="24"/>
          <w:szCs w:val="24"/>
        </w:rPr>
        <w:t>ou</w:t>
      </w:r>
      <w:proofErr w:type="gramEnd"/>
      <w:r w:rsidRPr="00370179">
        <w:rPr>
          <w:rFonts w:ascii="Times New Roman" w:eastAsia="Times New Roman" w:hAnsi="Times New Roman" w:cs="Times New Roman"/>
          <w:color w:val="000000"/>
          <w:sz w:val="24"/>
          <w:szCs w:val="24"/>
        </w:rPr>
        <w:t xml:space="preserve"> à Civilização do Terciário</w:t>
      </w:r>
      <w:r w:rsidR="00B05C55">
        <w:rPr>
          <w:rFonts w:ascii="Times New Roman" w:eastAsia="Times New Roman" w:hAnsi="Times New Roman" w:cs="Times New Roman"/>
          <w:color w:val="000000"/>
          <w:sz w:val="24"/>
          <w:szCs w:val="24"/>
        </w:rPr>
        <w:fldChar w:fldCharType="begin"/>
      </w:r>
      <w:r w:rsidR="00B05C55">
        <w:instrText xml:space="preserve"> XE "</w:instrText>
      </w:r>
      <w:r w:rsidR="00B05C55" w:rsidRPr="00953C58">
        <w:rPr>
          <w:rFonts w:ascii="Times New Roman" w:eastAsia="Times New Roman" w:hAnsi="Times New Roman" w:cs="Times New Roman"/>
          <w:color w:val="000000"/>
          <w:sz w:val="24"/>
          <w:szCs w:val="24"/>
        </w:rPr>
        <w:instrText>Civilização do Terciário</w:instrText>
      </w:r>
      <w:r w:rsidR="00B05C55">
        <w:instrText xml:space="preserve">" </w:instrText>
      </w:r>
      <w:r w:rsidR="00B05C55">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w:t>
      </w:r>
      <w:proofErr w:type="gramStart"/>
      <w:r w:rsidRPr="00370179">
        <w:rPr>
          <w:rFonts w:ascii="Times New Roman" w:eastAsia="Times New Roman" w:hAnsi="Times New Roman" w:cs="Times New Roman"/>
          <w:color w:val="000000"/>
          <w:sz w:val="24"/>
          <w:szCs w:val="24"/>
        </w:rPr>
        <w:t>de</w:t>
      </w:r>
      <w:proofErr w:type="gramEnd"/>
      <w:r w:rsidRPr="00370179">
        <w:rPr>
          <w:rFonts w:ascii="Times New Roman" w:eastAsia="Times New Roman" w:hAnsi="Times New Roman" w:cs="Times New Roman"/>
          <w:color w:val="000000"/>
          <w:sz w:val="24"/>
          <w:szCs w:val="24"/>
        </w:rPr>
        <w:t xml:space="preserve"> Jean </w:t>
      </w:r>
      <w:proofErr w:type="spellStart"/>
      <w:r w:rsidRPr="00370179">
        <w:rPr>
          <w:rFonts w:ascii="Times New Roman" w:eastAsia="Times New Roman" w:hAnsi="Times New Roman" w:cs="Times New Roman"/>
          <w:color w:val="000000"/>
          <w:sz w:val="24"/>
          <w:szCs w:val="24"/>
        </w:rPr>
        <w:t>Fourastié</w:t>
      </w:r>
      <w:proofErr w:type="spellEnd"/>
      <w:r w:rsidRPr="00370179">
        <w:rPr>
          <w:rFonts w:ascii="Times New Roman" w:eastAsia="Times New Roman" w:hAnsi="Times New Roman" w:cs="Times New Roman"/>
          <w:color w:val="000000"/>
          <w:sz w:val="24"/>
          <w:szCs w:val="24"/>
        </w:rPr>
        <w:t xml:space="preserve"> significa, também, estabelecer outras possíveis equivalências, nomeadamente com Sociedade da Informação, Sociedade do Conhecimento, Sociedade em Rede e, enfim, a Era da Informação, globalmente analisada por </w:t>
      </w:r>
      <w:r w:rsidRPr="00370179">
        <w:rPr>
          <w:rFonts w:ascii="Times New Roman" w:eastAsia="Times New Roman" w:hAnsi="Times New Roman" w:cs="Times New Roman"/>
          <w:b/>
          <w:color w:val="000000"/>
          <w:sz w:val="24"/>
          <w:szCs w:val="24"/>
        </w:rPr>
        <w:t>Castells</w:t>
      </w:r>
      <w:r w:rsidRPr="00370179">
        <w:rPr>
          <w:rFonts w:ascii="Times New Roman" w:eastAsia="Times New Roman" w:hAnsi="Times New Roman" w:cs="Times New Roman"/>
          <w:color w:val="000000"/>
          <w:sz w:val="24"/>
          <w:szCs w:val="24"/>
        </w:rPr>
        <w:t>.</w:t>
      </w:r>
    </w:p>
    <w:p w:rsidR="00370179" w:rsidRPr="00370179" w:rsidRDefault="00370179" w:rsidP="00370179">
      <w:pPr>
        <w:spacing w:before="120" w:after="120" w:line="360" w:lineRule="auto"/>
        <w:ind w:firstLine="709"/>
        <w:jc w:val="both"/>
        <w:rPr>
          <w:rFonts w:ascii="Times New Roman" w:eastAsia="Times New Roman" w:hAnsi="Times New Roman" w:cs="Times New Roman"/>
          <w:color w:val="000000"/>
          <w:sz w:val="24"/>
          <w:szCs w:val="24"/>
        </w:rPr>
      </w:pPr>
      <w:r w:rsidRPr="00370179">
        <w:rPr>
          <w:rFonts w:ascii="Times New Roman" w:eastAsia="Times New Roman" w:hAnsi="Times New Roman" w:cs="Times New Roman"/>
          <w:color w:val="000000"/>
          <w:sz w:val="24"/>
          <w:szCs w:val="24"/>
        </w:rPr>
        <w:t>Os conflitos mundiais, dos dois primeiros quartéis de novecentos, precipitaram a alteração estrutural, germinada várias décadas antes, em diversos planos (do político ao mental e artístico, passando pelo social e pelo económico) na Europa e no Novo Mundo.</w:t>
      </w:r>
      <w:r>
        <w:rPr>
          <w:rFonts w:ascii="Times New Roman" w:eastAsia="Times New Roman" w:hAnsi="Times New Roman" w:cs="Times New Roman"/>
          <w:color w:val="000000"/>
          <w:sz w:val="24"/>
          <w:szCs w:val="24"/>
        </w:rPr>
        <w:t xml:space="preserve"> </w:t>
      </w:r>
      <w:r w:rsidRPr="00370179">
        <w:rPr>
          <w:rFonts w:ascii="Times New Roman" w:eastAsia="Times New Roman" w:hAnsi="Times New Roman" w:cs="Times New Roman"/>
          <w:color w:val="000000"/>
          <w:sz w:val="24"/>
          <w:szCs w:val="24"/>
        </w:rPr>
        <w:t xml:space="preserve">Nasceu, assim, um ciclo novo, continuador e oposto à </w:t>
      </w:r>
      <w:r w:rsidRPr="00370179">
        <w:rPr>
          <w:rFonts w:ascii="Times New Roman" w:eastAsia="Times New Roman" w:hAnsi="Times New Roman" w:cs="Times New Roman"/>
          <w:b/>
          <w:color w:val="000000"/>
          <w:sz w:val="24"/>
          <w:szCs w:val="24"/>
        </w:rPr>
        <w:t>Modernidade</w:t>
      </w:r>
      <w:r w:rsidRPr="00370179">
        <w:rPr>
          <w:rFonts w:ascii="Times New Roman" w:eastAsia="Times New Roman" w:hAnsi="Times New Roman" w:cs="Times New Roman"/>
          <w:color w:val="000000"/>
          <w:sz w:val="24"/>
          <w:szCs w:val="24"/>
        </w:rPr>
        <w:t xml:space="preserve">, que se estenderá possivelmente por mais de um século e para o qual a epígrafe </w:t>
      </w:r>
      <w:r w:rsidRPr="00370179">
        <w:rPr>
          <w:rFonts w:ascii="Times New Roman" w:eastAsia="Times New Roman" w:hAnsi="Times New Roman" w:cs="Times New Roman"/>
          <w:b/>
          <w:color w:val="000000"/>
          <w:sz w:val="24"/>
          <w:szCs w:val="24"/>
        </w:rPr>
        <w:t>Era da Informação</w:t>
      </w:r>
      <w:r w:rsidRPr="00370179">
        <w:rPr>
          <w:rFonts w:ascii="Times New Roman" w:eastAsia="Times New Roman" w:hAnsi="Times New Roman" w:cs="Times New Roman"/>
          <w:color w:val="000000"/>
          <w:sz w:val="24"/>
          <w:szCs w:val="24"/>
        </w:rPr>
        <w:t xml:space="preserve"> nos parece </w:t>
      </w:r>
      <w:r w:rsidRPr="00370179">
        <w:rPr>
          <w:rFonts w:ascii="Times New Roman" w:eastAsia="Times New Roman" w:hAnsi="Times New Roman" w:cs="Times New Roman"/>
          <w:color w:val="000000"/>
          <w:sz w:val="24"/>
          <w:szCs w:val="24"/>
        </w:rPr>
        <w:lastRenderedPageBreak/>
        <w:t xml:space="preserve">ser a mais apropriada. Podemos, pois, afirmar que a Era da Informação nasceu com a conjuntura </w:t>
      </w:r>
      <w:r w:rsidRPr="00370179">
        <w:rPr>
          <w:rFonts w:ascii="Times New Roman" w:eastAsia="Times New Roman" w:hAnsi="Times New Roman" w:cs="Times New Roman"/>
          <w:b/>
          <w:color w:val="000000"/>
          <w:sz w:val="24"/>
          <w:szCs w:val="24"/>
        </w:rPr>
        <w:t>pós-industrial</w:t>
      </w:r>
      <w:r>
        <w:rPr>
          <w:rFonts w:ascii="Times New Roman" w:eastAsia="Times New Roman" w:hAnsi="Times New Roman" w:cs="Times New Roman"/>
          <w:color w:val="000000"/>
          <w:sz w:val="24"/>
          <w:szCs w:val="24"/>
        </w:rPr>
        <w:fldChar w:fldCharType="begin"/>
      </w:r>
      <w:r>
        <w:instrText xml:space="preserve"> XE "</w:instrText>
      </w:r>
      <w:r w:rsidRPr="00843122">
        <w:rPr>
          <w:rFonts w:ascii="Times New Roman" w:eastAsia="Times New Roman" w:hAnsi="Times New Roman" w:cs="Times New Roman"/>
          <w:color w:val="000000"/>
          <w:sz w:val="24"/>
          <w:szCs w:val="24"/>
        </w:rPr>
        <w:instrText>pós-industrial</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na qual cabem muitos dos elementos constitutivos expostos por </w:t>
      </w:r>
      <w:proofErr w:type="spellStart"/>
      <w:r w:rsidRPr="00370179">
        <w:rPr>
          <w:rFonts w:ascii="Times New Roman" w:eastAsia="Times New Roman" w:hAnsi="Times New Roman" w:cs="Times New Roman"/>
          <w:b/>
          <w:color w:val="000000"/>
          <w:sz w:val="24"/>
          <w:szCs w:val="24"/>
        </w:rPr>
        <w:t>Fourastié</w:t>
      </w:r>
      <w:proofErr w:type="spellEnd"/>
      <w:r>
        <w:rPr>
          <w:rFonts w:ascii="Times New Roman" w:eastAsia="Times New Roman" w:hAnsi="Times New Roman" w:cs="Times New Roman"/>
          <w:color w:val="000000"/>
          <w:sz w:val="24"/>
          <w:szCs w:val="24"/>
        </w:rPr>
        <w:fldChar w:fldCharType="begin"/>
      </w:r>
      <w:r>
        <w:instrText xml:space="preserve"> XE "</w:instrText>
      </w:r>
      <w:r w:rsidRPr="0092785A">
        <w:rPr>
          <w:rFonts w:ascii="Times New Roman" w:eastAsia="Times New Roman" w:hAnsi="Times New Roman" w:cs="Times New Roman"/>
          <w:color w:val="000000"/>
          <w:sz w:val="24"/>
          <w:szCs w:val="24"/>
        </w:rPr>
        <w:instrText>Fourastié</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e </w:t>
      </w:r>
      <w:r w:rsidRPr="00370179">
        <w:rPr>
          <w:rFonts w:ascii="Times New Roman" w:eastAsia="Times New Roman" w:hAnsi="Times New Roman" w:cs="Times New Roman"/>
          <w:b/>
          <w:color w:val="000000"/>
          <w:sz w:val="24"/>
          <w:szCs w:val="24"/>
        </w:rPr>
        <w:t>Bell</w:t>
      </w:r>
      <w:r w:rsidRPr="00370179">
        <w:rPr>
          <w:rFonts w:ascii="Times New Roman" w:eastAsia="Times New Roman" w:hAnsi="Times New Roman" w:cs="Times New Roman"/>
          <w:color w:val="000000"/>
          <w:sz w:val="24"/>
          <w:szCs w:val="24"/>
        </w:rPr>
        <w:t xml:space="preserve">, como ainda importa acrescentar a bipolaridade e o regime de guerra fria (que implodiu com o fim da URSS), a queda do muro de Berlim, a reunificação alemã e a dissolução do Pacto de Varsóvia, bem como do comunismo nos países da Europa de Leste. De 1989 em diante podemos postular, em termos genéricos, salvaguardando especificidades conjunturais para cada país e região, que uma nova conjuntura se forma, marcada por uma potência hegemónica - os Estados Unidos da América - convertida em polícia do Mundo, pela emergência de ameaças ou riscos difíceis de combater e superar, como os acidentes nucleares (Chernobyl em 1986), a poluição do planeta (o buraco de ozono, a desmatação da Amazónia, o aquecimento global dramaticamente exposto no livro - Uma Verdade Inconveniente e nó correlativo documentário de </w:t>
      </w:r>
      <w:proofErr w:type="spellStart"/>
      <w:r w:rsidRPr="00370179">
        <w:rPr>
          <w:rFonts w:ascii="Times New Roman" w:eastAsia="Times New Roman" w:hAnsi="Times New Roman" w:cs="Times New Roman"/>
          <w:color w:val="000000"/>
          <w:sz w:val="24"/>
          <w:szCs w:val="24"/>
        </w:rPr>
        <w:t>Al</w:t>
      </w:r>
      <w:proofErr w:type="spellEnd"/>
      <w:r w:rsidRPr="00370179">
        <w:rPr>
          <w:rFonts w:ascii="Times New Roman" w:eastAsia="Times New Roman" w:hAnsi="Times New Roman" w:cs="Times New Roman"/>
          <w:color w:val="000000"/>
          <w:sz w:val="24"/>
          <w:szCs w:val="24"/>
        </w:rPr>
        <w:t xml:space="preserve"> Gore, etc.) e o terrorismo (que tem no atentado de 11 de Setembro de 2001 o alerta máximo para a sua existência e efeito reprodutivo), pela globalização económica e pela disseminação do dispositivo tecnológico - as Técnicas de </w:t>
      </w:r>
      <w:proofErr w:type="spellStart"/>
      <w:r w:rsidRPr="00370179">
        <w:rPr>
          <w:rFonts w:ascii="Times New Roman" w:eastAsia="Times New Roman" w:hAnsi="Times New Roman" w:cs="Times New Roman"/>
          <w:color w:val="000000"/>
          <w:sz w:val="24"/>
          <w:szCs w:val="24"/>
        </w:rPr>
        <w:t>lnformação</w:t>
      </w:r>
      <w:proofErr w:type="spellEnd"/>
      <w:r w:rsidRPr="00370179">
        <w:rPr>
          <w:rFonts w:ascii="Times New Roman" w:eastAsia="Times New Roman" w:hAnsi="Times New Roman" w:cs="Times New Roman"/>
          <w:color w:val="000000"/>
          <w:sz w:val="24"/>
          <w:szCs w:val="24"/>
        </w:rPr>
        <w:t xml:space="preserve"> e Comunicação -, bem como do seu uso massificado e transversal a um número sempre crescente de sectores e de actividades. Alguns traços fortes de uma conjuntura em curso, a partir do epicentro Europa ocidental, América do Norte e Oceânia, para a qual nos parece ajustada a designação de globalização ou sociedade em rede, colhida em </w:t>
      </w:r>
      <w:r w:rsidRPr="00370179">
        <w:rPr>
          <w:rFonts w:ascii="Times New Roman" w:eastAsia="Times New Roman" w:hAnsi="Times New Roman" w:cs="Times New Roman"/>
          <w:b/>
          <w:color w:val="000000"/>
          <w:sz w:val="24"/>
          <w:szCs w:val="24"/>
        </w:rPr>
        <w:t>Castells</w:t>
      </w:r>
      <w:r w:rsidRPr="00370179">
        <w:rPr>
          <w:rFonts w:ascii="Times New Roman" w:eastAsia="Times New Roman" w:hAnsi="Times New Roman" w:cs="Times New Roman"/>
          <w:color w:val="000000"/>
          <w:sz w:val="24"/>
          <w:szCs w:val="24"/>
        </w:rPr>
        <w:t xml:space="preserve">. A ênfase posta na emergência de redes, sustentadas tecnologicamente, e envolvendo múltiplos aspectos da interacção social encontra na metáfora galáxia Internet uma réplica da celebrizada por </w:t>
      </w:r>
      <w:r w:rsidRPr="00370179">
        <w:rPr>
          <w:rFonts w:ascii="Times New Roman" w:eastAsia="Times New Roman" w:hAnsi="Times New Roman" w:cs="Times New Roman"/>
          <w:b/>
          <w:color w:val="000000"/>
          <w:sz w:val="24"/>
          <w:szCs w:val="24"/>
        </w:rPr>
        <w:t xml:space="preserve">Marshall </w:t>
      </w:r>
      <w:proofErr w:type="spellStart"/>
      <w:r w:rsidRPr="00370179">
        <w:rPr>
          <w:rFonts w:ascii="Times New Roman" w:eastAsia="Times New Roman" w:hAnsi="Times New Roman" w:cs="Times New Roman"/>
          <w:b/>
          <w:color w:val="000000"/>
          <w:sz w:val="24"/>
          <w:szCs w:val="24"/>
        </w:rPr>
        <w:t>McLuhan</w:t>
      </w:r>
      <w:proofErr w:type="spellEnd"/>
      <w:r>
        <w:rPr>
          <w:rFonts w:ascii="Times New Roman" w:eastAsia="Times New Roman" w:hAnsi="Times New Roman" w:cs="Times New Roman"/>
          <w:color w:val="000000"/>
          <w:sz w:val="24"/>
          <w:szCs w:val="24"/>
        </w:rPr>
        <w:fldChar w:fldCharType="begin"/>
      </w:r>
      <w:r>
        <w:instrText xml:space="preserve"> XE "</w:instrText>
      </w:r>
      <w:r w:rsidRPr="00B45982">
        <w:rPr>
          <w:rFonts w:ascii="Times New Roman" w:eastAsia="Times New Roman" w:hAnsi="Times New Roman" w:cs="Times New Roman"/>
          <w:color w:val="000000"/>
          <w:sz w:val="24"/>
          <w:szCs w:val="24"/>
        </w:rPr>
        <w:instrText>Marshall McLuhan</w:instrText>
      </w:r>
      <w:r>
        <w:instrText xml:space="preserve">" </w:instrText>
      </w:r>
      <w:r>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 a galáxia Gutenberg. Tal como</w:t>
      </w:r>
      <w:r>
        <w:rPr>
          <w:rFonts w:ascii="Times New Roman" w:eastAsia="Times New Roman" w:hAnsi="Times New Roman" w:cs="Times New Roman"/>
          <w:color w:val="000000"/>
          <w:sz w:val="24"/>
          <w:szCs w:val="24"/>
        </w:rPr>
        <w:t xml:space="preserve"> </w:t>
      </w:r>
      <w:r w:rsidRPr="00370179">
        <w:rPr>
          <w:rFonts w:ascii="Times New Roman" w:eastAsia="Times New Roman" w:hAnsi="Times New Roman" w:cs="Times New Roman"/>
          <w:color w:val="000000"/>
          <w:sz w:val="24"/>
          <w:szCs w:val="24"/>
        </w:rPr>
        <w:t xml:space="preserve">esta, resultou aquela da invenção e da expansão de um recurso tecnológico, que </w:t>
      </w:r>
      <w:r w:rsidRPr="00370179">
        <w:rPr>
          <w:rFonts w:ascii="Times New Roman" w:eastAsia="Times New Roman" w:hAnsi="Times New Roman" w:cs="Times New Roman"/>
          <w:b/>
          <w:color w:val="000000"/>
          <w:sz w:val="24"/>
          <w:szCs w:val="24"/>
        </w:rPr>
        <w:t>Castells</w:t>
      </w:r>
      <w:r w:rsidRPr="00370179">
        <w:rPr>
          <w:rFonts w:ascii="Times New Roman" w:eastAsia="Times New Roman" w:hAnsi="Times New Roman" w:cs="Times New Roman"/>
          <w:color w:val="000000"/>
          <w:sz w:val="24"/>
          <w:szCs w:val="24"/>
        </w:rPr>
        <w:t xml:space="preserve"> não hesita, também, em comparar com a rede eléctrica e o motor eléctrico, profundamente implicado na actividade intelectual, cultural, política e sócio económica dos seres humanos. E parece-nos bastante verosímil que estejamos já a viver a culminância extensiva, ao nível planetário, do uso e da habituação quotidiana a um poderoso recurso técnico, novo na forma e na comunicação massiva potenciada, mas também continuador do legado tecnológico que remonta, pelo menos, ao telégrafo e sucedâneos até à televisão. Um recurso espantoso e fascinante a que não podemos, porém, associar e anunciar euforicamente um Mundo melhor, pois não faltam sombras e incertezas várias num futuro que é já aqui e agora... Há, até, quem, num registo também sociológico, fale em sociedade de risco, referindo-se ao tempo que estamos a viver e a sentir a cada dia. E daí o oportuníssimo alerta de Castells:</w:t>
      </w:r>
    </w:p>
    <w:p w:rsidR="00370179" w:rsidRPr="00370179" w:rsidRDefault="00370179" w:rsidP="00370179">
      <w:pPr>
        <w:spacing w:before="120" w:after="120" w:line="360" w:lineRule="auto"/>
        <w:ind w:firstLine="709"/>
        <w:jc w:val="both"/>
        <w:rPr>
          <w:rFonts w:ascii="Times New Roman" w:eastAsia="Times New Roman" w:hAnsi="Times New Roman" w:cs="Times New Roman"/>
          <w:i/>
          <w:color w:val="000000"/>
          <w:sz w:val="24"/>
          <w:szCs w:val="24"/>
        </w:rPr>
      </w:pPr>
      <w:r w:rsidRPr="00370179">
        <w:rPr>
          <w:rFonts w:ascii="Times New Roman" w:eastAsia="Times New Roman" w:hAnsi="Times New Roman" w:cs="Times New Roman"/>
          <w:i/>
          <w:color w:val="000000"/>
          <w:sz w:val="24"/>
          <w:szCs w:val="24"/>
        </w:rPr>
        <w:lastRenderedPageBreak/>
        <w:t xml:space="preserve">A </w:t>
      </w:r>
      <w:r w:rsidRPr="00370179">
        <w:rPr>
          <w:rFonts w:ascii="Times New Roman" w:eastAsia="Times New Roman" w:hAnsi="Times New Roman" w:cs="Times New Roman"/>
          <w:b/>
          <w:i/>
          <w:color w:val="000000"/>
          <w:sz w:val="24"/>
          <w:szCs w:val="24"/>
        </w:rPr>
        <w:t>Galáxia Internet</w:t>
      </w:r>
      <w:r w:rsidRPr="00370179">
        <w:rPr>
          <w:rFonts w:ascii="Times New Roman" w:eastAsia="Times New Roman" w:hAnsi="Times New Roman" w:cs="Times New Roman"/>
          <w:i/>
          <w:color w:val="000000"/>
          <w:sz w:val="24"/>
          <w:szCs w:val="24"/>
        </w:rPr>
        <w:fldChar w:fldCharType="begin"/>
      </w:r>
      <w:r w:rsidRPr="00370179">
        <w:rPr>
          <w:i/>
        </w:rPr>
        <w:instrText xml:space="preserve"> XE "</w:instrText>
      </w:r>
      <w:r w:rsidRPr="00370179">
        <w:rPr>
          <w:rFonts w:ascii="Times New Roman" w:eastAsia="Times New Roman" w:hAnsi="Times New Roman" w:cs="Times New Roman"/>
          <w:i/>
          <w:color w:val="000000"/>
          <w:sz w:val="24"/>
          <w:szCs w:val="24"/>
        </w:rPr>
        <w:instrText>Galáxia Internet</w:instrText>
      </w:r>
      <w:r w:rsidRPr="00370179">
        <w:rPr>
          <w:i/>
        </w:rPr>
        <w:instrText xml:space="preserve">" </w:instrText>
      </w:r>
      <w:r w:rsidRPr="00370179">
        <w:rPr>
          <w:rFonts w:ascii="Times New Roman" w:eastAsia="Times New Roman" w:hAnsi="Times New Roman" w:cs="Times New Roman"/>
          <w:i/>
          <w:color w:val="000000"/>
          <w:sz w:val="24"/>
          <w:szCs w:val="24"/>
        </w:rPr>
        <w:fldChar w:fldCharType="end"/>
      </w:r>
      <w:r w:rsidRPr="00370179">
        <w:rPr>
          <w:rFonts w:ascii="Times New Roman" w:eastAsia="Times New Roman" w:hAnsi="Times New Roman" w:cs="Times New Roman"/>
          <w:i/>
          <w:color w:val="000000"/>
          <w:sz w:val="24"/>
          <w:szCs w:val="24"/>
        </w:rPr>
        <w:t xml:space="preserve"> é um novo ambiente de comunicação. Porque a comunicação constitui a essência da actividade humana, todas as áreas da actividade humana estão a ser modificadas pela penetrabilidade dos usos da Internet, como expus neste livro. Uma nova estrutura social, a sociedade em rede, está a estabelecer-se em todo o planeta, em formas diversas e com consequências bastante diferentes para a vida das pessoas, segundo a sua história, cultura e instituições. Tal como aconteceu com outras mudanças estruturais anteriores, esta transformação oferece tantas oportunidades como levanta desafios. A sua evolução futura é bastante incerta e está submetida às dinâmicas contraditórias que opõem o nosso lado obscuro às nossas fontes de esperança. Ou seja, à perene oposição entre, por um lado, as renovadas tentativas de dominação e exploração e, por outro, a defesa por parte das pessoas do seu direito a viver e procurar o sentido de vida. </w:t>
      </w:r>
    </w:p>
    <w:p w:rsidR="00370179" w:rsidRPr="00370179" w:rsidRDefault="00370179" w:rsidP="00370179">
      <w:pPr>
        <w:spacing w:before="120" w:after="120" w:line="360" w:lineRule="auto"/>
        <w:ind w:firstLine="709"/>
        <w:jc w:val="both"/>
        <w:rPr>
          <w:rFonts w:ascii="Times New Roman" w:eastAsia="Times New Roman" w:hAnsi="Times New Roman" w:cs="Times New Roman"/>
          <w:color w:val="000000"/>
          <w:sz w:val="24"/>
          <w:szCs w:val="24"/>
        </w:rPr>
      </w:pPr>
      <w:r w:rsidRPr="00370179">
        <w:rPr>
          <w:rFonts w:ascii="Times New Roman" w:eastAsia="Times New Roman" w:hAnsi="Times New Roman" w:cs="Times New Roman"/>
          <w:color w:val="000000"/>
          <w:sz w:val="24"/>
          <w:szCs w:val="24"/>
        </w:rPr>
        <w:t>No meio de tantas oportunidades e de não menos e incertos desafios, está a emergir um novo paradigma entre os profissionais da</w:t>
      </w:r>
      <w:r>
        <w:rPr>
          <w:rFonts w:ascii="Times New Roman" w:eastAsia="Times New Roman" w:hAnsi="Times New Roman" w:cs="Times New Roman"/>
          <w:color w:val="000000"/>
          <w:sz w:val="24"/>
          <w:szCs w:val="24"/>
        </w:rPr>
        <w:t xml:space="preserve"> </w:t>
      </w:r>
      <w:r w:rsidRPr="00370179">
        <w:rPr>
          <w:rFonts w:ascii="Times New Roman" w:eastAsia="Times New Roman" w:hAnsi="Times New Roman" w:cs="Times New Roman"/>
          <w:color w:val="000000"/>
          <w:sz w:val="24"/>
          <w:szCs w:val="24"/>
        </w:rPr>
        <w:t>documentação/informação, um paradigma que afecta e afectará cada vez mais a sua formação e desta forma haverá profundas e duradouras consequências a vários níveis da sociedade. Está, pois, a ser forjado um novo modo de ver, de pensar e de estar, pós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EA37C7">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370179">
        <w:rPr>
          <w:rFonts w:ascii="Times New Roman" w:eastAsia="Times New Roman" w:hAnsi="Times New Roman" w:cs="Times New Roman"/>
          <w:color w:val="000000"/>
          <w:sz w:val="24"/>
          <w:szCs w:val="24"/>
        </w:rPr>
        <w:t xml:space="preserve">, </w:t>
      </w:r>
      <w:proofErr w:type="gramStart"/>
      <w:r w:rsidRPr="00370179">
        <w:rPr>
          <w:rFonts w:ascii="Times New Roman" w:eastAsia="Times New Roman" w:hAnsi="Times New Roman" w:cs="Times New Roman"/>
          <w:color w:val="000000"/>
          <w:sz w:val="24"/>
          <w:szCs w:val="24"/>
        </w:rPr>
        <w:t>informacional</w:t>
      </w:r>
      <w:proofErr w:type="gramEnd"/>
      <w:r w:rsidRPr="00370179">
        <w:rPr>
          <w:rFonts w:ascii="Times New Roman" w:eastAsia="Times New Roman" w:hAnsi="Times New Roman" w:cs="Times New Roman"/>
          <w:color w:val="000000"/>
          <w:sz w:val="24"/>
          <w:szCs w:val="24"/>
        </w:rPr>
        <w:t xml:space="preserve"> e científico, ao qual não podemos ser indiferentes e que passará a pautar não apenas o trabalho, mas também a pesquisa nesta nossa área. Vejamos os seus traços essenciais:</w:t>
      </w:r>
    </w:p>
    <w:p w:rsidR="00370179" w:rsidRPr="005B4A89" w:rsidRDefault="00370179" w:rsidP="005B4A89">
      <w:pPr>
        <w:pStyle w:val="ListParagraph"/>
        <w:numPr>
          <w:ilvl w:val="0"/>
          <w:numId w:val="24"/>
        </w:numPr>
        <w:spacing w:before="120" w:after="120" w:line="360" w:lineRule="auto"/>
        <w:jc w:val="both"/>
        <w:rPr>
          <w:rFonts w:ascii="Times New Roman" w:eastAsia="Times New Roman" w:hAnsi="Times New Roman" w:cs="Times New Roman"/>
          <w:color w:val="000000"/>
          <w:sz w:val="24"/>
          <w:szCs w:val="24"/>
        </w:rPr>
      </w:pPr>
      <w:proofErr w:type="gramStart"/>
      <w:r w:rsidRPr="005B4A89">
        <w:rPr>
          <w:rFonts w:ascii="Times New Roman" w:eastAsia="Times New Roman" w:hAnsi="Times New Roman" w:cs="Times New Roman"/>
          <w:color w:val="000000"/>
          <w:sz w:val="24"/>
          <w:szCs w:val="24"/>
        </w:rPr>
        <w:t>valorização</w:t>
      </w:r>
      <w:proofErr w:type="gramEnd"/>
      <w:r w:rsidRPr="005B4A89">
        <w:rPr>
          <w:rFonts w:ascii="Times New Roman" w:eastAsia="Times New Roman" w:hAnsi="Times New Roman" w:cs="Times New Roman"/>
          <w:color w:val="000000"/>
          <w:sz w:val="24"/>
          <w:szCs w:val="24"/>
        </w:rPr>
        <w:t xml:space="preserve"> da informação enquanto fenómeno humano e social, sendo a materialização num qualquer suporte um epifenómeno;</w:t>
      </w:r>
    </w:p>
    <w:p w:rsidR="00370179" w:rsidRPr="005B4A89" w:rsidRDefault="00370179" w:rsidP="005B4A89">
      <w:pPr>
        <w:pStyle w:val="ListParagraph"/>
        <w:numPr>
          <w:ilvl w:val="0"/>
          <w:numId w:val="24"/>
        </w:numPr>
        <w:spacing w:before="120" w:after="120" w:line="360" w:lineRule="auto"/>
        <w:jc w:val="both"/>
        <w:rPr>
          <w:rFonts w:ascii="Times New Roman" w:eastAsia="Times New Roman" w:hAnsi="Times New Roman" w:cs="Times New Roman"/>
          <w:color w:val="000000"/>
          <w:sz w:val="24"/>
          <w:szCs w:val="24"/>
        </w:rPr>
      </w:pPr>
      <w:proofErr w:type="gramStart"/>
      <w:r w:rsidRPr="005B4A89">
        <w:rPr>
          <w:rFonts w:ascii="Times New Roman" w:eastAsia="Times New Roman" w:hAnsi="Times New Roman" w:cs="Times New Roman"/>
          <w:color w:val="000000"/>
          <w:sz w:val="24"/>
          <w:szCs w:val="24"/>
        </w:rPr>
        <w:t>constatação</w:t>
      </w:r>
      <w:proofErr w:type="gramEnd"/>
      <w:r w:rsidRPr="005B4A89">
        <w:rPr>
          <w:rFonts w:ascii="Times New Roman" w:eastAsia="Times New Roman" w:hAnsi="Times New Roman" w:cs="Times New Roman"/>
          <w:color w:val="000000"/>
          <w:sz w:val="24"/>
          <w:szCs w:val="24"/>
        </w:rPr>
        <w:t xml:space="preserve"> do incessante e natural dinamismo informacional, oposto ao imobilismo documental, traduzindo-se aquele pelo binómio criação - selecção natural versus acesso - uso, e o segundo, na antinomia efémero versus permanência;</w:t>
      </w:r>
    </w:p>
    <w:p w:rsidR="00370179" w:rsidRPr="005B4A89" w:rsidRDefault="00370179" w:rsidP="005B4A89">
      <w:pPr>
        <w:pStyle w:val="ListParagraph"/>
        <w:numPr>
          <w:ilvl w:val="0"/>
          <w:numId w:val="24"/>
        </w:numPr>
        <w:spacing w:before="120" w:after="120" w:line="360" w:lineRule="auto"/>
        <w:jc w:val="both"/>
        <w:rPr>
          <w:rFonts w:ascii="Times New Roman" w:eastAsia="Times New Roman" w:hAnsi="Times New Roman" w:cs="Times New Roman"/>
          <w:color w:val="000000"/>
          <w:sz w:val="24"/>
          <w:szCs w:val="24"/>
        </w:rPr>
      </w:pPr>
      <w:proofErr w:type="gramStart"/>
      <w:r w:rsidRPr="005B4A89">
        <w:rPr>
          <w:rFonts w:ascii="Times New Roman" w:eastAsia="Times New Roman" w:hAnsi="Times New Roman" w:cs="Times New Roman"/>
          <w:color w:val="000000"/>
          <w:sz w:val="24"/>
          <w:szCs w:val="24"/>
        </w:rPr>
        <w:t>prioridade</w:t>
      </w:r>
      <w:proofErr w:type="gramEnd"/>
      <w:r w:rsidRPr="005B4A89">
        <w:rPr>
          <w:rFonts w:ascii="Times New Roman" w:eastAsia="Times New Roman" w:hAnsi="Times New Roman" w:cs="Times New Roman"/>
          <w:color w:val="000000"/>
          <w:sz w:val="24"/>
          <w:szCs w:val="24"/>
        </w:rPr>
        <w:t xml:space="preserve"> máxima dada ao acesso à informação por todos, em condições bem definidas e transparentes, pois só o acesso público justifica e legitima a custódia e a preservação:</w:t>
      </w:r>
    </w:p>
    <w:p w:rsidR="00370179" w:rsidRPr="005B4A89" w:rsidRDefault="00370179" w:rsidP="005B4A89">
      <w:pPr>
        <w:pStyle w:val="ListParagraph"/>
        <w:numPr>
          <w:ilvl w:val="0"/>
          <w:numId w:val="24"/>
        </w:numPr>
        <w:spacing w:before="120" w:after="120" w:line="360" w:lineRule="auto"/>
        <w:jc w:val="both"/>
        <w:rPr>
          <w:rFonts w:ascii="Times New Roman" w:eastAsia="Times New Roman" w:hAnsi="Times New Roman" w:cs="Times New Roman"/>
          <w:color w:val="000000"/>
          <w:sz w:val="24"/>
          <w:szCs w:val="24"/>
        </w:rPr>
      </w:pPr>
      <w:proofErr w:type="gramStart"/>
      <w:r w:rsidRPr="005B4A89">
        <w:rPr>
          <w:rFonts w:ascii="Times New Roman" w:eastAsia="Times New Roman" w:hAnsi="Times New Roman" w:cs="Times New Roman"/>
          <w:color w:val="000000"/>
          <w:sz w:val="24"/>
          <w:szCs w:val="24"/>
        </w:rPr>
        <w:t>imperativo</w:t>
      </w:r>
      <w:proofErr w:type="gramEnd"/>
      <w:r w:rsidRPr="005B4A89">
        <w:rPr>
          <w:rFonts w:ascii="Times New Roman" w:eastAsia="Times New Roman" w:hAnsi="Times New Roman" w:cs="Times New Roman"/>
          <w:color w:val="000000"/>
          <w:sz w:val="24"/>
          <w:szCs w:val="24"/>
        </w:rPr>
        <w:t xml:space="preserve"> de indagar, compreender e explicitar (conhecer) a informação social, através de modelos teórico - científicos cada vez mais exigentes e eficazes, em vez do universo rudimentar e fechado da prática empírica composta por um conjunto uniforme e acrítico de modos / regras de fazer, de procedimentos só aparentemente assépticos ou neutrais de criação, classificação, ordenação e recuperação;</w:t>
      </w:r>
    </w:p>
    <w:p w:rsidR="005B4A89" w:rsidRPr="005B4A89" w:rsidRDefault="00370179" w:rsidP="005B4A89">
      <w:pPr>
        <w:pStyle w:val="ListParagraph"/>
        <w:numPr>
          <w:ilvl w:val="0"/>
          <w:numId w:val="24"/>
        </w:numPr>
        <w:spacing w:before="120" w:after="120" w:line="360" w:lineRule="auto"/>
        <w:jc w:val="both"/>
        <w:rPr>
          <w:rFonts w:ascii="Times New Roman" w:eastAsia="Times New Roman" w:hAnsi="Times New Roman" w:cs="Times New Roman"/>
          <w:color w:val="000000"/>
          <w:sz w:val="24"/>
          <w:szCs w:val="24"/>
        </w:rPr>
      </w:pPr>
      <w:proofErr w:type="gramStart"/>
      <w:r w:rsidRPr="005B4A89">
        <w:rPr>
          <w:rFonts w:ascii="Times New Roman" w:eastAsia="Times New Roman" w:hAnsi="Times New Roman" w:cs="Times New Roman"/>
          <w:color w:val="000000"/>
          <w:sz w:val="24"/>
          <w:szCs w:val="24"/>
        </w:rPr>
        <w:lastRenderedPageBreak/>
        <w:t>alteração</w:t>
      </w:r>
      <w:proofErr w:type="gramEnd"/>
      <w:r w:rsidRPr="005B4A89">
        <w:rPr>
          <w:rFonts w:ascii="Times New Roman" w:eastAsia="Times New Roman" w:hAnsi="Times New Roman" w:cs="Times New Roman"/>
          <w:color w:val="000000"/>
          <w:sz w:val="24"/>
          <w:szCs w:val="24"/>
        </w:rPr>
        <w:t xml:space="preserve"> do actual quadro teórico - funcional da actividade disciplinar e profissional por uma postura diferente, sintonizada com o universo dinâmico das Ciências Sociais e empenhada na compreensão do social e do cultural, com óbvias implicações nos modelos formativos dos futuros profissionais da informação; </w:t>
      </w:r>
      <w:proofErr w:type="gramStart"/>
      <w:r w:rsidRPr="005B4A89">
        <w:rPr>
          <w:rFonts w:ascii="Times New Roman" w:eastAsia="Times New Roman" w:hAnsi="Times New Roman" w:cs="Times New Roman"/>
          <w:color w:val="000000"/>
          <w:sz w:val="24"/>
          <w:szCs w:val="24"/>
        </w:rPr>
        <w:t>e</w:t>
      </w:r>
      <w:proofErr w:type="gramEnd"/>
      <w:r w:rsidRPr="005B4A89">
        <w:rPr>
          <w:rFonts w:ascii="Times New Roman" w:eastAsia="Times New Roman" w:hAnsi="Times New Roman" w:cs="Times New Roman"/>
          <w:color w:val="000000"/>
          <w:sz w:val="24"/>
          <w:szCs w:val="24"/>
        </w:rPr>
        <w:t xml:space="preserve"> </w:t>
      </w:r>
    </w:p>
    <w:p w:rsidR="00370179" w:rsidRDefault="00370179" w:rsidP="005B4A89">
      <w:pPr>
        <w:pStyle w:val="ListParagraph"/>
        <w:numPr>
          <w:ilvl w:val="0"/>
          <w:numId w:val="24"/>
        </w:numPr>
        <w:spacing w:before="120" w:after="120" w:line="360" w:lineRule="auto"/>
        <w:jc w:val="both"/>
        <w:rPr>
          <w:rFonts w:ascii="Times New Roman" w:eastAsia="Times New Roman" w:hAnsi="Times New Roman" w:cs="Times New Roman"/>
          <w:color w:val="000000"/>
          <w:sz w:val="24"/>
          <w:szCs w:val="24"/>
        </w:rPr>
      </w:pPr>
      <w:proofErr w:type="gramStart"/>
      <w:r w:rsidRPr="005B4A89">
        <w:rPr>
          <w:rFonts w:ascii="Times New Roman" w:eastAsia="Times New Roman" w:hAnsi="Times New Roman" w:cs="Times New Roman"/>
          <w:color w:val="000000"/>
          <w:sz w:val="24"/>
          <w:szCs w:val="24"/>
        </w:rPr>
        <w:t>substituição</w:t>
      </w:r>
      <w:proofErr w:type="gramEnd"/>
      <w:r w:rsidRPr="005B4A89">
        <w:rPr>
          <w:rFonts w:ascii="Times New Roman" w:eastAsia="Times New Roman" w:hAnsi="Times New Roman" w:cs="Times New Roman"/>
          <w:color w:val="000000"/>
          <w:sz w:val="24"/>
          <w:szCs w:val="24"/>
        </w:rPr>
        <w:t xml:space="preserve"> da lógica instrumental, patente nas expressões gestão de documentos e gestão da informação, pela lógica científico –compreensiva da informação na gestão, isto é, a informação social</w:t>
      </w:r>
      <w:r w:rsidR="005B4A89">
        <w:rPr>
          <w:rFonts w:ascii="Times New Roman" w:eastAsia="Times New Roman" w:hAnsi="Times New Roman" w:cs="Times New Roman"/>
          <w:color w:val="000000"/>
          <w:sz w:val="24"/>
          <w:szCs w:val="24"/>
        </w:rPr>
        <w:t xml:space="preserve"> </w:t>
      </w:r>
      <w:r w:rsidR="005B4A89" w:rsidRPr="005B4A89">
        <w:rPr>
          <w:rFonts w:ascii="Times New Roman" w:eastAsia="Times New Roman" w:hAnsi="Times New Roman" w:cs="Times New Roman"/>
          <w:color w:val="000000"/>
          <w:sz w:val="24"/>
          <w:szCs w:val="24"/>
        </w:rPr>
        <w:t>está implicada no processo de gestão de qualquer entidade ou organização e, assim sendo, as práticas informacionais decorrem e articulam-se com as concepções e práticas dos gestores e actores e com a estrutura e cultura organizacionais, devendo o cientista da informação, em vez de ou antes de estabelecer regras operativas, compreender o sentido de tais práticas e apresentar dentro de certos modelos teóricos as soluções (retro ou) prospectivas mais adequadas.</w:t>
      </w:r>
    </w:p>
    <w:p w:rsidR="005B4A89" w:rsidRPr="005B4A89" w:rsidRDefault="005B4A89" w:rsidP="005B4A89">
      <w:pPr>
        <w:spacing w:before="120" w:after="120" w:line="360" w:lineRule="auto"/>
        <w:ind w:firstLine="709"/>
        <w:jc w:val="both"/>
        <w:rPr>
          <w:rFonts w:ascii="Times New Roman" w:eastAsia="Times New Roman" w:hAnsi="Times New Roman" w:cs="Times New Roman"/>
          <w:color w:val="000000"/>
          <w:sz w:val="24"/>
          <w:szCs w:val="24"/>
        </w:rPr>
      </w:pPr>
      <w:r w:rsidRPr="005B4A89">
        <w:rPr>
          <w:rFonts w:ascii="Times New Roman" w:eastAsia="Times New Roman" w:hAnsi="Times New Roman" w:cs="Times New Roman"/>
          <w:color w:val="000000"/>
          <w:sz w:val="24"/>
          <w:szCs w:val="24"/>
        </w:rPr>
        <w:t xml:space="preserve">Coincidentes com este novo paradigma, as políticas de informação têm vindo a adaptar-se, e terão de fazê-lo ainda mais, à nova Era e suas conjunturas. Desde logo, como observou </w:t>
      </w:r>
      <w:r w:rsidRPr="005B4A89">
        <w:rPr>
          <w:rFonts w:ascii="Times New Roman" w:eastAsia="Times New Roman" w:hAnsi="Times New Roman" w:cs="Times New Roman"/>
          <w:b/>
          <w:color w:val="000000"/>
          <w:sz w:val="24"/>
          <w:szCs w:val="24"/>
        </w:rPr>
        <w:t>L.J. Anthony</w:t>
      </w:r>
      <w:r>
        <w:rPr>
          <w:rFonts w:ascii="Times New Roman" w:eastAsia="Times New Roman" w:hAnsi="Times New Roman" w:cs="Times New Roman"/>
          <w:color w:val="000000"/>
          <w:sz w:val="24"/>
          <w:szCs w:val="24"/>
        </w:rPr>
        <w:fldChar w:fldCharType="begin"/>
      </w:r>
      <w:r>
        <w:instrText xml:space="preserve"> XE "</w:instrText>
      </w:r>
      <w:r w:rsidRPr="00750168">
        <w:rPr>
          <w:rFonts w:ascii="Times New Roman" w:eastAsia="Times New Roman" w:hAnsi="Times New Roman" w:cs="Times New Roman"/>
          <w:color w:val="000000"/>
          <w:sz w:val="24"/>
          <w:szCs w:val="24"/>
        </w:rPr>
        <w:instrText>L.J. Anthony</w:instrText>
      </w:r>
      <w:r>
        <w:instrText xml:space="preserve">" </w:instrText>
      </w:r>
      <w:r>
        <w:rPr>
          <w:rFonts w:ascii="Times New Roman" w:eastAsia="Times New Roman" w:hAnsi="Times New Roman" w:cs="Times New Roman"/>
          <w:color w:val="000000"/>
          <w:sz w:val="24"/>
          <w:szCs w:val="24"/>
        </w:rPr>
        <w:fldChar w:fldCharType="end"/>
      </w:r>
      <w:r w:rsidRPr="005B4A89">
        <w:rPr>
          <w:rFonts w:ascii="Times New Roman" w:eastAsia="Times New Roman" w:hAnsi="Times New Roman" w:cs="Times New Roman"/>
          <w:color w:val="000000"/>
          <w:sz w:val="24"/>
          <w:szCs w:val="24"/>
        </w:rPr>
        <w:t xml:space="preserve">, em 1981, o campo de intervenção dessas políticas tendeu a alargar-se para lá das fontes convencionais de informação, dos centros de documentação, das bibliotecas e dos arquivos públicos, porque, com a rápida evolução das TIC, está criado um clima no qual </w:t>
      </w:r>
      <w:proofErr w:type="spellStart"/>
      <w:r w:rsidRPr="005B4A89">
        <w:rPr>
          <w:rFonts w:ascii="Times New Roman" w:eastAsia="Times New Roman" w:hAnsi="Times New Roman" w:cs="Times New Roman"/>
          <w:color w:val="000000"/>
          <w:sz w:val="24"/>
          <w:szCs w:val="24"/>
        </w:rPr>
        <w:t>an</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overall</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and</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wide-ranging</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national</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policy</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covering</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alI</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aspects</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of</w:t>
      </w:r>
      <w:proofErr w:type="spellEnd"/>
      <w:r w:rsidRPr="005B4A89">
        <w:rPr>
          <w:rFonts w:ascii="Times New Roman" w:eastAsia="Times New Roman" w:hAnsi="Times New Roman" w:cs="Times New Roman"/>
          <w:color w:val="000000"/>
          <w:sz w:val="24"/>
          <w:szCs w:val="24"/>
        </w:rPr>
        <w:t xml:space="preserve"> information </w:t>
      </w:r>
      <w:proofErr w:type="spellStart"/>
      <w:r w:rsidRPr="005B4A89">
        <w:rPr>
          <w:rFonts w:ascii="Times New Roman" w:eastAsia="Times New Roman" w:hAnsi="Times New Roman" w:cs="Times New Roman"/>
          <w:color w:val="000000"/>
          <w:sz w:val="24"/>
          <w:szCs w:val="24"/>
        </w:rPr>
        <w:t>provision</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has</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become</w:t>
      </w:r>
      <w:proofErr w:type="spellEnd"/>
      <w:r w:rsidRPr="005B4A89">
        <w:rPr>
          <w:rFonts w:ascii="Times New Roman" w:eastAsia="Times New Roman" w:hAnsi="Times New Roman" w:cs="Times New Roman"/>
          <w:color w:val="000000"/>
          <w:sz w:val="24"/>
          <w:szCs w:val="24"/>
        </w:rPr>
        <w:t xml:space="preserve"> a </w:t>
      </w:r>
      <w:proofErr w:type="spellStart"/>
      <w:proofErr w:type="gramStart"/>
      <w:r w:rsidRPr="005B4A89">
        <w:rPr>
          <w:rFonts w:ascii="Times New Roman" w:eastAsia="Times New Roman" w:hAnsi="Times New Roman" w:cs="Times New Roman"/>
          <w:color w:val="000000"/>
          <w:sz w:val="24"/>
          <w:szCs w:val="24"/>
        </w:rPr>
        <w:t>mater</w:t>
      </w:r>
      <w:proofErr w:type="spellEnd"/>
      <w:proofErr w:type="gram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of</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sorpe</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urgency</w:t>
      </w:r>
      <w:proofErr w:type="spellEnd"/>
      <w:r w:rsidRPr="005B4A89">
        <w:rPr>
          <w:rFonts w:ascii="Times New Roman" w:eastAsia="Times New Roman" w:hAnsi="Times New Roman" w:cs="Times New Roman"/>
          <w:color w:val="000000"/>
          <w:sz w:val="24"/>
          <w:szCs w:val="24"/>
        </w:rPr>
        <w:t>. Mas esta dinâmica não é igual no Mundo todo e, na década de noventa, países</w:t>
      </w:r>
      <w:r>
        <w:rPr>
          <w:rFonts w:ascii="Times New Roman" w:eastAsia="Times New Roman" w:hAnsi="Times New Roman" w:cs="Times New Roman"/>
          <w:color w:val="000000"/>
          <w:sz w:val="24"/>
          <w:szCs w:val="24"/>
        </w:rPr>
        <w:t xml:space="preserve"> </w:t>
      </w:r>
      <w:r w:rsidRPr="005B4A89">
        <w:rPr>
          <w:rFonts w:ascii="Times New Roman" w:eastAsia="Times New Roman" w:hAnsi="Times New Roman" w:cs="Times New Roman"/>
          <w:color w:val="000000"/>
          <w:sz w:val="24"/>
          <w:szCs w:val="24"/>
        </w:rPr>
        <w:t>periféricos em relação ao eixo do desenvolvimento capitalista continuaram a centrar a sua rede de informação em bibliotecas, arquivos e centros de documentação, considerando-a um elemento essencial para o progresso económico, social e político.</w:t>
      </w:r>
    </w:p>
    <w:p w:rsidR="005B4A89" w:rsidRPr="005B4A89" w:rsidRDefault="005B4A89" w:rsidP="005B4A89">
      <w:pPr>
        <w:spacing w:before="120" w:after="120" w:line="360" w:lineRule="auto"/>
        <w:ind w:firstLine="709"/>
        <w:jc w:val="both"/>
        <w:rPr>
          <w:rFonts w:ascii="Times New Roman" w:eastAsia="Times New Roman" w:hAnsi="Times New Roman" w:cs="Times New Roman"/>
          <w:color w:val="000000"/>
          <w:sz w:val="24"/>
          <w:szCs w:val="24"/>
        </w:rPr>
      </w:pPr>
      <w:r w:rsidRPr="005B4A89">
        <w:rPr>
          <w:rFonts w:ascii="Times New Roman" w:eastAsia="Times New Roman" w:hAnsi="Times New Roman" w:cs="Times New Roman"/>
          <w:color w:val="000000"/>
          <w:sz w:val="24"/>
          <w:szCs w:val="24"/>
        </w:rPr>
        <w:t xml:space="preserve">No entanto, cada vez mais se percebe que cada país, na actual </w:t>
      </w:r>
      <w:r w:rsidRPr="005B4A89">
        <w:rPr>
          <w:rFonts w:ascii="Times New Roman" w:eastAsia="Times New Roman" w:hAnsi="Times New Roman" w:cs="Times New Roman"/>
          <w:b/>
          <w:color w:val="000000"/>
          <w:sz w:val="24"/>
          <w:szCs w:val="24"/>
        </w:rPr>
        <w:t>Era da Informação</w:t>
      </w:r>
      <w:r>
        <w:rPr>
          <w:rFonts w:ascii="Times New Roman" w:eastAsia="Times New Roman" w:hAnsi="Times New Roman" w:cs="Times New Roman"/>
          <w:color w:val="000000"/>
          <w:sz w:val="24"/>
          <w:szCs w:val="24"/>
        </w:rPr>
        <w:fldChar w:fldCharType="begin"/>
      </w:r>
      <w:r>
        <w:instrText xml:space="preserve"> XE "</w:instrText>
      </w:r>
      <w:r w:rsidRPr="00937532">
        <w:rPr>
          <w:rFonts w:ascii="Times New Roman" w:eastAsia="Times New Roman" w:hAnsi="Times New Roman" w:cs="Times New Roman"/>
          <w:color w:val="000000"/>
          <w:sz w:val="24"/>
          <w:szCs w:val="24"/>
        </w:rPr>
        <w:instrText>Era da Informação</w:instrText>
      </w:r>
      <w:r>
        <w:instrText xml:space="preserve">" </w:instrText>
      </w:r>
      <w:r>
        <w:rPr>
          <w:rFonts w:ascii="Times New Roman" w:eastAsia="Times New Roman" w:hAnsi="Times New Roman" w:cs="Times New Roman"/>
          <w:color w:val="000000"/>
          <w:sz w:val="24"/>
          <w:szCs w:val="24"/>
        </w:rPr>
        <w:fldChar w:fldCharType="end"/>
      </w:r>
      <w:r w:rsidRPr="005B4A89">
        <w:rPr>
          <w:rFonts w:ascii="Times New Roman" w:eastAsia="Times New Roman" w:hAnsi="Times New Roman" w:cs="Times New Roman"/>
          <w:color w:val="000000"/>
          <w:sz w:val="24"/>
          <w:szCs w:val="24"/>
        </w:rPr>
        <w:t xml:space="preserve">, precisa de uma estratégia bem definida que permita relançar e ajustar à infra-estrutura tecnológica disponível as suas políticas de informação. A globalização do recurso TIC levou </w:t>
      </w:r>
      <w:proofErr w:type="spellStart"/>
      <w:r w:rsidRPr="005B4A89">
        <w:rPr>
          <w:rFonts w:ascii="Times New Roman" w:eastAsia="Times New Roman" w:hAnsi="Times New Roman" w:cs="Times New Roman"/>
          <w:b/>
          <w:color w:val="000000"/>
          <w:sz w:val="24"/>
          <w:szCs w:val="24"/>
        </w:rPr>
        <w:t>Nick</w:t>
      </w:r>
      <w:proofErr w:type="spellEnd"/>
      <w:r w:rsidRPr="005B4A89">
        <w:rPr>
          <w:rFonts w:ascii="Times New Roman" w:eastAsia="Times New Roman" w:hAnsi="Times New Roman" w:cs="Times New Roman"/>
          <w:b/>
          <w:color w:val="000000"/>
          <w:sz w:val="24"/>
          <w:szCs w:val="24"/>
        </w:rPr>
        <w:t xml:space="preserve"> Moore</w:t>
      </w:r>
      <w:r>
        <w:rPr>
          <w:rFonts w:ascii="Times New Roman" w:eastAsia="Times New Roman" w:hAnsi="Times New Roman" w:cs="Times New Roman"/>
          <w:color w:val="000000"/>
          <w:sz w:val="24"/>
          <w:szCs w:val="24"/>
        </w:rPr>
        <w:fldChar w:fldCharType="begin"/>
      </w:r>
      <w:r>
        <w:instrText xml:space="preserve"> XE "</w:instrText>
      </w:r>
      <w:r w:rsidRPr="00C20FD8">
        <w:rPr>
          <w:rFonts w:ascii="Times New Roman" w:eastAsia="Times New Roman" w:hAnsi="Times New Roman" w:cs="Times New Roman"/>
          <w:color w:val="000000"/>
          <w:sz w:val="24"/>
          <w:szCs w:val="24"/>
        </w:rPr>
        <w:instrText>Nick Moore</w:instrText>
      </w:r>
      <w:r>
        <w:instrText xml:space="preserve">" </w:instrText>
      </w:r>
      <w:r>
        <w:rPr>
          <w:rFonts w:ascii="Times New Roman" w:eastAsia="Times New Roman" w:hAnsi="Times New Roman" w:cs="Times New Roman"/>
          <w:color w:val="000000"/>
          <w:sz w:val="24"/>
          <w:szCs w:val="24"/>
        </w:rPr>
        <w:fldChar w:fldCharType="end"/>
      </w:r>
      <w:r w:rsidRPr="005B4A89">
        <w:rPr>
          <w:rFonts w:ascii="Times New Roman" w:eastAsia="Times New Roman" w:hAnsi="Times New Roman" w:cs="Times New Roman"/>
          <w:color w:val="000000"/>
          <w:sz w:val="24"/>
          <w:szCs w:val="24"/>
        </w:rPr>
        <w:t xml:space="preserve"> a considerar que os Estados apresentam uma grande semelhança no que respeita aos objectivos para as políticas de informação, embora os mecanismos empregues para os concretizar possam diferir bastante. Divergindo de Moore, </w:t>
      </w:r>
      <w:proofErr w:type="spellStart"/>
      <w:r w:rsidRPr="005B4A89">
        <w:rPr>
          <w:rFonts w:ascii="Times New Roman" w:eastAsia="Times New Roman" w:hAnsi="Times New Roman" w:cs="Times New Roman"/>
          <w:color w:val="000000"/>
          <w:sz w:val="24"/>
          <w:szCs w:val="24"/>
        </w:rPr>
        <w:t>Yan</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Quan</w:t>
      </w:r>
      <w:proofErr w:type="spellEnd"/>
      <w:r w:rsidRPr="005B4A89">
        <w:rPr>
          <w:rFonts w:ascii="Times New Roman" w:eastAsia="Times New Roman" w:hAnsi="Times New Roman" w:cs="Times New Roman"/>
          <w:color w:val="000000"/>
          <w:sz w:val="24"/>
          <w:szCs w:val="24"/>
        </w:rPr>
        <w:t xml:space="preserve"> Lui sublinhou a disparidade de políticas entre países como os Estados Unidos da América e a República Popular da China, dotados de</w:t>
      </w:r>
      <w:r>
        <w:rPr>
          <w:rFonts w:ascii="Times New Roman" w:eastAsia="Times New Roman" w:hAnsi="Times New Roman" w:cs="Times New Roman"/>
          <w:color w:val="000000"/>
          <w:sz w:val="24"/>
          <w:szCs w:val="24"/>
        </w:rPr>
        <w:t xml:space="preserve"> </w:t>
      </w:r>
      <w:r w:rsidRPr="005B4A89">
        <w:rPr>
          <w:rFonts w:ascii="Times New Roman" w:eastAsia="Times New Roman" w:hAnsi="Times New Roman" w:cs="Times New Roman"/>
          <w:color w:val="000000"/>
          <w:sz w:val="24"/>
          <w:szCs w:val="24"/>
        </w:rPr>
        <w:t xml:space="preserve">sistemas políticos e culturais distintos. Não sendo possível negar esta evidência, nota-se, porém, uma tendência cada vez </w:t>
      </w:r>
      <w:r w:rsidRPr="005B4A89">
        <w:rPr>
          <w:rFonts w:ascii="Times New Roman" w:eastAsia="Times New Roman" w:hAnsi="Times New Roman" w:cs="Times New Roman"/>
          <w:color w:val="000000"/>
          <w:sz w:val="24"/>
          <w:szCs w:val="24"/>
        </w:rPr>
        <w:lastRenderedPageBreak/>
        <w:t>mais internacional, abraçando diferentes países, com diferentes regimes e</w:t>
      </w:r>
      <w:r>
        <w:rPr>
          <w:rFonts w:ascii="Times New Roman" w:eastAsia="Times New Roman" w:hAnsi="Times New Roman" w:cs="Times New Roman"/>
          <w:color w:val="000000"/>
          <w:sz w:val="24"/>
          <w:szCs w:val="24"/>
        </w:rPr>
        <w:t xml:space="preserve"> </w:t>
      </w:r>
      <w:r w:rsidRPr="005B4A89">
        <w:rPr>
          <w:rFonts w:ascii="Times New Roman" w:eastAsia="Times New Roman" w:hAnsi="Times New Roman" w:cs="Times New Roman"/>
          <w:color w:val="000000"/>
          <w:sz w:val="24"/>
          <w:szCs w:val="24"/>
        </w:rPr>
        <w:t xml:space="preserve">dispersos pelas mais díspares latitudes, de fixar como objectivo prioritário a criação de uma infra-estrutura de telecomunicações eficiente na </w:t>
      </w:r>
      <w:proofErr w:type="spellStart"/>
      <w:r w:rsidRPr="005B4A89">
        <w:rPr>
          <w:rFonts w:ascii="Times New Roman" w:eastAsia="Times New Roman" w:hAnsi="Times New Roman" w:cs="Times New Roman"/>
          <w:color w:val="000000"/>
          <w:sz w:val="24"/>
          <w:szCs w:val="24"/>
        </w:rPr>
        <w:t>inter</w:t>
      </w:r>
      <w:proofErr w:type="spellEnd"/>
      <w:r w:rsidRPr="005B4A89">
        <w:rPr>
          <w:rFonts w:ascii="Times New Roman" w:eastAsia="Times New Roman" w:hAnsi="Times New Roman" w:cs="Times New Roman"/>
          <w:color w:val="000000"/>
          <w:sz w:val="24"/>
          <w:szCs w:val="24"/>
        </w:rPr>
        <w:t xml:space="preserve"> conexão dos indivíduos e das organizações. Vislumbra-se, deste modo, a possibilidade de converter a rede num serviço universal capaz de absorver e disponibilizar quantidades inimagináveis de informação digital. Outro objectivo, comum às políticas de um número crescente de países, respeita à promoção da competitividade e da produtividade industrial e comercial usando a informação como recurso essencial ao progresso global, perspectiva que, como vimos, foi formulada com ênfase nos anos sessenta e setenta do século XX. E, para além destes, outros objectivos podem ser detectados, seguindo as análises de </w:t>
      </w:r>
      <w:proofErr w:type="spellStart"/>
      <w:r w:rsidRPr="005B4A89">
        <w:rPr>
          <w:rFonts w:ascii="Times New Roman" w:eastAsia="Times New Roman" w:hAnsi="Times New Roman" w:cs="Times New Roman"/>
          <w:b/>
          <w:color w:val="000000"/>
          <w:sz w:val="24"/>
          <w:szCs w:val="24"/>
        </w:rPr>
        <w:t>Nick</w:t>
      </w:r>
      <w:proofErr w:type="spellEnd"/>
      <w:r w:rsidRPr="005B4A89">
        <w:rPr>
          <w:rFonts w:ascii="Times New Roman" w:eastAsia="Times New Roman" w:hAnsi="Times New Roman" w:cs="Times New Roman"/>
          <w:b/>
          <w:color w:val="000000"/>
          <w:sz w:val="24"/>
          <w:szCs w:val="24"/>
        </w:rPr>
        <w:t xml:space="preserve"> Moore</w:t>
      </w:r>
      <w:r w:rsidRPr="005B4A89">
        <w:rPr>
          <w:rFonts w:ascii="Times New Roman" w:eastAsia="Times New Roman" w:hAnsi="Times New Roman" w:cs="Times New Roman"/>
          <w:color w:val="000000"/>
          <w:sz w:val="24"/>
          <w:szCs w:val="24"/>
        </w:rPr>
        <w:t>. Mas, abreviando, pode dizer-se que na Era em curso a formulação de uma política globalizada de informação tem de atender a quatro princípios centrais e complementares: o acesso universal, o livre acesso às redes de informação, a igualdade de oportunidades para todos os cidadãos e o respeito pela diversidade cultural e linguística na criação de conteúdos.</w:t>
      </w:r>
    </w:p>
    <w:p w:rsidR="005B4A89" w:rsidRPr="005B4A89" w:rsidRDefault="005B4A89" w:rsidP="005B4A89">
      <w:pPr>
        <w:spacing w:before="120" w:after="120" w:line="360" w:lineRule="auto"/>
        <w:ind w:firstLine="709"/>
        <w:jc w:val="both"/>
        <w:rPr>
          <w:rFonts w:ascii="Times New Roman" w:eastAsia="Times New Roman" w:hAnsi="Times New Roman" w:cs="Times New Roman"/>
          <w:color w:val="000000"/>
          <w:sz w:val="24"/>
          <w:szCs w:val="24"/>
        </w:rPr>
      </w:pPr>
      <w:r w:rsidRPr="005B4A89">
        <w:rPr>
          <w:rFonts w:ascii="Times New Roman" w:eastAsia="Times New Roman" w:hAnsi="Times New Roman" w:cs="Times New Roman"/>
          <w:color w:val="000000"/>
          <w:sz w:val="24"/>
          <w:szCs w:val="24"/>
        </w:rPr>
        <w:t xml:space="preserve">Poderá o </w:t>
      </w:r>
      <w:r w:rsidRPr="005B4A89">
        <w:rPr>
          <w:rFonts w:ascii="Times New Roman" w:eastAsia="Times New Roman" w:hAnsi="Times New Roman" w:cs="Times New Roman"/>
          <w:b/>
          <w:color w:val="000000"/>
          <w:sz w:val="24"/>
          <w:szCs w:val="24"/>
        </w:rPr>
        <w:t>Estado Cultural</w:t>
      </w:r>
      <w:r>
        <w:rPr>
          <w:rFonts w:ascii="Times New Roman" w:eastAsia="Times New Roman" w:hAnsi="Times New Roman" w:cs="Times New Roman"/>
          <w:color w:val="000000"/>
          <w:sz w:val="24"/>
          <w:szCs w:val="24"/>
        </w:rPr>
        <w:fldChar w:fldCharType="begin"/>
      </w:r>
      <w:r>
        <w:instrText xml:space="preserve"> XE "</w:instrText>
      </w:r>
      <w:r w:rsidRPr="00404948">
        <w:rPr>
          <w:rFonts w:ascii="Times New Roman" w:eastAsia="Times New Roman" w:hAnsi="Times New Roman" w:cs="Times New Roman"/>
          <w:color w:val="000000"/>
          <w:sz w:val="24"/>
          <w:szCs w:val="24"/>
        </w:rPr>
        <w:instrText>Estado Cultural</w:instrText>
      </w:r>
      <w:r>
        <w:instrText xml:space="preserve">" </w:instrText>
      </w:r>
      <w:r>
        <w:rPr>
          <w:rFonts w:ascii="Times New Roman" w:eastAsia="Times New Roman" w:hAnsi="Times New Roman" w:cs="Times New Roman"/>
          <w:color w:val="000000"/>
          <w:sz w:val="24"/>
          <w:szCs w:val="24"/>
        </w:rPr>
        <w:fldChar w:fldCharType="end"/>
      </w:r>
      <w:r w:rsidRPr="005B4A89">
        <w:rPr>
          <w:rFonts w:ascii="Times New Roman" w:eastAsia="Times New Roman" w:hAnsi="Times New Roman" w:cs="Times New Roman"/>
          <w:color w:val="000000"/>
          <w:sz w:val="24"/>
          <w:szCs w:val="24"/>
        </w:rPr>
        <w:t xml:space="preserve"> em crise, segundo a radiografia prospectiva de </w:t>
      </w:r>
      <w:r w:rsidRPr="005B4A89">
        <w:rPr>
          <w:rFonts w:ascii="Times New Roman" w:eastAsia="Times New Roman" w:hAnsi="Times New Roman" w:cs="Times New Roman"/>
          <w:b/>
          <w:color w:val="000000"/>
          <w:sz w:val="24"/>
          <w:szCs w:val="24"/>
        </w:rPr>
        <w:t>Manuel Castells</w:t>
      </w:r>
      <w:r>
        <w:rPr>
          <w:rFonts w:ascii="Times New Roman" w:eastAsia="Times New Roman" w:hAnsi="Times New Roman" w:cs="Times New Roman"/>
          <w:color w:val="000000"/>
          <w:sz w:val="24"/>
          <w:szCs w:val="24"/>
        </w:rPr>
        <w:fldChar w:fldCharType="begin"/>
      </w:r>
      <w:r>
        <w:instrText xml:space="preserve"> XE "</w:instrText>
      </w:r>
      <w:r w:rsidRPr="00C5419D">
        <w:rPr>
          <w:rFonts w:ascii="Times New Roman" w:eastAsia="Times New Roman" w:hAnsi="Times New Roman" w:cs="Times New Roman"/>
          <w:color w:val="000000"/>
          <w:sz w:val="24"/>
          <w:szCs w:val="24"/>
        </w:rPr>
        <w:instrText>Manuel Castells</w:instrText>
      </w:r>
      <w:r>
        <w:instrText xml:space="preserve">" </w:instrText>
      </w:r>
      <w:r>
        <w:rPr>
          <w:rFonts w:ascii="Times New Roman" w:eastAsia="Times New Roman" w:hAnsi="Times New Roman" w:cs="Times New Roman"/>
          <w:color w:val="000000"/>
          <w:sz w:val="24"/>
          <w:szCs w:val="24"/>
        </w:rPr>
        <w:fldChar w:fldCharType="end"/>
      </w:r>
      <w:r w:rsidRPr="005B4A89">
        <w:rPr>
          <w:rFonts w:ascii="Times New Roman" w:eastAsia="Times New Roman" w:hAnsi="Times New Roman" w:cs="Times New Roman"/>
          <w:color w:val="000000"/>
          <w:sz w:val="24"/>
          <w:szCs w:val="24"/>
        </w:rPr>
        <w:t>, e em transição, de acordo com o mesmo autor, para um Estado em rede modelado pelo espírito do informacionalismo, poderá ele assumir uma política assente em tais princípios? Não é fácil encontrar uma resposta clara e afirmativa a esta pergunta, mas é possível perceber com absoluta nitidez que empresas como a Google, o mais famoso motor de busca a operar na Internet, jogam um papel cada vez mais decisivo, a par dos Governos e de outros organismos, na construção política da tão sonhada rede universal de informação, sendo, também, um facto, a crescente participação social através da Web 2 ponto 0, ou seja, cada cidadão</w:t>
      </w:r>
      <w:r>
        <w:rPr>
          <w:rFonts w:ascii="Times New Roman" w:eastAsia="Times New Roman" w:hAnsi="Times New Roman" w:cs="Times New Roman"/>
          <w:color w:val="000000"/>
          <w:sz w:val="24"/>
          <w:szCs w:val="24"/>
        </w:rPr>
        <w:t xml:space="preserve"> </w:t>
      </w:r>
      <w:r w:rsidRPr="005B4A89">
        <w:rPr>
          <w:rFonts w:ascii="Times New Roman" w:eastAsia="Times New Roman" w:hAnsi="Times New Roman" w:cs="Times New Roman"/>
          <w:color w:val="000000"/>
          <w:sz w:val="24"/>
          <w:szCs w:val="24"/>
        </w:rPr>
        <w:t xml:space="preserve">vai-se apropriando dos conteúdos apondo as </w:t>
      </w:r>
      <w:proofErr w:type="spellStart"/>
      <w:proofErr w:type="gramStart"/>
      <w:r w:rsidRPr="005B4A89">
        <w:rPr>
          <w:rFonts w:ascii="Times New Roman" w:eastAsia="Times New Roman" w:hAnsi="Times New Roman" w:cs="Times New Roman"/>
          <w:color w:val="000000"/>
          <w:sz w:val="24"/>
          <w:szCs w:val="24"/>
        </w:rPr>
        <w:t>tags</w:t>
      </w:r>
      <w:proofErr w:type="spellEnd"/>
      <w:proofErr w:type="gramEnd"/>
      <w:r w:rsidRPr="005B4A89">
        <w:rPr>
          <w:rFonts w:ascii="Times New Roman" w:eastAsia="Times New Roman" w:hAnsi="Times New Roman" w:cs="Times New Roman"/>
          <w:color w:val="000000"/>
          <w:sz w:val="24"/>
          <w:szCs w:val="24"/>
        </w:rPr>
        <w:t xml:space="preserve"> ou descritores mais ajustados às suas necessidades e lançando no espaço de fluxos, ciberespaço ou info esfera os conteúdos que deseja partilhar com os demais, estejam onde estiverem.</w:t>
      </w:r>
    </w:p>
    <w:p w:rsidR="005B4A89" w:rsidRPr="005B4A89" w:rsidRDefault="005B4A89" w:rsidP="005B4A89">
      <w:pPr>
        <w:spacing w:before="120" w:after="120" w:line="360" w:lineRule="auto"/>
        <w:ind w:firstLine="709"/>
        <w:jc w:val="both"/>
        <w:rPr>
          <w:rFonts w:ascii="Times New Roman" w:eastAsia="Times New Roman" w:hAnsi="Times New Roman" w:cs="Times New Roman"/>
          <w:color w:val="000000"/>
          <w:sz w:val="24"/>
          <w:szCs w:val="24"/>
        </w:rPr>
      </w:pPr>
      <w:r w:rsidRPr="005B4A89">
        <w:rPr>
          <w:rFonts w:ascii="Times New Roman" w:eastAsia="Times New Roman" w:hAnsi="Times New Roman" w:cs="Times New Roman"/>
          <w:color w:val="000000"/>
          <w:sz w:val="24"/>
          <w:szCs w:val="24"/>
        </w:rPr>
        <w:t xml:space="preserve">A deslocalização da informação e o seu acesso simultâneo a partir de espaços e fusos horários diferentes têm um impacto directo no modo como os Recursos de Informação, Serviços e Utilizadores ainda tendem a ser encarados desde a </w:t>
      </w:r>
      <w:r w:rsidRPr="005B4A89">
        <w:rPr>
          <w:rFonts w:ascii="Times New Roman" w:eastAsia="Times New Roman" w:hAnsi="Times New Roman" w:cs="Times New Roman"/>
          <w:b/>
          <w:color w:val="000000"/>
          <w:sz w:val="24"/>
          <w:szCs w:val="24"/>
        </w:rPr>
        <w:t>Modernidade</w:t>
      </w:r>
      <w:r>
        <w:rPr>
          <w:rFonts w:ascii="Times New Roman" w:eastAsia="Times New Roman" w:hAnsi="Times New Roman" w:cs="Times New Roman"/>
          <w:color w:val="000000"/>
          <w:sz w:val="24"/>
          <w:szCs w:val="24"/>
        </w:rPr>
        <w:fldChar w:fldCharType="begin"/>
      </w:r>
      <w:r>
        <w:instrText xml:space="preserve"> XE "</w:instrText>
      </w:r>
      <w:r w:rsidRPr="00530833">
        <w:rPr>
          <w:rFonts w:ascii="Times New Roman" w:eastAsia="Times New Roman" w:hAnsi="Times New Roman" w:cs="Times New Roman"/>
          <w:color w:val="000000"/>
          <w:sz w:val="24"/>
          <w:szCs w:val="24"/>
        </w:rPr>
        <w:instrText>Modernidade</w:instrText>
      </w:r>
      <w:r>
        <w:instrText xml:space="preserve">" </w:instrText>
      </w:r>
      <w:r>
        <w:rPr>
          <w:rFonts w:ascii="Times New Roman" w:eastAsia="Times New Roman" w:hAnsi="Times New Roman" w:cs="Times New Roman"/>
          <w:color w:val="000000"/>
          <w:sz w:val="24"/>
          <w:szCs w:val="24"/>
        </w:rPr>
        <w:fldChar w:fldCharType="end"/>
      </w:r>
      <w:r w:rsidRPr="005B4A89">
        <w:rPr>
          <w:rFonts w:ascii="Times New Roman" w:eastAsia="Times New Roman" w:hAnsi="Times New Roman" w:cs="Times New Roman"/>
          <w:color w:val="000000"/>
          <w:sz w:val="24"/>
          <w:szCs w:val="24"/>
        </w:rPr>
        <w:t>. A mudança em, curso impressiona e abre novos caminhos e atitudes: para aceder ao</w:t>
      </w:r>
      <w:r>
        <w:rPr>
          <w:rFonts w:ascii="Times New Roman" w:eastAsia="Times New Roman" w:hAnsi="Times New Roman" w:cs="Times New Roman"/>
          <w:color w:val="000000"/>
          <w:sz w:val="24"/>
          <w:szCs w:val="24"/>
        </w:rPr>
        <w:t xml:space="preserve"> </w:t>
      </w:r>
      <w:r w:rsidRPr="005B4A89">
        <w:rPr>
          <w:rFonts w:ascii="Times New Roman" w:eastAsia="Times New Roman" w:hAnsi="Times New Roman" w:cs="Times New Roman"/>
          <w:color w:val="000000"/>
          <w:sz w:val="24"/>
          <w:szCs w:val="24"/>
        </w:rPr>
        <w:t xml:space="preserve">fluxo informacional é indispensável uma infra-estrutura telemática, uma cada vez maior capacidade dos servidores distribuídos pelas sete partidas do Mundo e a info – inclusão de todos - ponto-chave e crítico, porque não bastam competências básicas de informática e a </w:t>
      </w:r>
      <w:r w:rsidRPr="005B4A89">
        <w:rPr>
          <w:rFonts w:ascii="Times New Roman" w:eastAsia="Times New Roman" w:hAnsi="Times New Roman" w:cs="Times New Roman"/>
          <w:color w:val="000000"/>
          <w:sz w:val="24"/>
          <w:szCs w:val="24"/>
        </w:rPr>
        <w:lastRenderedPageBreak/>
        <w:t>possibilidade de aceder gratuitamente a computadores para estar em condições pessoais de buscar, seleccionar, assimilar e usar com proveito próprio a informação disponibilizada.</w:t>
      </w:r>
    </w:p>
    <w:p w:rsidR="005B4A89" w:rsidRPr="005B4A89" w:rsidRDefault="005B4A89" w:rsidP="005B4A89">
      <w:pPr>
        <w:spacing w:before="120" w:after="120" w:line="360" w:lineRule="auto"/>
        <w:ind w:firstLine="709"/>
        <w:jc w:val="both"/>
        <w:rPr>
          <w:rFonts w:ascii="Times New Roman" w:eastAsia="Times New Roman" w:hAnsi="Times New Roman" w:cs="Times New Roman"/>
          <w:color w:val="000000"/>
          <w:sz w:val="24"/>
          <w:szCs w:val="24"/>
        </w:rPr>
      </w:pPr>
      <w:r w:rsidRPr="005B4A89">
        <w:rPr>
          <w:rFonts w:ascii="Times New Roman" w:eastAsia="Times New Roman" w:hAnsi="Times New Roman" w:cs="Times New Roman"/>
          <w:color w:val="000000"/>
          <w:sz w:val="24"/>
          <w:szCs w:val="24"/>
        </w:rPr>
        <w:t>Nos próximos capítulos procuraremos pôr em evidência, separadamente, os dois lados da equação central que aqui nos ocupa: de um lado os Serviços e como eles se estão a ajustar aos novos tempos e, do outro, os utiliza dores e como eles se comportam e interagem com aqueles e seus fluidos sucedâneos digitais.</w:t>
      </w:r>
    </w:p>
    <w:p w:rsidR="005504E1" w:rsidRPr="00BB37A0" w:rsidRDefault="005504E1" w:rsidP="005504E1">
      <w:pPr>
        <w:spacing w:before="120" w:after="120" w:line="360" w:lineRule="auto"/>
        <w:ind w:firstLine="709"/>
        <w:jc w:val="both"/>
        <w:rPr>
          <w:rFonts w:ascii="Times New Roman" w:eastAsia="Times New Roman" w:hAnsi="Times New Roman" w:cs="Times New Roman"/>
          <w:color w:val="000000"/>
          <w:sz w:val="24"/>
          <w:szCs w:val="24"/>
        </w:rPr>
      </w:pPr>
    </w:p>
    <w:p w:rsidR="00BB37A0" w:rsidRDefault="00BB37A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BB37A0" w:rsidRPr="00BB37A0" w:rsidRDefault="00BB37A0" w:rsidP="00BB37A0">
      <w:pPr>
        <w:pStyle w:val="Heading1"/>
        <w:rPr>
          <w:rFonts w:eastAsia="Times New Roman"/>
        </w:rPr>
      </w:pPr>
      <w:bookmarkStart w:id="13" w:name="_Toc334573337"/>
      <w:r w:rsidRPr="00BB37A0">
        <w:rPr>
          <w:rFonts w:eastAsia="Times New Roman"/>
        </w:rPr>
        <w:lastRenderedPageBreak/>
        <w:t xml:space="preserve">Tópico 3 </w:t>
      </w:r>
      <w:r>
        <w:rPr>
          <w:rFonts w:eastAsia="Times New Roman"/>
        </w:rPr>
        <w:t xml:space="preserve">- </w:t>
      </w:r>
      <w:r w:rsidRPr="00BB37A0">
        <w:rPr>
          <w:rFonts w:eastAsia="Times New Roman"/>
        </w:rPr>
        <w:t>Sistemas e Serviços de Informação: Uma vertente tecnicista</w:t>
      </w:r>
      <w:bookmarkEnd w:id="13"/>
    </w:p>
    <w:p w:rsidR="00BB37A0" w:rsidRPr="00BB37A0" w:rsidRDefault="00BB37A0" w:rsidP="00BB37A0">
      <w:pPr>
        <w:spacing w:before="600" w:after="600" w:line="360" w:lineRule="auto"/>
        <w:jc w:val="both"/>
        <w:rPr>
          <w:rFonts w:ascii="Times New Roman" w:eastAsia="Times New Roman" w:hAnsi="Times New Roman" w:cs="Times New Roman"/>
          <w:color w:val="000000"/>
          <w:sz w:val="24"/>
          <w:szCs w:val="24"/>
        </w:rPr>
      </w:pPr>
      <w:r w:rsidRPr="00BB37A0">
        <w:rPr>
          <w:rFonts w:ascii="Times New Roman" w:eastAsia="Times New Roman" w:hAnsi="Times New Roman" w:cs="Times New Roman"/>
          <w:noProof/>
          <w:color w:val="000000"/>
          <w:sz w:val="24"/>
          <w:szCs w:val="24"/>
        </w:rPr>
        <mc:AlternateContent>
          <mc:Choice Requires="wps">
            <w:drawing>
              <wp:inline distT="0" distB="0" distL="0" distR="0" wp14:anchorId="7BA44372" wp14:editId="67BC759C">
                <wp:extent cx="304800" cy="304800"/>
                <wp:effectExtent l="0" t="0" r="0" b="0"/>
                <wp:docPr id="21" name="Rectangle 21" descr="http://www.moodle.univ-ab.pt/moodle/file.php/59811/imagens_/5100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alt="Description: http://www.moodle.univ-ab.pt/moodle/file.php/59811/imagens_/51005-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zdTX37gIAAAk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BB37A0">
        <w:rPr>
          <w:rFonts w:ascii="Times New Roman" w:eastAsia="Times New Roman" w:hAnsi="Times New Roman" w:cs="Times New Roman"/>
          <w:noProof/>
          <w:color w:val="000000"/>
          <w:sz w:val="24"/>
          <w:szCs w:val="24"/>
        </w:rPr>
        <mc:AlternateContent>
          <mc:Choice Requires="wps">
            <w:drawing>
              <wp:inline distT="0" distB="0" distL="0" distR="0" wp14:anchorId="43F8C28E" wp14:editId="394C961B">
                <wp:extent cx="304800" cy="304800"/>
                <wp:effectExtent l="0" t="0" r="0" b="0"/>
                <wp:docPr id="22" name="Rectangle 22" descr="http://www.moodle.univ-ab.pt/moodle/file.php/59811/imagens_/51005-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alt="Description: http://www.moodle.univ-ab.pt/moodle/file.php/59811/imagens_/51005-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TG91F7gIAAAk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BB37A0">
        <w:rPr>
          <w:rFonts w:ascii="Times New Roman" w:eastAsia="Times New Roman" w:hAnsi="Times New Roman" w:cs="Times New Roman"/>
          <w:noProof/>
          <w:color w:val="000000"/>
          <w:sz w:val="24"/>
          <w:szCs w:val="24"/>
        </w:rPr>
        <mc:AlternateContent>
          <mc:Choice Requires="wps">
            <w:drawing>
              <wp:inline distT="0" distB="0" distL="0" distR="0" wp14:anchorId="4A275F74" wp14:editId="6385B038">
                <wp:extent cx="304800" cy="304800"/>
                <wp:effectExtent l="0" t="0" r="0" b="0"/>
                <wp:docPr id="23" name="Rectangle 23" descr="http://www.moodle.univ-ab.pt/moodle/file.php/59811/imagens_/recursos-fi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http://www.moodle.univ-ab.pt/moodle/file.php/59811/imagens_/recursos-fic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wbzoM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BB37A0">
        <w:rPr>
          <w:rFonts w:ascii="Times New Roman" w:eastAsia="Times New Roman" w:hAnsi="Times New Roman" w:cs="Times New Roman"/>
          <w:color w:val="000000"/>
          <w:sz w:val="24"/>
          <w:szCs w:val="24"/>
        </w:rPr>
        <w:t xml:space="preserve"> </w:t>
      </w:r>
      <w:r w:rsidRPr="00BB37A0">
        <w:rPr>
          <w:rFonts w:ascii="Times New Roman" w:eastAsia="Times New Roman" w:hAnsi="Times New Roman" w:cs="Times New Roman"/>
          <w:noProof/>
          <w:color w:val="000000"/>
          <w:sz w:val="24"/>
          <w:szCs w:val="24"/>
        </w:rPr>
        <w:drawing>
          <wp:inline distT="0" distB="0" distL="0" distR="0" wp14:anchorId="1AC62E56" wp14:editId="3FEC527D">
            <wp:extent cx="1190625" cy="1790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90625" cy="1790700"/>
                    </a:xfrm>
                    <a:prstGeom prst="rect">
                      <a:avLst/>
                    </a:prstGeom>
                  </pic:spPr>
                </pic:pic>
              </a:graphicData>
            </a:graphic>
          </wp:inline>
        </w:drawing>
      </w:r>
      <w:r w:rsidRPr="00BB37A0">
        <w:rPr>
          <w:rFonts w:ascii="Times New Roman" w:eastAsia="Times New Roman" w:hAnsi="Times New Roman" w:cs="Times New Roman"/>
          <w:color w:val="000000"/>
          <w:sz w:val="24"/>
          <w:szCs w:val="24"/>
        </w:rPr>
        <w:t xml:space="preserve"> </w:t>
      </w:r>
      <w:r w:rsidRPr="00BB37A0">
        <w:rPr>
          <w:rFonts w:ascii="Times New Roman" w:eastAsia="Times New Roman" w:hAnsi="Times New Roman" w:cs="Times New Roman"/>
          <w:noProof/>
          <w:color w:val="000000"/>
          <w:sz w:val="24"/>
          <w:szCs w:val="24"/>
        </w:rPr>
        <w:drawing>
          <wp:inline distT="0" distB="0" distL="0" distR="0" wp14:anchorId="6825568E" wp14:editId="7B767AEC">
            <wp:extent cx="1428750" cy="1009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28750" cy="1009650"/>
                    </a:xfrm>
                    <a:prstGeom prst="rect">
                      <a:avLst/>
                    </a:prstGeom>
                  </pic:spPr>
                </pic:pic>
              </a:graphicData>
            </a:graphic>
          </wp:inline>
        </w:drawing>
      </w:r>
      <w:r w:rsidRPr="00BB37A0">
        <w:rPr>
          <w:rFonts w:ascii="Times New Roman" w:eastAsia="Times New Roman" w:hAnsi="Times New Roman" w:cs="Times New Roman"/>
          <w:color w:val="000000"/>
          <w:sz w:val="24"/>
          <w:szCs w:val="24"/>
        </w:rPr>
        <w:t xml:space="preserve">  </w:t>
      </w:r>
      <w:r w:rsidRPr="00BB37A0">
        <w:rPr>
          <w:rFonts w:ascii="Times New Roman" w:eastAsia="Times New Roman" w:hAnsi="Times New Roman" w:cs="Times New Roman"/>
          <w:noProof/>
          <w:color w:val="000000"/>
          <w:sz w:val="24"/>
          <w:szCs w:val="24"/>
        </w:rPr>
        <w:drawing>
          <wp:inline distT="0" distB="0" distL="0" distR="0" wp14:anchorId="0B569ACF" wp14:editId="147DC068">
            <wp:extent cx="914400" cy="990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14400" cy="990600"/>
                    </a:xfrm>
                    <a:prstGeom prst="rect">
                      <a:avLst/>
                    </a:prstGeom>
                  </pic:spPr>
                </pic:pic>
              </a:graphicData>
            </a:graphic>
          </wp:inline>
        </w:drawing>
      </w:r>
    </w:p>
    <w:p w:rsidR="00BB37A0" w:rsidRPr="00BB37A0" w:rsidRDefault="00BB37A0" w:rsidP="00BB37A0">
      <w:pPr>
        <w:spacing w:before="240" w:after="0" w:line="360" w:lineRule="auto"/>
        <w:ind w:firstLine="709"/>
        <w:jc w:val="both"/>
        <w:rPr>
          <w:rFonts w:ascii="Times New Roman" w:eastAsia="Times New Roman" w:hAnsi="Times New Roman" w:cs="Times New Roman"/>
          <w:color w:val="000000"/>
          <w:sz w:val="24"/>
          <w:szCs w:val="24"/>
        </w:rPr>
      </w:pPr>
      <w:r w:rsidRPr="00BB37A0">
        <w:rPr>
          <w:rFonts w:ascii="Times New Roman" w:eastAsia="Times New Roman" w:hAnsi="Times New Roman" w:cs="Times New Roman"/>
          <w:bCs/>
          <w:color w:val="000000"/>
          <w:sz w:val="24"/>
          <w:szCs w:val="24"/>
        </w:rPr>
        <w:t xml:space="preserve">Neste tópico é abordada, por um lado, a complexidade crescente dos serviços e dos 'recursos' informacionais a partir do fim do séc. XIX e princípios do séc. XX e, por outro, a tecnicidade presente na organização não apenas de arquivos e bibliotecas mas também nas áreas científicas e técnicas em expansão. </w:t>
      </w:r>
    </w:p>
    <w:p w:rsidR="00BB37A0" w:rsidRPr="00BB37A0" w:rsidRDefault="00BB37A0" w:rsidP="00BB37A0">
      <w:pPr>
        <w:spacing w:before="240" w:after="480" w:line="360" w:lineRule="auto"/>
        <w:ind w:firstLine="709"/>
        <w:jc w:val="both"/>
        <w:rPr>
          <w:rFonts w:ascii="Times New Roman" w:eastAsia="Times New Roman" w:hAnsi="Times New Roman" w:cs="Times New Roman"/>
          <w:color w:val="000000"/>
          <w:sz w:val="24"/>
          <w:szCs w:val="24"/>
        </w:rPr>
      </w:pPr>
      <w:r w:rsidRPr="00BB37A0">
        <w:rPr>
          <w:rFonts w:ascii="Times New Roman" w:eastAsia="Times New Roman" w:hAnsi="Times New Roman" w:cs="Times New Roman"/>
          <w:bCs/>
          <w:color w:val="000000"/>
          <w:sz w:val="24"/>
          <w:szCs w:val="24"/>
        </w:rPr>
        <w:t>Com o desenvolvimento tecnológico, científico e industrial aumenta a produção documental provocando, naturalmente a evolução do conceito de 'Documentação'.</w:t>
      </w:r>
    </w:p>
    <w:p w:rsidR="00BB37A0" w:rsidRPr="00BB37A0" w:rsidRDefault="00BB37A0" w:rsidP="00BB37A0">
      <w:pPr>
        <w:numPr>
          <w:ilvl w:val="0"/>
          <w:numId w:val="19"/>
        </w:numPr>
        <w:spacing w:after="0" w:line="360" w:lineRule="auto"/>
        <w:jc w:val="both"/>
        <w:rPr>
          <w:rFonts w:ascii="Times New Roman" w:eastAsia="Times New Roman" w:hAnsi="Times New Roman" w:cs="Times New Roman"/>
          <w:color w:val="000000"/>
          <w:sz w:val="24"/>
          <w:szCs w:val="24"/>
        </w:rPr>
      </w:pPr>
      <w:r w:rsidRPr="00BB37A0">
        <w:rPr>
          <w:rFonts w:ascii="Times New Roman" w:eastAsia="Times New Roman" w:hAnsi="Times New Roman" w:cs="Times New Roman"/>
          <w:b/>
          <w:bCs/>
          <w:color w:val="000000"/>
          <w:sz w:val="24"/>
          <w:szCs w:val="24"/>
        </w:rPr>
        <w:t xml:space="preserve">Texto 3.1 (Manual) - Sistemas e serviços </w:t>
      </w:r>
      <w:r w:rsidRPr="00BB37A0">
        <w:rPr>
          <w:rFonts w:ascii="Times New Roman" w:eastAsia="Times New Roman" w:hAnsi="Times New Roman" w:cs="Times New Roman"/>
          <w:b/>
          <w:bCs/>
          <w:i/>
          <w:iCs/>
          <w:color w:val="000000"/>
          <w:sz w:val="24"/>
          <w:szCs w:val="24"/>
        </w:rPr>
        <w:t>de informação.</w:t>
      </w:r>
      <w:r w:rsidRPr="00BB37A0">
        <w:rPr>
          <w:rFonts w:ascii="Times New Roman" w:eastAsia="Times New Roman" w:hAnsi="Times New Roman" w:cs="Times New Roman"/>
          <w:b/>
          <w:bCs/>
          <w:color w:val="000000"/>
          <w:sz w:val="24"/>
          <w:szCs w:val="24"/>
        </w:rPr>
        <w:t xml:space="preserve"> Capítulo 2 - 2.1 e 2.2 (Silva e Ribeiro, 2008: 49 - 55). </w:t>
      </w:r>
    </w:p>
    <w:p w:rsidR="00BB37A0" w:rsidRPr="00BB37A0" w:rsidRDefault="00922285" w:rsidP="00BB37A0">
      <w:pPr>
        <w:numPr>
          <w:ilvl w:val="0"/>
          <w:numId w:val="19"/>
        </w:numPr>
        <w:spacing w:after="0" w:line="360" w:lineRule="auto"/>
        <w:jc w:val="both"/>
        <w:rPr>
          <w:rFonts w:ascii="Times New Roman" w:eastAsia="Times New Roman" w:hAnsi="Times New Roman" w:cs="Times New Roman"/>
          <w:color w:val="000000"/>
          <w:sz w:val="24"/>
          <w:szCs w:val="24"/>
        </w:rPr>
      </w:pPr>
      <w:hyperlink r:id="rId44" w:history="1">
        <w:r w:rsidR="00BB37A0" w:rsidRPr="00BB37A0">
          <w:rPr>
            <w:rStyle w:val="Hyperlink"/>
            <w:rFonts w:ascii="Times New Roman" w:eastAsia="Times New Roman" w:hAnsi="Times New Roman" w:cs="Times New Roman"/>
            <w:noProof/>
            <w:sz w:val="24"/>
            <w:szCs w:val="24"/>
          </w:rPr>
          <w:drawing>
            <wp:inline distT="0" distB="0" distL="0" distR="0" wp14:anchorId="374B1B04" wp14:editId="57583BFF">
              <wp:extent cx="152400" cy="152400"/>
              <wp:effectExtent l="0" t="0" r="0" b="0"/>
              <wp:docPr id="26" name="Picture 26" descr="http://www.moodle.univ-ab.pt/moodle/theme/UAb_1ciclo/pix/f/pdf.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oodle.univ-ab.pt/moodle/theme/UAb_1ciclo/pix/f/pdf.gif">
                        <a:hlinkClick r:id="rId4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B37A0" w:rsidRPr="00BB37A0">
          <w:rPr>
            <w:rStyle w:val="Hyperlink"/>
            <w:rFonts w:ascii="Times New Roman" w:eastAsia="Times New Roman" w:hAnsi="Times New Roman" w:cs="Times New Roman"/>
            <w:sz w:val="24"/>
            <w:szCs w:val="24"/>
          </w:rPr>
          <w:t xml:space="preserve">Texto 3.2 - Paul </w:t>
        </w:r>
        <w:proofErr w:type="spellStart"/>
        <w:r w:rsidR="00BB37A0" w:rsidRPr="00BB37A0">
          <w:rPr>
            <w:rStyle w:val="Hyperlink"/>
            <w:rFonts w:ascii="Times New Roman" w:eastAsia="Times New Roman" w:hAnsi="Times New Roman" w:cs="Times New Roman"/>
            <w:sz w:val="24"/>
            <w:szCs w:val="24"/>
          </w:rPr>
          <w:t>Otlet</w:t>
        </w:r>
        <w:proofErr w:type="spellEnd"/>
        <w:r w:rsidR="00BB37A0" w:rsidRPr="00BB37A0">
          <w:rPr>
            <w:rStyle w:val="Hyperlink"/>
            <w:rFonts w:ascii="Times New Roman" w:eastAsia="Times New Roman" w:hAnsi="Times New Roman" w:cs="Times New Roman"/>
            <w:sz w:val="24"/>
            <w:szCs w:val="24"/>
          </w:rPr>
          <w:t xml:space="preserve"> - Pioneiro da organização e difusão da informação</w:t>
        </w:r>
      </w:hyperlink>
    </w:p>
    <w:p w:rsidR="00BB37A0" w:rsidRPr="00BB37A0" w:rsidRDefault="00922285" w:rsidP="00BB37A0">
      <w:pPr>
        <w:numPr>
          <w:ilvl w:val="0"/>
          <w:numId w:val="19"/>
        </w:numPr>
        <w:spacing w:after="0" w:line="360" w:lineRule="auto"/>
        <w:jc w:val="both"/>
        <w:rPr>
          <w:rFonts w:ascii="Times New Roman" w:eastAsia="Times New Roman" w:hAnsi="Times New Roman" w:cs="Times New Roman"/>
          <w:color w:val="000000"/>
          <w:sz w:val="24"/>
          <w:szCs w:val="24"/>
        </w:rPr>
      </w:pPr>
      <w:hyperlink r:id="rId45" w:history="1">
        <w:r w:rsidR="00BB37A0" w:rsidRPr="00BB37A0">
          <w:rPr>
            <w:rStyle w:val="Hyperlink"/>
            <w:rFonts w:ascii="Times New Roman" w:eastAsia="Times New Roman" w:hAnsi="Times New Roman" w:cs="Times New Roman"/>
            <w:noProof/>
            <w:sz w:val="24"/>
            <w:szCs w:val="24"/>
          </w:rPr>
          <w:drawing>
            <wp:inline distT="0" distB="0" distL="0" distR="0" wp14:anchorId="6F0293C7" wp14:editId="50EC39F2">
              <wp:extent cx="152400" cy="152400"/>
              <wp:effectExtent l="0" t="0" r="0" b="0"/>
              <wp:docPr id="27" name="Picture 27" descr="http://www.moodle.univ-ab.pt/moodle/theme/UAb_1ciclo/pix/f/pdf.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odle.univ-ab.pt/moodle/theme/UAb_1ciclo/pix/f/pdf.gif">
                        <a:hlinkClick r:id="rId4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B37A0" w:rsidRPr="00BB37A0">
          <w:rPr>
            <w:rStyle w:val="Hyperlink"/>
            <w:rFonts w:ascii="Times New Roman" w:eastAsia="Times New Roman" w:hAnsi="Times New Roman" w:cs="Times New Roman"/>
            <w:sz w:val="24"/>
            <w:szCs w:val="24"/>
          </w:rPr>
          <w:t>Actividades Formativas 3</w:t>
        </w:r>
      </w:hyperlink>
    </w:p>
    <w:p w:rsidR="00BB37A0" w:rsidRPr="00BB37A0" w:rsidRDefault="00922285" w:rsidP="00BB37A0">
      <w:pPr>
        <w:numPr>
          <w:ilvl w:val="0"/>
          <w:numId w:val="19"/>
        </w:numPr>
        <w:spacing w:after="0" w:line="360" w:lineRule="auto"/>
        <w:jc w:val="both"/>
        <w:rPr>
          <w:rFonts w:ascii="Times New Roman" w:eastAsia="Times New Roman" w:hAnsi="Times New Roman" w:cs="Times New Roman"/>
          <w:color w:val="000000"/>
          <w:sz w:val="24"/>
          <w:szCs w:val="24"/>
        </w:rPr>
      </w:pPr>
      <w:hyperlink r:id="rId46" w:history="1">
        <w:r w:rsidR="00BB37A0" w:rsidRPr="00BB37A0">
          <w:rPr>
            <w:rStyle w:val="Hyperlink"/>
            <w:rFonts w:ascii="Times New Roman" w:eastAsia="Times New Roman" w:hAnsi="Times New Roman" w:cs="Times New Roman"/>
            <w:noProof/>
            <w:sz w:val="24"/>
            <w:szCs w:val="24"/>
          </w:rPr>
          <w:drawing>
            <wp:inline distT="0" distB="0" distL="0" distR="0" wp14:anchorId="1177CE1C" wp14:editId="3C2ACFCE">
              <wp:extent cx="152400" cy="152400"/>
              <wp:effectExtent l="0" t="0" r="0" b="0"/>
              <wp:docPr id="28" name="Picture 28" descr="http://www.moodle.univ-ab.pt/moodle/theme/UAb_1ciclo/pix/mod/forum/icon.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odle.univ-ab.pt/moodle/theme/UAb_1ciclo/pix/mod/forum/icon.gif">
                        <a:hlinkClick r:id="rId46"/>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B37A0" w:rsidRPr="00BB37A0">
          <w:rPr>
            <w:rStyle w:val="Hyperlink"/>
            <w:rFonts w:ascii="Times New Roman" w:eastAsia="Times New Roman" w:hAnsi="Times New Roman" w:cs="Times New Roman"/>
            <w:sz w:val="24"/>
            <w:szCs w:val="24"/>
          </w:rPr>
          <w:t xml:space="preserve">Tópico 3 </w:t>
        </w:r>
      </w:hyperlink>
    </w:p>
    <w:p w:rsidR="00BB37A0" w:rsidRPr="00BB37A0" w:rsidRDefault="00BB37A0" w:rsidP="00BB37A0">
      <w:pPr>
        <w:spacing w:after="0" w:line="360" w:lineRule="auto"/>
        <w:jc w:val="both"/>
        <w:rPr>
          <w:rFonts w:ascii="Times New Roman" w:eastAsia="Times New Roman" w:hAnsi="Times New Roman" w:cs="Times New Roman"/>
          <w:color w:val="000000"/>
          <w:sz w:val="24"/>
          <w:szCs w:val="24"/>
        </w:rPr>
      </w:pPr>
    </w:p>
    <w:p w:rsidR="005B4A89" w:rsidRDefault="005B4A8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5B4A89" w:rsidRPr="005B4A89" w:rsidRDefault="005B4A89" w:rsidP="009F0B3F">
      <w:pPr>
        <w:pStyle w:val="Heading2"/>
      </w:pPr>
      <w:bookmarkStart w:id="14" w:name="_Toc334573338"/>
      <w:r w:rsidRPr="005B4A89">
        <w:lastRenderedPageBreak/>
        <w:t>Capítulo 2 - SISTEMAS E SERVIÇOS DE INFORMAÇÃO</w:t>
      </w:r>
      <w:bookmarkEnd w:id="14"/>
    </w:p>
    <w:p w:rsidR="005B4A89" w:rsidRPr="005B4A89" w:rsidRDefault="005B4A89" w:rsidP="009F0B3F">
      <w:pPr>
        <w:pStyle w:val="Heading3"/>
        <w:rPr>
          <w:rFonts w:eastAsia="Times New Roman"/>
        </w:rPr>
      </w:pPr>
      <w:bookmarkStart w:id="15" w:name="_Toc334573339"/>
      <w:r w:rsidRPr="005B4A89">
        <w:rPr>
          <w:rFonts w:eastAsia="Times New Roman"/>
        </w:rPr>
        <w:t>2</w:t>
      </w:r>
      <w:r>
        <w:rPr>
          <w:rFonts w:eastAsia="Times New Roman"/>
        </w:rPr>
        <w:t>.</w:t>
      </w:r>
      <w:r w:rsidRPr="005B4A89">
        <w:rPr>
          <w:rFonts w:eastAsia="Times New Roman"/>
        </w:rPr>
        <w:t>1 - O SURGIMENTO DOS SERVIÇOS DE INFORMAÇÃO NA MODERNIDADE</w:t>
      </w:r>
      <w:bookmarkEnd w:id="15"/>
    </w:p>
    <w:p w:rsidR="005B4A89" w:rsidRPr="005B4A89" w:rsidRDefault="005B4A89" w:rsidP="009F0B3F">
      <w:pPr>
        <w:spacing w:before="120" w:after="120" w:line="360" w:lineRule="auto"/>
        <w:ind w:firstLine="709"/>
        <w:jc w:val="both"/>
        <w:rPr>
          <w:rFonts w:ascii="Times New Roman" w:eastAsia="Times New Roman" w:hAnsi="Times New Roman" w:cs="Times New Roman"/>
          <w:color w:val="000000"/>
          <w:sz w:val="24"/>
          <w:szCs w:val="24"/>
        </w:rPr>
      </w:pPr>
      <w:r w:rsidRPr="005B4A89">
        <w:rPr>
          <w:rFonts w:ascii="Times New Roman" w:eastAsia="Times New Roman" w:hAnsi="Times New Roman" w:cs="Times New Roman"/>
          <w:color w:val="000000"/>
          <w:sz w:val="24"/>
          <w:szCs w:val="24"/>
        </w:rPr>
        <w:t>Abordar os serviços e os recursos informacionais e compreender toda a sua complexidade é algo que não pode ser feito à margem da contextualização paradigmática apresentada no capítulo anterior.</w:t>
      </w:r>
    </w:p>
    <w:p w:rsidR="005B4A89" w:rsidRPr="005B4A89" w:rsidRDefault="005B4A89" w:rsidP="009F0B3F">
      <w:pPr>
        <w:spacing w:before="120" w:after="120" w:line="360" w:lineRule="auto"/>
        <w:ind w:firstLine="709"/>
        <w:jc w:val="both"/>
        <w:rPr>
          <w:rFonts w:ascii="Times New Roman" w:eastAsia="Times New Roman" w:hAnsi="Times New Roman" w:cs="Times New Roman"/>
          <w:color w:val="000000"/>
          <w:sz w:val="24"/>
          <w:szCs w:val="24"/>
        </w:rPr>
      </w:pPr>
      <w:r w:rsidRPr="005B4A89">
        <w:rPr>
          <w:rFonts w:ascii="Times New Roman" w:eastAsia="Times New Roman" w:hAnsi="Times New Roman" w:cs="Times New Roman"/>
          <w:color w:val="000000"/>
          <w:sz w:val="24"/>
          <w:szCs w:val="24"/>
        </w:rPr>
        <w:t>A noção de serviço e de funcionalidade em conexão com os sistemas de informação é, desde as origens, inerente aos próprios sistemas e está intrinsecamente associada a eles. A informação guarda-se para servir de memória e organiza-se para poder ser acedida recorrentemente, ao longo do tempo. Na verdade, um sistema de informação existe e funciona para poder fazer uso da informação que armazena e conserva. A ideia de serviço / uso está, pois, absolutamente presente, desde sempre, nos sistemas de informação.</w:t>
      </w:r>
    </w:p>
    <w:p w:rsidR="009F0B3F" w:rsidRPr="009F0B3F" w:rsidRDefault="005B4A89" w:rsidP="009F0B3F">
      <w:pPr>
        <w:spacing w:before="120" w:after="120" w:line="360" w:lineRule="auto"/>
        <w:ind w:firstLine="709"/>
        <w:jc w:val="both"/>
        <w:rPr>
          <w:rFonts w:ascii="Times New Roman" w:eastAsia="Times New Roman" w:hAnsi="Times New Roman" w:cs="Times New Roman"/>
          <w:color w:val="000000"/>
          <w:sz w:val="24"/>
          <w:szCs w:val="24"/>
        </w:rPr>
      </w:pPr>
      <w:r w:rsidRPr="005B4A89">
        <w:rPr>
          <w:rFonts w:ascii="Times New Roman" w:eastAsia="Times New Roman" w:hAnsi="Times New Roman" w:cs="Times New Roman"/>
          <w:color w:val="000000"/>
          <w:sz w:val="24"/>
          <w:szCs w:val="24"/>
        </w:rPr>
        <w:t xml:space="preserve">Mas apesar do serviço / uso ser uma componente essencial de qualquer sistema de informação, a verdade é que essa componente não se institucionalizou como entidade orgânica a não ser na </w:t>
      </w:r>
      <w:r w:rsidRPr="009F0B3F">
        <w:rPr>
          <w:rFonts w:ascii="Times New Roman" w:eastAsia="Times New Roman" w:hAnsi="Times New Roman" w:cs="Times New Roman"/>
          <w:b/>
          <w:color w:val="000000"/>
          <w:sz w:val="24"/>
          <w:szCs w:val="24"/>
        </w:rPr>
        <w:t>Modernidade</w:t>
      </w:r>
      <w:r w:rsidR="009F0B3F">
        <w:rPr>
          <w:rFonts w:ascii="Times New Roman" w:eastAsia="Times New Roman" w:hAnsi="Times New Roman" w:cs="Times New Roman"/>
          <w:color w:val="000000"/>
          <w:sz w:val="24"/>
          <w:szCs w:val="24"/>
        </w:rPr>
        <w:fldChar w:fldCharType="begin"/>
      </w:r>
      <w:r w:rsidR="009F0B3F">
        <w:instrText xml:space="preserve"> XE "</w:instrText>
      </w:r>
      <w:r w:rsidR="009F0B3F" w:rsidRPr="001418F5">
        <w:rPr>
          <w:rFonts w:ascii="Times New Roman" w:eastAsia="Times New Roman" w:hAnsi="Times New Roman" w:cs="Times New Roman"/>
          <w:color w:val="000000"/>
          <w:sz w:val="24"/>
          <w:szCs w:val="24"/>
        </w:rPr>
        <w:instrText>Modernidade</w:instrText>
      </w:r>
      <w:r w:rsidR="009F0B3F">
        <w:instrText xml:space="preserve">" </w:instrText>
      </w:r>
      <w:r w:rsidR="009F0B3F">
        <w:rPr>
          <w:rFonts w:ascii="Times New Roman" w:eastAsia="Times New Roman" w:hAnsi="Times New Roman" w:cs="Times New Roman"/>
          <w:color w:val="000000"/>
          <w:sz w:val="24"/>
          <w:szCs w:val="24"/>
        </w:rPr>
        <w:fldChar w:fldCharType="end"/>
      </w:r>
      <w:r w:rsidRPr="005B4A89">
        <w:rPr>
          <w:rFonts w:ascii="Times New Roman" w:eastAsia="Times New Roman" w:hAnsi="Times New Roman" w:cs="Times New Roman"/>
          <w:color w:val="000000"/>
          <w:sz w:val="24"/>
          <w:szCs w:val="24"/>
        </w:rPr>
        <w:t xml:space="preserve">. É, de facto, após a </w:t>
      </w:r>
      <w:r w:rsidRPr="009F0B3F">
        <w:rPr>
          <w:rFonts w:ascii="Times New Roman" w:eastAsia="Times New Roman" w:hAnsi="Times New Roman" w:cs="Times New Roman"/>
          <w:b/>
          <w:color w:val="000000"/>
          <w:sz w:val="24"/>
          <w:szCs w:val="24"/>
        </w:rPr>
        <w:t>Revolução Francesa</w:t>
      </w:r>
      <w:r w:rsidR="009F0B3F">
        <w:rPr>
          <w:rFonts w:ascii="Times New Roman" w:eastAsia="Times New Roman" w:hAnsi="Times New Roman" w:cs="Times New Roman"/>
          <w:color w:val="000000"/>
          <w:sz w:val="24"/>
          <w:szCs w:val="24"/>
        </w:rPr>
        <w:fldChar w:fldCharType="begin"/>
      </w:r>
      <w:r w:rsidR="009F0B3F">
        <w:instrText xml:space="preserve"> XE "</w:instrText>
      </w:r>
      <w:r w:rsidR="009F0B3F" w:rsidRPr="00324F69">
        <w:rPr>
          <w:rFonts w:ascii="Times New Roman" w:eastAsia="Times New Roman" w:hAnsi="Times New Roman" w:cs="Times New Roman"/>
          <w:color w:val="000000"/>
          <w:sz w:val="24"/>
          <w:szCs w:val="24"/>
        </w:rPr>
        <w:instrText>Revolução Francesa</w:instrText>
      </w:r>
      <w:r w:rsidR="009F0B3F">
        <w:instrText xml:space="preserve">" </w:instrText>
      </w:r>
      <w:r w:rsidR="009F0B3F">
        <w:rPr>
          <w:rFonts w:ascii="Times New Roman" w:eastAsia="Times New Roman" w:hAnsi="Times New Roman" w:cs="Times New Roman"/>
          <w:color w:val="000000"/>
          <w:sz w:val="24"/>
          <w:szCs w:val="24"/>
        </w:rPr>
        <w:fldChar w:fldCharType="end"/>
      </w:r>
      <w:r w:rsidRPr="005B4A89">
        <w:rPr>
          <w:rFonts w:ascii="Times New Roman" w:eastAsia="Times New Roman" w:hAnsi="Times New Roman" w:cs="Times New Roman"/>
          <w:color w:val="000000"/>
          <w:sz w:val="24"/>
          <w:szCs w:val="24"/>
        </w:rPr>
        <w:t xml:space="preserve"> que a criação de serviços vocacionados para guardar, tratar e difundir informação se institucionaliza, por efeito da ideologia e </w:t>
      </w:r>
      <w:proofErr w:type="gramStart"/>
      <w:r w:rsidRPr="005B4A89">
        <w:rPr>
          <w:rFonts w:ascii="Times New Roman" w:eastAsia="Times New Roman" w:hAnsi="Times New Roman" w:cs="Times New Roman"/>
          <w:color w:val="000000"/>
          <w:sz w:val="24"/>
          <w:szCs w:val="24"/>
        </w:rPr>
        <w:t>da política liberais</w:t>
      </w:r>
      <w:proofErr w:type="gramEnd"/>
      <w:r w:rsidRPr="005B4A89">
        <w:rPr>
          <w:rFonts w:ascii="Times New Roman" w:eastAsia="Times New Roman" w:hAnsi="Times New Roman" w:cs="Times New Roman"/>
          <w:color w:val="000000"/>
          <w:sz w:val="24"/>
          <w:szCs w:val="24"/>
        </w:rPr>
        <w:t xml:space="preserve">, que consagram o direito dos cidadãos ao acesso à informação. A decisão da Convenção (em França), logo em 1789, de fundar os </w:t>
      </w:r>
      <w:proofErr w:type="spellStart"/>
      <w:r w:rsidRPr="005B4A89">
        <w:rPr>
          <w:rFonts w:ascii="Times New Roman" w:eastAsia="Times New Roman" w:hAnsi="Times New Roman" w:cs="Times New Roman"/>
          <w:color w:val="000000"/>
          <w:sz w:val="24"/>
          <w:szCs w:val="24"/>
        </w:rPr>
        <w:t>Archives</w:t>
      </w:r>
      <w:proofErr w:type="spellEnd"/>
      <w:r w:rsidRPr="005B4A89">
        <w:rPr>
          <w:rFonts w:ascii="Times New Roman" w:eastAsia="Times New Roman" w:hAnsi="Times New Roman" w:cs="Times New Roman"/>
          <w:color w:val="000000"/>
          <w:sz w:val="24"/>
          <w:szCs w:val="24"/>
        </w:rPr>
        <w:t xml:space="preserve"> </w:t>
      </w:r>
      <w:proofErr w:type="spellStart"/>
      <w:r w:rsidRPr="005B4A89">
        <w:rPr>
          <w:rFonts w:ascii="Times New Roman" w:eastAsia="Times New Roman" w:hAnsi="Times New Roman" w:cs="Times New Roman"/>
          <w:color w:val="000000"/>
          <w:sz w:val="24"/>
          <w:szCs w:val="24"/>
        </w:rPr>
        <w:t>Nationales</w:t>
      </w:r>
      <w:proofErr w:type="spellEnd"/>
      <w:r w:rsidRPr="005B4A89">
        <w:rPr>
          <w:rFonts w:ascii="Times New Roman" w:eastAsia="Times New Roman" w:hAnsi="Times New Roman" w:cs="Times New Roman"/>
          <w:color w:val="000000"/>
          <w:sz w:val="24"/>
          <w:szCs w:val="24"/>
        </w:rPr>
        <w:t xml:space="preserve"> (Decreto de 18 Brumário) e de proclamar que estes seriam um depósito central de toda a República (</w:t>
      </w:r>
      <w:r w:rsidRPr="009F0B3F">
        <w:rPr>
          <w:rFonts w:ascii="Times New Roman" w:eastAsia="Times New Roman" w:hAnsi="Times New Roman" w:cs="Times New Roman"/>
          <w:b/>
          <w:color w:val="000000"/>
          <w:sz w:val="24"/>
          <w:szCs w:val="24"/>
        </w:rPr>
        <w:t>Lei de 7 de Messidor</w:t>
      </w:r>
      <w:r w:rsidR="009F0B3F">
        <w:rPr>
          <w:rFonts w:ascii="Times New Roman" w:eastAsia="Times New Roman" w:hAnsi="Times New Roman" w:cs="Times New Roman"/>
          <w:color w:val="000000"/>
          <w:sz w:val="24"/>
          <w:szCs w:val="24"/>
        </w:rPr>
        <w:fldChar w:fldCharType="begin"/>
      </w:r>
      <w:r w:rsidR="009F0B3F">
        <w:instrText xml:space="preserve"> XE "</w:instrText>
      </w:r>
      <w:r w:rsidR="00E94B86">
        <w:instrText>l</w:instrText>
      </w:r>
      <w:r w:rsidR="009F0B3F" w:rsidRPr="00926FCB">
        <w:rPr>
          <w:rFonts w:ascii="Times New Roman" w:eastAsia="Times New Roman" w:hAnsi="Times New Roman" w:cs="Times New Roman"/>
          <w:color w:val="000000"/>
          <w:sz w:val="24"/>
          <w:szCs w:val="24"/>
        </w:rPr>
        <w:instrText>ei de 7 de Messidor</w:instrText>
      </w:r>
      <w:r w:rsidR="009F0B3F">
        <w:instrText xml:space="preserve">" </w:instrText>
      </w:r>
      <w:r w:rsidR="009F0B3F">
        <w:rPr>
          <w:rFonts w:ascii="Times New Roman" w:eastAsia="Times New Roman" w:hAnsi="Times New Roman" w:cs="Times New Roman"/>
          <w:color w:val="000000"/>
          <w:sz w:val="24"/>
          <w:szCs w:val="24"/>
        </w:rPr>
        <w:fldChar w:fldCharType="end"/>
      </w:r>
      <w:r w:rsidRPr="005B4A89">
        <w:rPr>
          <w:rFonts w:ascii="Times New Roman" w:eastAsia="Times New Roman" w:hAnsi="Times New Roman" w:cs="Times New Roman"/>
          <w:color w:val="000000"/>
          <w:sz w:val="24"/>
          <w:szCs w:val="24"/>
        </w:rPr>
        <w:t xml:space="preserve">, </w:t>
      </w:r>
      <w:proofErr w:type="gramStart"/>
      <w:r w:rsidRPr="005B4A89">
        <w:rPr>
          <w:rFonts w:ascii="Times New Roman" w:eastAsia="Times New Roman" w:hAnsi="Times New Roman" w:cs="Times New Roman"/>
          <w:color w:val="000000"/>
          <w:sz w:val="24"/>
          <w:szCs w:val="24"/>
        </w:rPr>
        <w:t>ano</w:t>
      </w:r>
      <w:proofErr w:type="gramEnd"/>
      <w:r w:rsidRPr="005B4A89">
        <w:rPr>
          <w:rFonts w:ascii="Times New Roman" w:eastAsia="Times New Roman" w:hAnsi="Times New Roman" w:cs="Times New Roman"/>
          <w:color w:val="000000"/>
          <w:sz w:val="24"/>
          <w:szCs w:val="24"/>
        </w:rPr>
        <w:t xml:space="preserve"> 11 da Revolução) é um marco muito significativo, pelo facto de, assim, se ter instituído, sob a tutela do Estado, aquilo que podemos designar como o primeiro serviço público de informação. De</w:t>
      </w:r>
      <w:r w:rsidR="009F0B3F">
        <w:rPr>
          <w:rFonts w:ascii="Times New Roman" w:eastAsia="Times New Roman" w:hAnsi="Times New Roman" w:cs="Times New Roman"/>
          <w:color w:val="000000"/>
          <w:sz w:val="24"/>
          <w:szCs w:val="24"/>
        </w:rPr>
        <w:t xml:space="preserve"> </w:t>
      </w:r>
      <w:r w:rsidR="009F0B3F" w:rsidRPr="009F0B3F">
        <w:rPr>
          <w:rFonts w:ascii="Times New Roman" w:eastAsia="Times New Roman" w:hAnsi="Times New Roman" w:cs="Times New Roman"/>
          <w:color w:val="000000"/>
          <w:sz w:val="24"/>
          <w:szCs w:val="24"/>
        </w:rPr>
        <w:t xml:space="preserve">facto, o arquivo central do Estado deixou de constituir um privilégio, apenas, dos detentores do poder e passou a ser entendido como o Arquivo da Nação. Na </w:t>
      </w:r>
      <w:r w:rsidR="009F0B3F" w:rsidRPr="009F0B3F">
        <w:rPr>
          <w:rFonts w:ascii="Times New Roman" w:eastAsia="Times New Roman" w:hAnsi="Times New Roman" w:cs="Times New Roman"/>
          <w:b/>
          <w:color w:val="000000"/>
          <w:sz w:val="24"/>
          <w:szCs w:val="24"/>
        </w:rPr>
        <w:t>Lei de 7 de Messidor</w:t>
      </w:r>
      <w:r w:rsidR="009F0B3F" w:rsidRPr="009F0B3F">
        <w:rPr>
          <w:rFonts w:ascii="Times New Roman" w:eastAsia="Times New Roman" w:hAnsi="Times New Roman" w:cs="Times New Roman"/>
          <w:color w:val="000000"/>
          <w:sz w:val="24"/>
          <w:szCs w:val="24"/>
        </w:rPr>
        <w:t>, o direito dos cidadãos ao acesso à informação ficou consagrado nos artigos 37 e 38, como vimos atrás.</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Por influência da França, ao longo da primeira metade do século XIX, diversos países instituíram serviços estatais de arquivo e converteram bibliotecas particulares - designadamente as dos membros da realeza ou de importantes figuras do poder - em bibliotecas nacionais, criando, assim, as bases do modelo que viria a consolidar-se e a desenvolver-se ao longo das centúrias de oitocentos e novecentos.</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 xml:space="preserve">A consagração e difusão daquilo a que podemos chamar, com propriedade, o modelo francês, </w:t>
      </w:r>
      <w:proofErr w:type="gramStart"/>
      <w:r w:rsidRPr="009F0B3F">
        <w:rPr>
          <w:rFonts w:ascii="Times New Roman" w:eastAsia="Times New Roman" w:hAnsi="Times New Roman" w:cs="Times New Roman"/>
          <w:color w:val="000000"/>
          <w:sz w:val="24"/>
          <w:szCs w:val="24"/>
        </w:rPr>
        <w:t>insere</w:t>
      </w:r>
      <w:proofErr w:type="gramEnd"/>
      <w:r w:rsidRPr="009F0B3F">
        <w:rPr>
          <w:rFonts w:ascii="Times New Roman" w:eastAsia="Times New Roman" w:hAnsi="Times New Roman" w:cs="Times New Roman"/>
          <w:color w:val="000000"/>
          <w:sz w:val="24"/>
          <w:szCs w:val="24"/>
        </w:rPr>
        <w:t xml:space="preserve">-se na construção paradigmática antes referenciada como historicista, custodial </w:t>
      </w:r>
      <w:r w:rsidRPr="009F0B3F">
        <w:rPr>
          <w:rFonts w:ascii="Times New Roman" w:eastAsia="Times New Roman" w:hAnsi="Times New Roman" w:cs="Times New Roman"/>
          <w:color w:val="000000"/>
          <w:sz w:val="24"/>
          <w:szCs w:val="24"/>
        </w:rPr>
        <w:lastRenderedPageBreak/>
        <w:t>e patrimonialista e carece de ser explicado à luz desse enquadramento. A função serviço / uso ganhou tal predominância pela primazia do acesso à informação que os modernos serviços de informação passaram a constituir, eles mesmos, sistemas com uma estrutura orgânica própria e uma ênfase notória na questão dos serviços aos utilizadores.</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 xml:space="preserve">Por um lado, assistimos à criação de arquivos estatais (de âmbito nacional, distrital e local), com vocação historicista, destinados a conservar a memória da Nação e a constituírem-se como uma espécie de laboratórios da Ciência Histórica, aquando do desenvolvimento desta disciplina, em meados do século XIX, no quadro de afirmação do </w:t>
      </w:r>
      <w:r w:rsidRPr="009F0B3F">
        <w:rPr>
          <w:rFonts w:ascii="Times New Roman" w:eastAsia="Times New Roman" w:hAnsi="Times New Roman" w:cs="Times New Roman"/>
          <w:b/>
          <w:color w:val="000000"/>
          <w:sz w:val="24"/>
          <w:szCs w:val="24"/>
        </w:rPr>
        <w:t>Romantismo</w:t>
      </w:r>
      <w:r>
        <w:rPr>
          <w:rFonts w:ascii="Times New Roman" w:eastAsia="Times New Roman" w:hAnsi="Times New Roman" w:cs="Times New Roman"/>
          <w:color w:val="000000"/>
          <w:sz w:val="24"/>
          <w:szCs w:val="24"/>
        </w:rPr>
        <w:fldChar w:fldCharType="begin"/>
      </w:r>
      <w:r>
        <w:instrText xml:space="preserve"> XE "</w:instrText>
      </w:r>
      <w:r w:rsidRPr="00D32B45">
        <w:rPr>
          <w:rFonts w:ascii="Times New Roman" w:eastAsia="Times New Roman" w:hAnsi="Times New Roman" w:cs="Times New Roman"/>
          <w:color w:val="000000"/>
          <w:sz w:val="24"/>
          <w:szCs w:val="24"/>
        </w:rPr>
        <w:instrText>Romantismo</w:instrText>
      </w:r>
      <w:r>
        <w:instrText xml:space="preserve">" </w:instrText>
      </w:r>
      <w:r>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xml:space="preserve"> e do </w:t>
      </w:r>
      <w:r w:rsidRPr="009F0B3F">
        <w:rPr>
          <w:rFonts w:ascii="Times New Roman" w:eastAsia="Times New Roman" w:hAnsi="Times New Roman" w:cs="Times New Roman"/>
          <w:b/>
          <w:color w:val="000000"/>
          <w:sz w:val="24"/>
          <w:szCs w:val="24"/>
        </w:rPr>
        <w:t>Positivismo</w:t>
      </w:r>
      <w:r>
        <w:rPr>
          <w:rFonts w:ascii="Times New Roman" w:eastAsia="Times New Roman" w:hAnsi="Times New Roman" w:cs="Times New Roman"/>
          <w:color w:val="000000"/>
          <w:sz w:val="24"/>
          <w:szCs w:val="24"/>
        </w:rPr>
        <w:fldChar w:fldCharType="begin"/>
      </w:r>
      <w:r>
        <w:instrText xml:space="preserve"> XE "</w:instrText>
      </w:r>
      <w:r w:rsidRPr="000F4306">
        <w:rPr>
          <w:rFonts w:ascii="Times New Roman" w:eastAsia="Times New Roman" w:hAnsi="Times New Roman" w:cs="Times New Roman"/>
          <w:color w:val="000000"/>
          <w:sz w:val="24"/>
          <w:szCs w:val="24"/>
        </w:rPr>
        <w:instrText>Positivismo</w:instrText>
      </w:r>
      <w:r>
        <w:instrText xml:space="preserve">" </w:instrText>
      </w:r>
      <w:r>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por outro lado, vemos surgir bibliotecas, também estatais, com o objectivo de conservarem o legado cultural da Nação, mais tarde apelidado de património bibliográfico e documental; por outro lado, ainda, começam a proliferar as bibliotecas públicas (pagas com dinheiros públicos) e populares, incentivadas pelos poderes instituídos e</w:t>
      </w:r>
      <w:r>
        <w:rPr>
          <w:rFonts w:ascii="Times New Roman" w:eastAsia="Times New Roman" w:hAnsi="Times New Roman" w:cs="Times New Roman"/>
          <w:color w:val="000000"/>
          <w:sz w:val="24"/>
          <w:szCs w:val="24"/>
        </w:rPr>
        <w:t xml:space="preserve"> </w:t>
      </w:r>
      <w:r w:rsidRPr="009F0B3F">
        <w:rPr>
          <w:rFonts w:ascii="Times New Roman" w:eastAsia="Times New Roman" w:hAnsi="Times New Roman" w:cs="Times New Roman"/>
          <w:color w:val="000000"/>
          <w:sz w:val="24"/>
          <w:szCs w:val="24"/>
        </w:rPr>
        <w:t>destinadas, não apenas a ter uma função cultural, mas também educativa e instrutiva. Em linhas gerais, podemos dizer que este tipo de serviços de informação caracteriza o modelo instituído ao longo de oitocentos. A preocupação central deste tipo de serviços era guardar, organizar / tratar e difundir a documentação que detinham sob a sua tutela, a um público erudito e estudioso ou ao cidadão comum que o Estado pretendia educar e ilustrar, em consonância com uma ideologia de matriz liberal e, mais tarde, republicana.</w:t>
      </w:r>
    </w:p>
    <w:p w:rsidR="00BB37A0"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Neste quadro, podemos caracterizar os serviços de informação oitocentistas, de forma sintética, como segue:</w:t>
      </w:r>
    </w:p>
    <w:p w:rsidR="009F0B3F" w:rsidRPr="009F0B3F" w:rsidRDefault="009F0B3F" w:rsidP="009F0B3F">
      <w:pPr>
        <w:pStyle w:val="Heading3"/>
        <w:rPr>
          <w:rFonts w:eastAsia="Times New Roman"/>
        </w:rPr>
      </w:pPr>
      <w:bookmarkStart w:id="16" w:name="_Toc334573340"/>
      <w:r w:rsidRPr="009F0B3F">
        <w:rPr>
          <w:rFonts w:eastAsia="Times New Roman"/>
        </w:rPr>
        <w:t>Caracterização dos serviços de informação no século XIX</w:t>
      </w:r>
      <w:bookmarkEnd w:id="16"/>
    </w:p>
    <w:p w:rsidR="009F0B3F" w:rsidRPr="009F0B3F" w:rsidRDefault="009F0B3F" w:rsidP="009F0B3F">
      <w:pPr>
        <w:spacing w:before="120" w:after="120" w:line="360" w:lineRule="auto"/>
        <w:ind w:left="1701" w:hanging="992"/>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b/>
          <w:color w:val="000000"/>
          <w:sz w:val="24"/>
          <w:szCs w:val="24"/>
        </w:rPr>
        <w:t>Natureza jurídica</w:t>
      </w:r>
      <w:r w:rsidRPr="009F0B3F">
        <w:rPr>
          <w:rFonts w:ascii="Times New Roman" w:eastAsia="Times New Roman" w:hAnsi="Times New Roman" w:cs="Times New Roman"/>
          <w:color w:val="000000"/>
          <w:sz w:val="24"/>
          <w:szCs w:val="24"/>
        </w:rPr>
        <w:t xml:space="preserve"> - Serviço público gratuito (nacional, regional, local / municipal).</w:t>
      </w:r>
    </w:p>
    <w:p w:rsidR="009F0B3F" w:rsidRPr="009F0B3F" w:rsidRDefault="009F0B3F" w:rsidP="009F0B3F">
      <w:pPr>
        <w:spacing w:before="120" w:after="120" w:line="360" w:lineRule="auto"/>
        <w:ind w:left="1701" w:hanging="992"/>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b/>
          <w:color w:val="000000"/>
          <w:sz w:val="24"/>
          <w:szCs w:val="24"/>
        </w:rPr>
        <w:t>Missão</w:t>
      </w:r>
      <w:r w:rsidRPr="009F0B3F">
        <w:rPr>
          <w:rFonts w:ascii="Times New Roman" w:eastAsia="Times New Roman" w:hAnsi="Times New Roman" w:cs="Times New Roman"/>
          <w:color w:val="000000"/>
          <w:sz w:val="24"/>
          <w:szCs w:val="24"/>
        </w:rPr>
        <w:t xml:space="preserve"> - Guardar, tratar e difundir documentação de interesse histórico e cultural / Instruir, educar.</w:t>
      </w:r>
    </w:p>
    <w:p w:rsidR="009F0B3F" w:rsidRPr="009F0B3F" w:rsidRDefault="009F0B3F" w:rsidP="009F0B3F">
      <w:pPr>
        <w:spacing w:before="120" w:after="120" w:line="360" w:lineRule="auto"/>
        <w:ind w:left="1701" w:hanging="992"/>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b/>
          <w:color w:val="000000"/>
          <w:sz w:val="24"/>
          <w:szCs w:val="24"/>
        </w:rPr>
        <w:t>Designação</w:t>
      </w:r>
      <w:r w:rsidRPr="009F0B3F">
        <w:rPr>
          <w:rFonts w:ascii="Times New Roman" w:eastAsia="Times New Roman" w:hAnsi="Times New Roman" w:cs="Times New Roman"/>
          <w:color w:val="000000"/>
          <w:sz w:val="24"/>
          <w:szCs w:val="24"/>
        </w:rPr>
        <w:t xml:space="preserve"> – Arquivo / Biblioteca.</w:t>
      </w:r>
    </w:p>
    <w:p w:rsidR="009F0B3F" w:rsidRPr="009F0B3F" w:rsidRDefault="009F0B3F" w:rsidP="009F0B3F">
      <w:pPr>
        <w:spacing w:before="120" w:after="120" w:line="360" w:lineRule="auto"/>
        <w:ind w:left="1701" w:hanging="992"/>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b/>
          <w:color w:val="000000"/>
          <w:sz w:val="24"/>
          <w:szCs w:val="24"/>
        </w:rPr>
        <w:t>Acervo</w:t>
      </w:r>
      <w:r w:rsidRPr="009F0B3F">
        <w:rPr>
          <w:rFonts w:ascii="Times New Roman" w:eastAsia="Times New Roman" w:hAnsi="Times New Roman" w:cs="Times New Roman"/>
          <w:color w:val="000000"/>
          <w:sz w:val="24"/>
          <w:szCs w:val="24"/>
        </w:rPr>
        <w:t xml:space="preserve"> - Documentação de carácter administrativo, considerada de interesse histórico / Livros, revistas, jornais, de índole cultural e/ou científica.</w:t>
      </w:r>
    </w:p>
    <w:p w:rsidR="009F0B3F" w:rsidRPr="009F0B3F" w:rsidRDefault="009F0B3F" w:rsidP="009F0B3F">
      <w:pPr>
        <w:spacing w:before="120" w:after="120" w:line="360" w:lineRule="auto"/>
        <w:ind w:left="1701" w:hanging="992"/>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b/>
          <w:color w:val="000000"/>
          <w:sz w:val="24"/>
          <w:szCs w:val="24"/>
        </w:rPr>
        <w:t>Pessoal</w:t>
      </w:r>
      <w:r w:rsidRPr="009F0B3F">
        <w:rPr>
          <w:rFonts w:ascii="Times New Roman" w:eastAsia="Times New Roman" w:hAnsi="Times New Roman" w:cs="Times New Roman"/>
          <w:color w:val="000000"/>
          <w:sz w:val="24"/>
          <w:szCs w:val="24"/>
        </w:rPr>
        <w:t xml:space="preserve"> – Arquivistas - paleógrafos e bibliotecários eruditos; conservadores e amanuenses.</w:t>
      </w:r>
    </w:p>
    <w:p w:rsidR="009F0B3F" w:rsidRPr="009F0B3F" w:rsidRDefault="009F0B3F" w:rsidP="009F0B3F">
      <w:pPr>
        <w:spacing w:before="120" w:after="120" w:line="360" w:lineRule="auto"/>
        <w:ind w:left="1701" w:hanging="992"/>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b/>
          <w:color w:val="000000"/>
          <w:sz w:val="24"/>
          <w:szCs w:val="24"/>
        </w:rPr>
        <w:lastRenderedPageBreak/>
        <w:t>Actividades</w:t>
      </w:r>
      <w:r w:rsidRPr="009F0B3F">
        <w:rPr>
          <w:rFonts w:ascii="Times New Roman" w:eastAsia="Times New Roman" w:hAnsi="Times New Roman" w:cs="Times New Roman"/>
          <w:color w:val="000000"/>
          <w:sz w:val="24"/>
          <w:szCs w:val="24"/>
        </w:rPr>
        <w:t xml:space="preserve"> - Organização de índices, inventários, catálogos e reportórios / Classificação e cotação das espécies documentais / </w:t>
      </w:r>
      <w:proofErr w:type="spellStart"/>
      <w:r w:rsidRPr="009F0B3F">
        <w:rPr>
          <w:rFonts w:ascii="Times New Roman" w:eastAsia="Times New Roman" w:hAnsi="Times New Roman" w:cs="Times New Roman"/>
          <w:color w:val="000000"/>
          <w:sz w:val="24"/>
          <w:szCs w:val="24"/>
        </w:rPr>
        <w:t>Sumariação</w:t>
      </w:r>
      <w:proofErr w:type="spellEnd"/>
      <w:r w:rsidRPr="009F0B3F">
        <w:rPr>
          <w:rFonts w:ascii="Times New Roman" w:eastAsia="Times New Roman" w:hAnsi="Times New Roman" w:cs="Times New Roman"/>
          <w:color w:val="000000"/>
          <w:sz w:val="24"/>
          <w:szCs w:val="24"/>
        </w:rPr>
        <w:t xml:space="preserve"> e transcrição de documentos / Publicação de documentos de interesse histórico.</w:t>
      </w:r>
    </w:p>
    <w:p w:rsidR="009F0B3F" w:rsidRPr="009F0B3F" w:rsidRDefault="009F0B3F" w:rsidP="009F0B3F">
      <w:pPr>
        <w:spacing w:before="120" w:after="120" w:line="360" w:lineRule="auto"/>
        <w:ind w:left="1701" w:hanging="992"/>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b/>
          <w:color w:val="000000"/>
          <w:sz w:val="24"/>
          <w:szCs w:val="24"/>
        </w:rPr>
        <w:t>Tipo de acesso</w:t>
      </w:r>
      <w:r w:rsidRPr="009F0B3F">
        <w:rPr>
          <w:rFonts w:ascii="Times New Roman" w:eastAsia="Times New Roman" w:hAnsi="Times New Roman" w:cs="Times New Roman"/>
          <w:color w:val="000000"/>
          <w:sz w:val="24"/>
          <w:szCs w:val="24"/>
        </w:rPr>
        <w:t xml:space="preserve"> - Consulta presencial em sala de leitura própria, embora em muitos casos ainda não diferenciada dos locais de depósito / Pesquisa na estante ou nos instrumentos de acesso (índices, inventários, catálogos…).</w:t>
      </w:r>
    </w:p>
    <w:p w:rsidR="005B4A89" w:rsidRDefault="009F0B3F" w:rsidP="009F0B3F">
      <w:pPr>
        <w:spacing w:before="120" w:after="120" w:line="360" w:lineRule="auto"/>
        <w:ind w:left="1701" w:hanging="992"/>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b/>
          <w:color w:val="000000"/>
          <w:sz w:val="24"/>
          <w:szCs w:val="24"/>
        </w:rPr>
        <w:t>Utilizadores</w:t>
      </w:r>
      <w:r w:rsidRPr="009F0B3F">
        <w:rPr>
          <w:rFonts w:ascii="Times New Roman" w:eastAsia="Times New Roman" w:hAnsi="Times New Roman" w:cs="Times New Roman"/>
          <w:color w:val="000000"/>
          <w:sz w:val="24"/>
          <w:szCs w:val="24"/>
        </w:rPr>
        <w:t xml:space="preserve"> - Historiadores, investigadores, intelectuais eruditos / Cidadãos do povo e da burguesia (leitura de lazer).</w:t>
      </w:r>
    </w:p>
    <w:p w:rsidR="009F0B3F" w:rsidRPr="009F0B3F" w:rsidRDefault="009F0B3F" w:rsidP="009F0B3F">
      <w:pPr>
        <w:pStyle w:val="Heading3"/>
        <w:rPr>
          <w:rFonts w:eastAsia="Times New Roman"/>
        </w:rPr>
      </w:pPr>
      <w:bookmarkStart w:id="17" w:name="_Toc334573341"/>
      <w:r w:rsidRPr="009F0B3F">
        <w:rPr>
          <w:rFonts w:eastAsia="Times New Roman"/>
        </w:rPr>
        <w:t>2</w:t>
      </w:r>
      <w:r>
        <w:rPr>
          <w:rFonts w:eastAsia="Times New Roman"/>
        </w:rPr>
        <w:t>.</w:t>
      </w:r>
      <w:r w:rsidRPr="009F0B3F">
        <w:rPr>
          <w:rFonts w:eastAsia="Times New Roman"/>
        </w:rPr>
        <w:t>2 - A AFIRMAÇÃO DA VERTENTE TECNICISTA</w:t>
      </w:r>
      <w:bookmarkEnd w:id="17"/>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 xml:space="preserve">A partir, grosso modo, do terceiro quartel do século XIX, a evolução dos serviços de informação faz-se numa linha que podemos apelidar de reforço da sua vertente técnica. A esta nova roupagem não é alheia a discreta revolução tecnológica – iniciada com o telégrafo, o telefone, a máquina de escrever, a rádio, o cinema, a fotografia -, motivadora do aparecimento de novas formas de comunicação e de novos suportes de informação, distintos do tradicional papel. Aos livros, revistas, jornais e documentos manuscritos vêm agora juntar-se os documentos gráficos, sonoros, e áudio - visuais, que dão azo a preocupações diferentes das até então existentes, sobressaindo nesta nova atitude personalidades como os belgas </w:t>
      </w:r>
      <w:r w:rsidRPr="009F0B3F">
        <w:rPr>
          <w:rFonts w:ascii="Times New Roman" w:eastAsia="Times New Roman" w:hAnsi="Times New Roman" w:cs="Times New Roman"/>
          <w:b/>
          <w:color w:val="000000"/>
          <w:sz w:val="24"/>
          <w:szCs w:val="24"/>
        </w:rPr>
        <w:t xml:space="preserve">Paul </w:t>
      </w:r>
      <w:proofErr w:type="spellStart"/>
      <w:r w:rsidRPr="009F0B3F">
        <w:rPr>
          <w:rFonts w:ascii="Times New Roman" w:eastAsia="Times New Roman" w:hAnsi="Times New Roman" w:cs="Times New Roman"/>
          <w:b/>
          <w:color w:val="000000"/>
          <w:sz w:val="24"/>
          <w:szCs w:val="24"/>
        </w:rPr>
        <w:t>Otlet</w:t>
      </w:r>
      <w:proofErr w:type="spellEnd"/>
      <w:r>
        <w:rPr>
          <w:rFonts w:ascii="Times New Roman" w:eastAsia="Times New Roman" w:hAnsi="Times New Roman" w:cs="Times New Roman"/>
          <w:color w:val="000000"/>
          <w:sz w:val="24"/>
          <w:szCs w:val="24"/>
        </w:rPr>
        <w:fldChar w:fldCharType="begin"/>
      </w:r>
      <w:r>
        <w:instrText xml:space="preserve"> XE "</w:instrText>
      </w:r>
      <w:r w:rsidRPr="002803A5">
        <w:rPr>
          <w:rFonts w:ascii="Times New Roman" w:eastAsia="Times New Roman" w:hAnsi="Times New Roman" w:cs="Times New Roman"/>
          <w:color w:val="000000"/>
          <w:sz w:val="24"/>
          <w:szCs w:val="24"/>
        </w:rPr>
        <w:instrText>Paul Otlet</w:instrText>
      </w:r>
      <w:r>
        <w:instrText xml:space="preserve">" </w:instrText>
      </w:r>
      <w:r>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xml:space="preserve"> e Henri </w:t>
      </w:r>
      <w:proofErr w:type="spellStart"/>
      <w:r w:rsidRPr="009F0B3F">
        <w:rPr>
          <w:rFonts w:ascii="Times New Roman" w:eastAsia="Times New Roman" w:hAnsi="Times New Roman" w:cs="Times New Roman"/>
          <w:color w:val="000000"/>
          <w:sz w:val="24"/>
          <w:szCs w:val="24"/>
        </w:rPr>
        <w:t>La</w:t>
      </w:r>
      <w:proofErr w:type="spellEnd"/>
      <w:r w:rsidRPr="009F0B3F">
        <w:rPr>
          <w:rFonts w:ascii="Times New Roman" w:eastAsia="Times New Roman" w:hAnsi="Times New Roman" w:cs="Times New Roman"/>
          <w:color w:val="000000"/>
          <w:sz w:val="24"/>
          <w:szCs w:val="24"/>
        </w:rPr>
        <w:t xml:space="preserve"> Fontaine, que se tornam mundialmente conhecidos, sobretudo, por serem os criadores da Classificação Decimal Universal (</w:t>
      </w:r>
      <w:r w:rsidRPr="009F0B3F">
        <w:rPr>
          <w:rFonts w:ascii="Times New Roman" w:eastAsia="Times New Roman" w:hAnsi="Times New Roman" w:cs="Times New Roman"/>
          <w:b/>
          <w:color w:val="000000"/>
          <w:sz w:val="24"/>
          <w:szCs w:val="24"/>
        </w:rPr>
        <w:t>CDU</w:t>
      </w:r>
      <w:r>
        <w:rPr>
          <w:rFonts w:ascii="Times New Roman" w:eastAsia="Times New Roman" w:hAnsi="Times New Roman" w:cs="Times New Roman"/>
          <w:color w:val="000000"/>
          <w:sz w:val="24"/>
          <w:szCs w:val="24"/>
        </w:rPr>
        <w:fldChar w:fldCharType="begin"/>
      </w:r>
      <w:r>
        <w:instrText xml:space="preserve"> XE "</w:instrText>
      </w:r>
      <w:r w:rsidRPr="008D214B">
        <w:rPr>
          <w:rFonts w:ascii="Times New Roman" w:eastAsia="Times New Roman" w:hAnsi="Times New Roman" w:cs="Times New Roman"/>
          <w:color w:val="000000"/>
          <w:sz w:val="24"/>
          <w:szCs w:val="24"/>
        </w:rPr>
        <w:instrText>CDU</w:instrText>
      </w:r>
      <w:r>
        <w:instrText xml:space="preserve">" </w:instrText>
      </w:r>
      <w:r>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xml:space="preserve">). Mas, o papel de </w:t>
      </w:r>
      <w:proofErr w:type="spellStart"/>
      <w:r w:rsidRPr="009F0B3F">
        <w:rPr>
          <w:rFonts w:ascii="Times New Roman" w:eastAsia="Times New Roman" w:hAnsi="Times New Roman" w:cs="Times New Roman"/>
          <w:color w:val="000000"/>
          <w:sz w:val="24"/>
          <w:szCs w:val="24"/>
        </w:rPr>
        <w:t>Otlet</w:t>
      </w:r>
      <w:proofErr w:type="spellEnd"/>
      <w:r w:rsidRPr="009F0B3F">
        <w:rPr>
          <w:rFonts w:ascii="Times New Roman" w:eastAsia="Times New Roman" w:hAnsi="Times New Roman" w:cs="Times New Roman"/>
          <w:color w:val="000000"/>
          <w:sz w:val="24"/>
          <w:szCs w:val="24"/>
        </w:rPr>
        <w:t xml:space="preserve"> e </w:t>
      </w:r>
      <w:proofErr w:type="spellStart"/>
      <w:r w:rsidRPr="009F0B3F">
        <w:rPr>
          <w:rFonts w:ascii="Times New Roman" w:eastAsia="Times New Roman" w:hAnsi="Times New Roman" w:cs="Times New Roman"/>
          <w:color w:val="000000"/>
          <w:sz w:val="24"/>
          <w:szCs w:val="24"/>
        </w:rPr>
        <w:t>La</w:t>
      </w:r>
      <w:proofErr w:type="spellEnd"/>
      <w:r w:rsidRPr="009F0B3F">
        <w:rPr>
          <w:rFonts w:ascii="Times New Roman" w:eastAsia="Times New Roman" w:hAnsi="Times New Roman" w:cs="Times New Roman"/>
          <w:color w:val="000000"/>
          <w:sz w:val="24"/>
          <w:szCs w:val="24"/>
        </w:rPr>
        <w:t xml:space="preserve"> Fontaine não se esgota, de modo algum, na concepção da CDU; pelo contrário, eles são os principais interventores no sentido da criação do Instituto Internacional de Bibliografia e promovem iniciativas e encontros internacionais de vária ordem, destinados a dinamizar o chamado Controlo Bibliográfico Universal (CBU), que </w:t>
      </w:r>
      <w:proofErr w:type="spellStart"/>
      <w:r w:rsidRPr="009F0B3F">
        <w:rPr>
          <w:rFonts w:ascii="Times New Roman" w:eastAsia="Times New Roman" w:hAnsi="Times New Roman" w:cs="Times New Roman"/>
          <w:color w:val="000000"/>
          <w:sz w:val="24"/>
          <w:szCs w:val="24"/>
        </w:rPr>
        <w:t>Otlet</w:t>
      </w:r>
      <w:proofErr w:type="spellEnd"/>
      <w:r w:rsidRPr="009F0B3F">
        <w:rPr>
          <w:rFonts w:ascii="Times New Roman" w:eastAsia="Times New Roman" w:hAnsi="Times New Roman" w:cs="Times New Roman"/>
          <w:color w:val="000000"/>
          <w:sz w:val="24"/>
          <w:szCs w:val="24"/>
        </w:rPr>
        <w:t xml:space="preserve"> </w:t>
      </w:r>
      <w:proofErr w:type="gramStart"/>
      <w:r w:rsidRPr="009F0B3F">
        <w:rPr>
          <w:rFonts w:ascii="Times New Roman" w:eastAsia="Times New Roman" w:hAnsi="Times New Roman" w:cs="Times New Roman"/>
          <w:color w:val="000000"/>
          <w:sz w:val="24"/>
          <w:szCs w:val="24"/>
        </w:rPr>
        <w:t>visionava</w:t>
      </w:r>
      <w:proofErr w:type="gramEnd"/>
      <w:r w:rsidRPr="009F0B3F">
        <w:rPr>
          <w:rFonts w:ascii="Times New Roman" w:eastAsia="Times New Roman" w:hAnsi="Times New Roman" w:cs="Times New Roman"/>
          <w:color w:val="000000"/>
          <w:sz w:val="24"/>
          <w:szCs w:val="24"/>
        </w:rPr>
        <w:t xml:space="preserve"> conseguir materializar através da concentração no célebre </w:t>
      </w:r>
      <w:proofErr w:type="spellStart"/>
      <w:r w:rsidRPr="009F0B3F">
        <w:rPr>
          <w:rFonts w:ascii="Times New Roman" w:eastAsia="Times New Roman" w:hAnsi="Times New Roman" w:cs="Times New Roman"/>
          <w:b/>
          <w:color w:val="000000"/>
          <w:sz w:val="24"/>
          <w:szCs w:val="24"/>
        </w:rPr>
        <w:t>Mundaneum</w:t>
      </w:r>
      <w:proofErr w:type="spellEnd"/>
      <w:r>
        <w:rPr>
          <w:rFonts w:ascii="Times New Roman" w:eastAsia="Times New Roman" w:hAnsi="Times New Roman" w:cs="Times New Roman"/>
          <w:color w:val="000000"/>
          <w:sz w:val="24"/>
          <w:szCs w:val="24"/>
        </w:rPr>
        <w:fldChar w:fldCharType="begin"/>
      </w:r>
      <w:r>
        <w:instrText xml:space="preserve"> XE "</w:instrText>
      </w:r>
      <w:r w:rsidRPr="00F012A7">
        <w:rPr>
          <w:rFonts w:ascii="Times New Roman" w:eastAsia="Times New Roman" w:hAnsi="Times New Roman" w:cs="Times New Roman"/>
          <w:color w:val="000000"/>
          <w:sz w:val="24"/>
          <w:szCs w:val="24"/>
        </w:rPr>
        <w:instrText>Mundaneum</w:instrText>
      </w:r>
      <w:r>
        <w:instrText xml:space="preserve">" </w:instrText>
      </w:r>
      <w:r>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localizado em Bruxelas, de um catálogo bibliográfico à escala mundial.</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 xml:space="preserve">As ideias dos dois especialistas belgas, sobretudo as de Paul </w:t>
      </w:r>
      <w:proofErr w:type="spellStart"/>
      <w:r w:rsidRPr="009F0B3F">
        <w:rPr>
          <w:rFonts w:ascii="Times New Roman" w:eastAsia="Times New Roman" w:hAnsi="Times New Roman" w:cs="Times New Roman"/>
          <w:color w:val="000000"/>
          <w:sz w:val="24"/>
          <w:szCs w:val="24"/>
        </w:rPr>
        <w:t>Otlet</w:t>
      </w:r>
      <w:proofErr w:type="spellEnd"/>
      <w:r w:rsidRPr="009F0B3F">
        <w:rPr>
          <w:rFonts w:ascii="Times New Roman" w:eastAsia="Times New Roman" w:hAnsi="Times New Roman" w:cs="Times New Roman"/>
          <w:color w:val="000000"/>
          <w:sz w:val="24"/>
          <w:szCs w:val="24"/>
        </w:rPr>
        <w:t xml:space="preserve">, conduziram a uma procura de fundamentação para uma nova área de trabalho e de estudo, que ele designou por Documentação, e que foi objecto de muitos dos seus escritos, tendo culminado, com a publicação da sua obra maior, intitulada </w:t>
      </w:r>
      <w:proofErr w:type="spellStart"/>
      <w:r w:rsidRPr="009F0B3F">
        <w:rPr>
          <w:rFonts w:ascii="Times New Roman" w:eastAsia="Times New Roman" w:hAnsi="Times New Roman" w:cs="Times New Roman"/>
          <w:b/>
          <w:color w:val="000000"/>
          <w:sz w:val="24"/>
          <w:szCs w:val="24"/>
        </w:rPr>
        <w:t>Traité</w:t>
      </w:r>
      <w:proofErr w:type="spellEnd"/>
      <w:r w:rsidRPr="009F0B3F">
        <w:rPr>
          <w:rFonts w:ascii="Times New Roman" w:eastAsia="Times New Roman" w:hAnsi="Times New Roman" w:cs="Times New Roman"/>
          <w:b/>
          <w:color w:val="000000"/>
          <w:sz w:val="24"/>
          <w:szCs w:val="24"/>
        </w:rPr>
        <w:t xml:space="preserve"> de </w:t>
      </w:r>
      <w:proofErr w:type="spellStart"/>
      <w:r w:rsidRPr="009F0B3F">
        <w:rPr>
          <w:rFonts w:ascii="Times New Roman" w:eastAsia="Times New Roman" w:hAnsi="Times New Roman" w:cs="Times New Roman"/>
          <w:b/>
          <w:color w:val="000000"/>
          <w:sz w:val="24"/>
          <w:szCs w:val="24"/>
        </w:rPr>
        <w:t>Documentation</w:t>
      </w:r>
      <w:proofErr w:type="spellEnd"/>
      <w:r>
        <w:rPr>
          <w:rFonts w:ascii="Times New Roman" w:eastAsia="Times New Roman" w:hAnsi="Times New Roman" w:cs="Times New Roman"/>
          <w:color w:val="000000"/>
          <w:sz w:val="24"/>
          <w:szCs w:val="24"/>
        </w:rPr>
        <w:fldChar w:fldCharType="begin"/>
      </w:r>
      <w:r>
        <w:instrText xml:space="preserve"> XE "</w:instrText>
      </w:r>
      <w:r w:rsidRPr="00D32D45">
        <w:rPr>
          <w:rFonts w:ascii="Times New Roman" w:eastAsia="Times New Roman" w:hAnsi="Times New Roman" w:cs="Times New Roman"/>
          <w:color w:val="000000"/>
          <w:sz w:val="24"/>
          <w:szCs w:val="24"/>
        </w:rPr>
        <w:instrText>Traité de Documentation</w:instrText>
      </w:r>
      <w:r>
        <w:instrText xml:space="preserve">" </w:instrText>
      </w:r>
      <w:r>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em 1934.</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A nova área da Documentação implantou-se, na prática, de uma forma natural, e rapidamente começaram a surgir serviços de</w:t>
      </w:r>
      <w:r>
        <w:rPr>
          <w:rFonts w:ascii="Times New Roman" w:eastAsia="Times New Roman" w:hAnsi="Times New Roman" w:cs="Times New Roman"/>
          <w:color w:val="000000"/>
          <w:sz w:val="24"/>
          <w:szCs w:val="24"/>
        </w:rPr>
        <w:t xml:space="preserve"> </w:t>
      </w:r>
      <w:r w:rsidRPr="009F0B3F">
        <w:rPr>
          <w:rFonts w:ascii="Times New Roman" w:eastAsia="Times New Roman" w:hAnsi="Times New Roman" w:cs="Times New Roman"/>
          <w:color w:val="000000"/>
          <w:sz w:val="24"/>
          <w:szCs w:val="24"/>
        </w:rPr>
        <w:t xml:space="preserve">informação em consonância com as alterações </w:t>
      </w:r>
      <w:r w:rsidRPr="009F0B3F">
        <w:rPr>
          <w:rFonts w:ascii="Times New Roman" w:eastAsia="Times New Roman" w:hAnsi="Times New Roman" w:cs="Times New Roman"/>
          <w:color w:val="000000"/>
          <w:sz w:val="24"/>
          <w:szCs w:val="24"/>
        </w:rPr>
        <w:lastRenderedPageBreak/>
        <w:t>emergentes nos produtos informacionais, onde exerciam actividades profissionais com um novo perfil, distinto do dos velhos bibliotecários e arquivistas. É, pois, a partir daqui que o velho paradigma historicista e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7E3D36">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xml:space="preserve"> (apesar de estar ainda em plena consolidação) vai evidenciar os primeiros sinais de crise, pois é no seu próprio seio que vão germinar os factores que o irão pôr definitivamente em causa quando a força da tecnologia se impuser, na segunda metade do século XX.</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A emergência da Documentação faz-se sentir, quer no novo mundo, quer no velho continente. Nos Estados Unidos da América (EUA), entre 1900 e 1930, assistimos a um verdadeiro movimento organizado dos chamados bibliotecários especializados (</w:t>
      </w:r>
      <w:proofErr w:type="spellStart"/>
      <w:r w:rsidRPr="009F0B3F">
        <w:rPr>
          <w:rFonts w:ascii="Times New Roman" w:eastAsia="Times New Roman" w:hAnsi="Times New Roman" w:cs="Times New Roman"/>
          <w:color w:val="000000"/>
          <w:sz w:val="24"/>
          <w:szCs w:val="24"/>
        </w:rPr>
        <w:t>special</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librarians</w:t>
      </w:r>
      <w:proofErr w:type="spellEnd"/>
      <w:r w:rsidRPr="009F0B3F">
        <w:rPr>
          <w:rFonts w:ascii="Times New Roman" w:eastAsia="Times New Roman" w:hAnsi="Times New Roman" w:cs="Times New Roman"/>
          <w:color w:val="000000"/>
          <w:sz w:val="24"/>
          <w:szCs w:val="24"/>
        </w:rPr>
        <w:t xml:space="preserve">), que conduziu mesmo à criação de uma associação denominada </w:t>
      </w:r>
      <w:proofErr w:type="spellStart"/>
      <w:r w:rsidRPr="009F0B3F">
        <w:rPr>
          <w:rFonts w:ascii="Times New Roman" w:eastAsia="Times New Roman" w:hAnsi="Times New Roman" w:cs="Times New Roman"/>
          <w:color w:val="000000"/>
          <w:sz w:val="24"/>
          <w:szCs w:val="24"/>
        </w:rPr>
        <w:t>Special</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libraries</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Association</w:t>
      </w:r>
      <w:proofErr w:type="spellEnd"/>
      <w:r w:rsidRPr="009F0B3F">
        <w:rPr>
          <w:rFonts w:ascii="Times New Roman" w:eastAsia="Times New Roman" w:hAnsi="Times New Roman" w:cs="Times New Roman"/>
          <w:color w:val="000000"/>
          <w:sz w:val="24"/>
          <w:szCs w:val="24"/>
        </w:rPr>
        <w:t xml:space="preserve">, Na linha do que se passava na Europa e por influência das ideias de Paul </w:t>
      </w:r>
      <w:proofErr w:type="spellStart"/>
      <w:r w:rsidRPr="009F0B3F">
        <w:rPr>
          <w:rFonts w:ascii="Times New Roman" w:eastAsia="Times New Roman" w:hAnsi="Times New Roman" w:cs="Times New Roman"/>
          <w:color w:val="000000"/>
          <w:sz w:val="24"/>
          <w:szCs w:val="24"/>
        </w:rPr>
        <w:t>Otlet</w:t>
      </w:r>
      <w:proofErr w:type="spellEnd"/>
      <w:r w:rsidRPr="009F0B3F">
        <w:rPr>
          <w:rFonts w:ascii="Times New Roman" w:eastAsia="Times New Roman" w:hAnsi="Times New Roman" w:cs="Times New Roman"/>
          <w:color w:val="000000"/>
          <w:sz w:val="24"/>
          <w:szCs w:val="24"/>
        </w:rPr>
        <w:t xml:space="preserve">, veiculadas através de congressos e conferências internacionais em que os profissionais americanos participavam, surge também o </w:t>
      </w:r>
      <w:proofErr w:type="spellStart"/>
      <w:r w:rsidRPr="009F0B3F">
        <w:rPr>
          <w:rFonts w:ascii="Times New Roman" w:eastAsia="Times New Roman" w:hAnsi="Times New Roman" w:cs="Times New Roman"/>
          <w:color w:val="000000"/>
          <w:sz w:val="24"/>
          <w:szCs w:val="24"/>
        </w:rPr>
        <w:t>American</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Documentation</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Institute</w:t>
      </w:r>
      <w:proofErr w:type="spellEnd"/>
      <w:r w:rsidRPr="009F0B3F">
        <w:rPr>
          <w:rFonts w:ascii="Times New Roman" w:eastAsia="Times New Roman" w:hAnsi="Times New Roman" w:cs="Times New Roman"/>
          <w:color w:val="000000"/>
          <w:sz w:val="24"/>
          <w:szCs w:val="24"/>
        </w:rPr>
        <w:t>, em 1937, associação agregadora dos chamados documentalistas, uma categoria distinta dos bibliotecários especializados, mas sem diferenças essenciais quanto à actividade que desenvolviam. Na verdade, a partir da década de trinta, emergem, em número significativo, os chamados centros de documentação, serviços de informação especializados com um forte cunho organizacional, que têm como missão essencial servir as necessidades de informação dos organismos em que se inserem e dos respectivos profissionais. Nas áreas científicas e técnicas, designadamente em organizações ligadas à indústria, o surgimento deste tipo de serviços ganha particular expressão.</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A par da evolução das bibliotecas especializadas e dos serviços de documentação, uma outra área de trabalho se começa a afirmar, já desde os finais de oitocentos, distinguindo-se dos serviços tradicionais, de cariz mais patrimonialista. Referimo-nos aos arquivos</w:t>
      </w:r>
      <w:r>
        <w:rPr>
          <w:rFonts w:ascii="Times New Roman" w:eastAsia="Times New Roman" w:hAnsi="Times New Roman" w:cs="Times New Roman"/>
          <w:color w:val="000000"/>
          <w:sz w:val="24"/>
          <w:szCs w:val="24"/>
        </w:rPr>
        <w:t xml:space="preserve"> </w:t>
      </w:r>
      <w:r w:rsidRPr="009F0B3F">
        <w:rPr>
          <w:rFonts w:ascii="Times New Roman" w:eastAsia="Times New Roman" w:hAnsi="Times New Roman" w:cs="Times New Roman"/>
          <w:color w:val="000000"/>
          <w:sz w:val="24"/>
          <w:szCs w:val="24"/>
        </w:rPr>
        <w:t xml:space="preserve">das administrações que, em contraposição aos arquivos históricos, ganham uma importância notória pelo facto de os novos suportes e técnicas associados à produção documental terem contribuído para um aumento considerável da informação administrativa, impondo diferentes formas de organização e tratamento e a adopção de políticas de gestão documental. Esta nova problemática levou ao aparecimento, na Europa, de uma obra que marcou indelevelmente o campo dos arquivos, pelo facto de, com a afirmação da técnica, contribuir para a libertação da Arquivística da tutela da História. A obra, que ficou conhecida como </w:t>
      </w:r>
      <w:r w:rsidRPr="009F0B3F">
        <w:rPr>
          <w:rFonts w:ascii="Times New Roman" w:eastAsia="Times New Roman" w:hAnsi="Times New Roman" w:cs="Times New Roman"/>
          <w:b/>
          <w:color w:val="000000"/>
          <w:sz w:val="24"/>
          <w:szCs w:val="24"/>
        </w:rPr>
        <w:t>Manual dos Arquivistas Holandeses</w:t>
      </w:r>
      <w:r>
        <w:rPr>
          <w:rFonts w:ascii="Times New Roman" w:eastAsia="Times New Roman" w:hAnsi="Times New Roman" w:cs="Times New Roman"/>
          <w:color w:val="000000"/>
          <w:sz w:val="24"/>
          <w:szCs w:val="24"/>
        </w:rPr>
        <w:fldChar w:fldCharType="begin"/>
      </w:r>
      <w:r>
        <w:instrText xml:space="preserve"> XE "</w:instrText>
      </w:r>
      <w:r w:rsidRPr="00317A9F">
        <w:rPr>
          <w:rFonts w:ascii="Times New Roman" w:eastAsia="Times New Roman" w:hAnsi="Times New Roman" w:cs="Times New Roman"/>
          <w:color w:val="000000"/>
          <w:sz w:val="24"/>
          <w:szCs w:val="24"/>
        </w:rPr>
        <w:instrText>Manual dos Arquivistas Holandeses</w:instrText>
      </w:r>
      <w:r>
        <w:instrText xml:space="preserve">" </w:instrText>
      </w:r>
      <w:r>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xml:space="preserve">, foi objecto de traduções para diversas línguas e impôs-se como uma referência, quer na Europa, quer no mundo </w:t>
      </w:r>
      <w:r w:rsidRPr="009F0B3F">
        <w:rPr>
          <w:rFonts w:ascii="Times New Roman" w:eastAsia="Times New Roman" w:hAnsi="Times New Roman" w:cs="Times New Roman"/>
          <w:color w:val="000000"/>
          <w:sz w:val="24"/>
          <w:szCs w:val="24"/>
        </w:rPr>
        <w:lastRenderedPageBreak/>
        <w:t xml:space="preserve">americano, vindo a constituir a base para uma área de trabalho que passou a designar-se por </w:t>
      </w:r>
      <w:r w:rsidRPr="009F0B3F">
        <w:rPr>
          <w:rFonts w:ascii="Times New Roman" w:eastAsia="Times New Roman" w:hAnsi="Times New Roman" w:cs="Times New Roman"/>
          <w:b/>
          <w:color w:val="000000"/>
          <w:sz w:val="24"/>
          <w:szCs w:val="24"/>
        </w:rPr>
        <w:t xml:space="preserve">records </w:t>
      </w:r>
      <w:proofErr w:type="spellStart"/>
      <w:r w:rsidRPr="009F0B3F">
        <w:rPr>
          <w:rFonts w:ascii="Times New Roman" w:eastAsia="Times New Roman" w:hAnsi="Times New Roman" w:cs="Times New Roman"/>
          <w:b/>
          <w:color w:val="000000"/>
          <w:sz w:val="24"/>
          <w:szCs w:val="24"/>
        </w:rPr>
        <w:t>management</w:t>
      </w:r>
      <w:proofErr w:type="spellEnd"/>
      <w:r>
        <w:rPr>
          <w:rFonts w:ascii="Times New Roman" w:eastAsia="Times New Roman" w:hAnsi="Times New Roman" w:cs="Times New Roman"/>
          <w:color w:val="000000"/>
          <w:sz w:val="24"/>
          <w:szCs w:val="24"/>
        </w:rPr>
        <w:fldChar w:fldCharType="begin"/>
      </w:r>
      <w:r>
        <w:instrText xml:space="preserve"> XE "</w:instrText>
      </w:r>
      <w:r w:rsidRPr="00377713">
        <w:rPr>
          <w:rFonts w:ascii="Times New Roman" w:eastAsia="Times New Roman" w:hAnsi="Times New Roman" w:cs="Times New Roman"/>
          <w:color w:val="000000"/>
          <w:sz w:val="24"/>
          <w:szCs w:val="24"/>
        </w:rPr>
        <w:instrText>records management</w:instrText>
      </w:r>
      <w:r>
        <w:instrText xml:space="preserve">" </w:instrText>
      </w:r>
      <w:r>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As associações profissionais que, a partir do terceiro quartel do século XIX, quer na Europa, quer nos EUA, começam a ter uma actividade intensa, designadamente no campo da formação, são também os motores do desenvolvimento de uma série de instrumentos de carácter normativo, aplicados ao tratamento da informação, o que marca o início de uma nova era em que a vertente tecnicista dos serviços de informação começa a ganhar cada vez mais expressão.</w:t>
      </w:r>
    </w:p>
    <w:p w:rsidR="005B4A89"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A ênfase nos aspectos mais técnicos da Biblioteconomia e da Arquivística pode ser ilustrada, de forma breve, com alguns exemplos significativos, que mostram como na Europa e nos EUA (em grande parte por influência europeia) as preocupações com o tratamento da informação e com a organização dos serviços, tendo em vista um maior e melhor acesso à informação, ganham especial incremento.</w:t>
      </w:r>
    </w:p>
    <w:p w:rsidR="009F0B3F" w:rsidRPr="009F0B3F" w:rsidRDefault="009F0B3F" w:rsidP="002117BC">
      <w:pPr>
        <w:pStyle w:val="Heading3"/>
        <w:rPr>
          <w:rFonts w:eastAsia="Times New Roman"/>
        </w:rPr>
      </w:pPr>
      <w:bookmarkStart w:id="18" w:name="_Toc334573342"/>
      <w:r w:rsidRPr="009F0B3F">
        <w:rPr>
          <w:rFonts w:eastAsia="Times New Roman"/>
        </w:rPr>
        <w:t>Marcos da evolução tecnicista da Biblioteconomia e da Arquivística:</w:t>
      </w:r>
      <w:bookmarkEnd w:id="18"/>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 xml:space="preserve">* </w:t>
      </w:r>
      <w:r w:rsidRPr="002117BC">
        <w:rPr>
          <w:rFonts w:ascii="Times New Roman" w:eastAsia="Times New Roman" w:hAnsi="Times New Roman" w:cs="Times New Roman"/>
          <w:b/>
          <w:color w:val="000000"/>
          <w:sz w:val="24"/>
          <w:szCs w:val="24"/>
        </w:rPr>
        <w:t>Itália - Escola de Florença - 1867</w:t>
      </w:r>
      <w:r w:rsidRPr="009F0B3F">
        <w:rPr>
          <w:rFonts w:ascii="Times New Roman" w:eastAsia="Times New Roman" w:hAnsi="Times New Roman" w:cs="Times New Roman"/>
          <w:color w:val="000000"/>
          <w:sz w:val="24"/>
          <w:szCs w:val="24"/>
        </w:rPr>
        <w:t xml:space="preserve"> - Graças à acção de vários arquivistas - historiadores – como </w:t>
      </w:r>
      <w:proofErr w:type="spellStart"/>
      <w:r w:rsidRPr="009F0B3F">
        <w:rPr>
          <w:rFonts w:ascii="Times New Roman" w:eastAsia="Times New Roman" w:hAnsi="Times New Roman" w:cs="Times New Roman"/>
          <w:color w:val="000000"/>
          <w:sz w:val="24"/>
          <w:szCs w:val="24"/>
        </w:rPr>
        <w:t>Guasti</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Bongi</w:t>
      </w:r>
      <w:proofErr w:type="spellEnd"/>
      <w:r w:rsidRPr="009F0B3F">
        <w:rPr>
          <w:rFonts w:ascii="Times New Roman" w:eastAsia="Times New Roman" w:hAnsi="Times New Roman" w:cs="Times New Roman"/>
          <w:color w:val="000000"/>
          <w:sz w:val="24"/>
          <w:szCs w:val="24"/>
        </w:rPr>
        <w:t xml:space="preserve"> e, principalmente, Francesco </w:t>
      </w:r>
      <w:proofErr w:type="spellStart"/>
      <w:r w:rsidRPr="009F0B3F">
        <w:rPr>
          <w:rFonts w:ascii="Times New Roman" w:eastAsia="Times New Roman" w:hAnsi="Times New Roman" w:cs="Times New Roman"/>
          <w:color w:val="000000"/>
          <w:sz w:val="24"/>
          <w:szCs w:val="24"/>
        </w:rPr>
        <w:t>Bonaini</w:t>
      </w:r>
      <w:proofErr w:type="spellEnd"/>
      <w:r w:rsidRPr="009F0B3F">
        <w:rPr>
          <w:rFonts w:ascii="Times New Roman" w:eastAsia="Times New Roman" w:hAnsi="Times New Roman" w:cs="Times New Roman"/>
          <w:color w:val="000000"/>
          <w:sz w:val="24"/>
          <w:szCs w:val="24"/>
        </w:rPr>
        <w:t xml:space="preserve"> – surgem criticas aos métodos cronológico e temático de ordenação dos documentos e em contraposição é reafirmado o </w:t>
      </w:r>
      <w:proofErr w:type="spellStart"/>
      <w:r w:rsidRPr="009F0B3F">
        <w:rPr>
          <w:rFonts w:ascii="Times New Roman" w:eastAsia="Times New Roman" w:hAnsi="Times New Roman" w:cs="Times New Roman"/>
          <w:color w:val="000000"/>
          <w:sz w:val="24"/>
          <w:szCs w:val="24"/>
        </w:rPr>
        <w:t>metodo</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storico</w:t>
      </w:r>
      <w:proofErr w:type="spellEnd"/>
      <w:r w:rsidRPr="009F0B3F">
        <w:rPr>
          <w:rFonts w:ascii="Times New Roman" w:eastAsia="Times New Roman" w:hAnsi="Times New Roman" w:cs="Times New Roman"/>
          <w:color w:val="000000"/>
          <w:sz w:val="24"/>
          <w:szCs w:val="24"/>
        </w:rPr>
        <w:t>, que proclama o respeito pela ordem original, com base na história de cada instituição.</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 xml:space="preserve">* </w:t>
      </w:r>
      <w:r w:rsidRPr="002117BC">
        <w:rPr>
          <w:rFonts w:ascii="Times New Roman" w:eastAsia="Times New Roman" w:hAnsi="Times New Roman" w:cs="Times New Roman"/>
          <w:b/>
          <w:color w:val="000000"/>
          <w:sz w:val="24"/>
          <w:szCs w:val="24"/>
        </w:rPr>
        <w:t>Estados Unidos da América e Reino Unido – 1876</w:t>
      </w:r>
      <w:r w:rsidRPr="009F0B3F">
        <w:rPr>
          <w:rFonts w:ascii="Times New Roman" w:eastAsia="Times New Roman" w:hAnsi="Times New Roman" w:cs="Times New Roman"/>
          <w:color w:val="000000"/>
          <w:sz w:val="24"/>
          <w:szCs w:val="24"/>
        </w:rPr>
        <w:t xml:space="preserve"> - Surge a primeira edição da </w:t>
      </w:r>
      <w:proofErr w:type="spellStart"/>
      <w:r w:rsidRPr="002117BC">
        <w:rPr>
          <w:rFonts w:ascii="Times New Roman" w:eastAsia="Times New Roman" w:hAnsi="Times New Roman" w:cs="Times New Roman"/>
          <w:b/>
          <w:color w:val="000000"/>
          <w:sz w:val="24"/>
          <w:szCs w:val="24"/>
        </w:rPr>
        <w:t>Dewey</w:t>
      </w:r>
      <w:proofErr w:type="spellEnd"/>
      <w:r w:rsidRPr="002117BC">
        <w:rPr>
          <w:rFonts w:ascii="Times New Roman" w:eastAsia="Times New Roman" w:hAnsi="Times New Roman" w:cs="Times New Roman"/>
          <w:b/>
          <w:color w:val="000000"/>
          <w:sz w:val="24"/>
          <w:szCs w:val="24"/>
        </w:rPr>
        <w:t xml:space="preserve"> Decimal </w:t>
      </w:r>
      <w:proofErr w:type="spellStart"/>
      <w:r w:rsidRPr="002117BC">
        <w:rPr>
          <w:rFonts w:ascii="Times New Roman" w:eastAsia="Times New Roman" w:hAnsi="Times New Roman" w:cs="Times New Roman"/>
          <w:b/>
          <w:color w:val="000000"/>
          <w:sz w:val="24"/>
          <w:szCs w:val="24"/>
        </w:rPr>
        <w:t>Classification</w:t>
      </w:r>
      <w:proofErr w:type="spellEnd"/>
      <w:r w:rsidR="002117BC">
        <w:rPr>
          <w:rFonts w:ascii="Times New Roman" w:eastAsia="Times New Roman" w:hAnsi="Times New Roman" w:cs="Times New Roman"/>
          <w:color w:val="000000"/>
          <w:sz w:val="24"/>
          <w:szCs w:val="24"/>
        </w:rPr>
        <w:fldChar w:fldCharType="begin"/>
      </w:r>
      <w:r w:rsidR="002117BC">
        <w:instrText xml:space="preserve"> XE "</w:instrText>
      </w:r>
      <w:r w:rsidR="002117BC" w:rsidRPr="009D233C">
        <w:rPr>
          <w:rFonts w:ascii="Times New Roman" w:eastAsia="Times New Roman" w:hAnsi="Times New Roman" w:cs="Times New Roman"/>
          <w:color w:val="000000"/>
          <w:sz w:val="24"/>
          <w:szCs w:val="24"/>
        </w:rPr>
        <w:instrText>Dewey Decimal Classification</w:instrText>
      </w:r>
      <w:r w:rsidR="002117BC">
        <w:instrText xml:space="preserve">" </w:instrText>
      </w:r>
      <w:r w:rsidR="002117BC">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que inspirou a Classificação Decimal Universal (</w:t>
      </w:r>
      <w:r w:rsidRPr="002117BC">
        <w:rPr>
          <w:rFonts w:ascii="Times New Roman" w:eastAsia="Times New Roman" w:hAnsi="Times New Roman" w:cs="Times New Roman"/>
          <w:b/>
          <w:color w:val="000000"/>
          <w:sz w:val="24"/>
          <w:szCs w:val="24"/>
        </w:rPr>
        <w:t>CDU</w:t>
      </w:r>
      <w:r w:rsidR="002117BC">
        <w:rPr>
          <w:rFonts w:ascii="Times New Roman" w:eastAsia="Times New Roman" w:hAnsi="Times New Roman" w:cs="Times New Roman"/>
          <w:color w:val="000000"/>
          <w:sz w:val="24"/>
          <w:szCs w:val="24"/>
        </w:rPr>
        <w:fldChar w:fldCharType="begin"/>
      </w:r>
      <w:r w:rsidR="002117BC">
        <w:instrText xml:space="preserve"> XE "</w:instrText>
      </w:r>
      <w:r w:rsidR="002117BC" w:rsidRPr="00855F30">
        <w:rPr>
          <w:rFonts w:ascii="Times New Roman" w:eastAsia="Times New Roman" w:hAnsi="Times New Roman" w:cs="Times New Roman"/>
          <w:color w:val="000000"/>
          <w:sz w:val="24"/>
          <w:szCs w:val="24"/>
        </w:rPr>
        <w:instrText>CDU</w:instrText>
      </w:r>
      <w:r w:rsidR="002117BC">
        <w:instrText xml:space="preserve">" </w:instrText>
      </w:r>
      <w:r w:rsidR="002117BC">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xml:space="preserve">) e que é considerada um exemplo pioneiro de classificação bibliográfica, destinada à organização dos conteúdos informacionais, mais do que ao arranjo material dos documentos; As associações profissionais - em particular a </w:t>
      </w:r>
      <w:proofErr w:type="spellStart"/>
      <w:r w:rsidRPr="009F0B3F">
        <w:rPr>
          <w:rFonts w:ascii="Times New Roman" w:eastAsia="Times New Roman" w:hAnsi="Times New Roman" w:cs="Times New Roman"/>
          <w:color w:val="000000"/>
          <w:sz w:val="24"/>
          <w:szCs w:val="24"/>
        </w:rPr>
        <w:t>American</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Library</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Association</w:t>
      </w:r>
      <w:proofErr w:type="spellEnd"/>
      <w:r w:rsidRPr="009F0B3F">
        <w:rPr>
          <w:rFonts w:ascii="Times New Roman" w:eastAsia="Times New Roman" w:hAnsi="Times New Roman" w:cs="Times New Roman"/>
          <w:color w:val="000000"/>
          <w:sz w:val="24"/>
          <w:szCs w:val="24"/>
        </w:rPr>
        <w:t xml:space="preserve">, nos EUA, e a </w:t>
      </w:r>
      <w:proofErr w:type="spellStart"/>
      <w:r w:rsidRPr="009F0B3F">
        <w:rPr>
          <w:rFonts w:ascii="Times New Roman" w:eastAsia="Times New Roman" w:hAnsi="Times New Roman" w:cs="Times New Roman"/>
          <w:color w:val="000000"/>
          <w:sz w:val="24"/>
          <w:szCs w:val="24"/>
        </w:rPr>
        <w:t>Library</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Association</w:t>
      </w:r>
      <w:proofErr w:type="spellEnd"/>
      <w:r w:rsidRPr="009F0B3F">
        <w:rPr>
          <w:rFonts w:ascii="Times New Roman" w:eastAsia="Times New Roman" w:hAnsi="Times New Roman" w:cs="Times New Roman"/>
          <w:color w:val="000000"/>
          <w:sz w:val="24"/>
          <w:szCs w:val="24"/>
        </w:rPr>
        <w:t xml:space="preserve">, no Reino Unido - começam a desenvolver um trabalho importante no que respeita à formação dos profissionais, dada a inexistência, ainda, de ensino universitário; O bibliotecário americano Charles </w:t>
      </w:r>
      <w:proofErr w:type="spellStart"/>
      <w:r w:rsidRPr="009F0B3F">
        <w:rPr>
          <w:rFonts w:ascii="Times New Roman" w:eastAsia="Times New Roman" w:hAnsi="Times New Roman" w:cs="Times New Roman"/>
          <w:color w:val="000000"/>
          <w:sz w:val="24"/>
          <w:szCs w:val="24"/>
        </w:rPr>
        <w:t>Ammi</w:t>
      </w:r>
      <w:proofErr w:type="spellEnd"/>
      <w:r w:rsidRPr="009F0B3F">
        <w:rPr>
          <w:rFonts w:ascii="Times New Roman" w:eastAsia="Times New Roman" w:hAnsi="Times New Roman" w:cs="Times New Roman"/>
          <w:color w:val="000000"/>
          <w:sz w:val="24"/>
          <w:szCs w:val="24"/>
        </w:rPr>
        <w:t xml:space="preserve"> </w:t>
      </w:r>
      <w:proofErr w:type="spellStart"/>
      <w:r w:rsidRPr="009F0B3F">
        <w:rPr>
          <w:rFonts w:ascii="Times New Roman" w:eastAsia="Times New Roman" w:hAnsi="Times New Roman" w:cs="Times New Roman"/>
          <w:color w:val="000000"/>
          <w:sz w:val="24"/>
          <w:szCs w:val="24"/>
        </w:rPr>
        <w:t>Cutter</w:t>
      </w:r>
      <w:proofErr w:type="spellEnd"/>
      <w:r w:rsidRPr="009F0B3F">
        <w:rPr>
          <w:rFonts w:ascii="Times New Roman" w:eastAsia="Times New Roman" w:hAnsi="Times New Roman" w:cs="Times New Roman"/>
          <w:color w:val="000000"/>
          <w:sz w:val="24"/>
          <w:szCs w:val="24"/>
        </w:rPr>
        <w:t xml:space="preserve"> edita as Rules for a </w:t>
      </w:r>
      <w:proofErr w:type="spellStart"/>
      <w:r w:rsidRPr="009F0B3F">
        <w:rPr>
          <w:rFonts w:ascii="Times New Roman" w:eastAsia="Times New Roman" w:hAnsi="Times New Roman" w:cs="Times New Roman"/>
          <w:color w:val="000000"/>
          <w:sz w:val="24"/>
          <w:szCs w:val="24"/>
        </w:rPr>
        <w:t>Dictionary</w:t>
      </w:r>
      <w:proofErr w:type="spellEnd"/>
      <w:r w:rsidRPr="009F0B3F">
        <w:rPr>
          <w:rFonts w:ascii="Times New Roman" w:eastAsia="Times New Roman" w:hAnsi="Times New Roman" w:cs="Times New Roman"/>
          <w:color w:val="000000"/>
          <w:sz w:val="24"/>
          <w:szCs w:val="24"/>
        </w:rPr>
        <w:t xml:space="preserve"> Catalogue, bem como a sua Classificação Expansiva, estabelecendo normas para o tratamento técnico da informação.</w:t>
      </w:r>
    </w:p>
    <w:p w:rsidR="009F0B3F" w:rsidRP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 xml:space="preserve">* </w:t>
      </w:r>
      <w:r w:rsidRPr="002117BC">
        <w:rPr>
          <w:rFonts w:ascii="Times New Roman" w:eastAsia="Times New Roman" w:hAnsi="Times New Roman" w:cs="Times New Roman"/>
          <w:b/>
          <w:color w:val="000000"/>
          <w:sz w:val="24"/>
          <w:szCs w:val="24"/>
        </w:rPr>
        <w:t>Bélgica – 1895</w:t>
      </w:r>
      <w:r w:rsidRPr="009F0B3F">
        <w:rPr>
          <w:rFonts w:ascii="Times New Roman" w:eastAsia="Times New Roman" w:hAnsi="Times New Roman" w:cs="Times New Roman"/>
          <w:color w:val="000000"/>
          <w:sz w:val="24"/>
          <w:szCs w:val="24"/>
        </w:rPr>
        <w:t xml:space="preserve"> - </w:t>
      </w:r>
      <w:r w:rsidRPr="002117BC">
        <w:rPr>
          <w:rFonts w:ascii="Times New Roman" w:eastAsia="Times New Roman" w:hAnsi="Times New Roman" w:cs="Times New Roman"/>
          <w:b/>
          <w:color w:val="000000"/>
          <w:sz w:val="24"/>
          <w:szCs w:val="24"/>
        </w:rPr>
        <w:t xml:space="preserve">Paul </w:t>
      </w:r>
      <w:proofErr w:type="spellStart"/>
      <w:r w:rsidRPr="002117BC">
        <w:rPr>
          <w:rFonts w:ascii="Times New Roman" w:eastAsia="Times New Roman" w:hAnsi="Times New Roman" w:cs="Times New Roman"/>
          <w:b/>
          <w:color w:val="000000"/>
          <w:sz w:val="24"/>
          <w:szCs w:val="24"/>
        </w:rPr>
        <w:t>Otlet</w:t>
      </w:r>
      <w:proofErr w:type="spellEnd"/>
      <w:r w:rsidR="002117BC">
        <w:rPr>
          <w:rFonts w:ascii="Times New Roman" w:eastAsia="Times New Roman" w:hAnsi="Times New Roman" w:cs="Times New Roman"/>
          <w:color w:val="000000"/>
          <w:sz w:val="24"/>
          <w:szCs w:val="24"/>
        </w:rPr>
        <w:fldChar w:fldCharType="begin"/>
      </w:r>
      <w:r w:rsidR="002117BC">
        <w:instrText xml:space="preserve"> XE "</w:instrText>
      </w:r>
      <w:r w:rsidR="002117BC" w:rsidRPr="00922BD5">
        <w:rPr>
          <w:rFonts w:ascii="Times New Roman" w:eastAsia="Times New Roman" w:hAnsi="Times New Roman" w:cs="Times New Roman"/>
          <w:color w:val="000000"/>
          <w:sz w:val="24"/>
          <w:szCs w:val="24"/>
        </w:rPr>
        <w:instrText>Paul Otlet</w:instrText>
      </w:r>
      <w:r w:rsidR="002117BC">
        <w:instrText xml:space="preserve">" </w:instrText>
      </w:r>
      <w:r w:rsidR="002117BC">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xml:space="preserve"> e Henri </w:t>
      </w:r>
      <w:proofErr w:type="spellStart"/>
      <w:r w:rsidRPr="009F0B3F">
        <w:rPr>
          <w:rFonts w:ascii="Times New Roman" w:eastAsia="Times New Roman" w:hAnsi="Times New Roman" w:cs="Times New Roman"/>
          <w:color w:val="000000"/>
          <w:sz w:val="24"/>
          <w:szCs w:val="24"/>
        </w:rPr>
        <w:t>La</w:t>
      </w:r>
      <w:proofErr w:type="spellEnd"/>
      <w:r w:rsidRPr="009F0B3F">
        <w:rPr>
          <w:rFonts w:ascii="Times New Roman" w:eastAsia="Times New Roman" w:hAnsi="Times New Roman" w:cs="Times New Roman"/>
          <w:color w:val="000000"/>
          <w:sz w:val="24"/>
          <w:szCs w:val="24"/>
        </w:rPr>
        <w:t xml:space="preserve"> Fontaine fundam o Instituto Internacional de Bibliografia, organismo que teve um papel fundamental no </w:t>
      </w:r>
      <w:r w:rsidRPr="009F0B3F">
        <w:rPr>
          <w:rFonts w:ascii="Times New Roman" w:eastAsia="Times New Roman" w:hAnsi="Times New Roman" w:cs="Times New Roman"/>
          <w:color w:val="000000"/>
          <w:sz w:val="24"/>
          <w:szCs w:val="24"/>
        </w:rPr>
        <w:lastRenderedPageBreak/>
        <w:t>desenvolvimento dos procedimentos de carácter técnico para tratamento da informação e no desenvolvimento da Classificação Decimal Universal.</w:t>
      </w:r>
    </w:p>
    <w:p w:rsidR="009F0B3F"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r w:rsidRPr="009F0B3F">
        <w:rPr>
          <w:rFonts w:ascii="Times New Roman" w:eastAsia="Times New Roman" w:hAnsi="Times New Roman" w:cs="Times New Roman"/>
          <w:color w:val="000000"/>
          <w:sz w:val="24"/>
          <w:szCs w:val="24"/>
        </w:rPr>
        <w:t xml:space="preserve">* </w:t>
      </w:r>
      <w:r w:rsidRPr="002117BC">
        <w:rPr>
          <w:rFonts w:ascii="Times New Roman" w:eastAsia="Times New Roman" w:hAnsi="Times New Roman" w:cs="Times New Roman"/>
          <w:b/>
          <w:color w:val="000000"/>
          <w:sz w:val="24"/>
          <w:szCs w:val="24"/>
        </w:rPr>
        <w:t>Holanda – 1898</w:t>
      </w:r>
      <w:r w:rsidRPr="009F0B3F">
        <w:rPr>
          <w:rFonts w:ascii="Times New Roman" w:eastAsia="Times New Roman" w:hAnsi="Times New Roman" w:cs="Times New Roman"/>
          <w:color w:val="000000"/>
          <w:sz w:val="24"/>
          <w:szCs w:val="24"/>
        </w:rPr>
        <w:t xml:space="preserve"> - É publicado o célebre </w:t>
      </w:r>
      <w:r w:rsidRPr="002117BC">
        <w:rPr>
          <w:rFonts w:ascii="Times New Roman" w:eastAsia="Times New Roman" w:hAnsi="Times New Roman" w:cs="Times New Roman"/>
          <w:b/>
          <w:color w:val="000000"/>
          <w:sz w:val="24"/>
          <w:szCs w:val="24"/>
        </w:rPr>
        <w:t>Manual dos Arquivistas Holandeses</w:t>
      </w:r>
      <w:r w:rsidR="002117BC">
        <w:rPr>
          <w:rFonts w:ascii="Times New Roman" w:eastAsia="Times New Roman" w:hAnsi="Times New Roman" w:cs="Times New Roman"/>
          <w:color w:val="000000"/>
          <w:sz w:val="24"/>
          <w:szCs w:val="24"/>
        </w:rPr>
        <w:fldChar w:fldCharType="begin"/>
      </w:r>
      <w:r w:rsidR="002117BC">
        <w:instrText xml:space="preserve"> XE "</w:instrText>
      </w:r>
      <w:r w:rsidR="002117BC" w:rsidRPr="000839B5">
        <w:rPr>
          <w:rFonts w:ascii="Times New Roman" w:eastAsia="Times New Roman" w:hAnsi="Times New Roman" w:cs="Times New Roman"/>
          <w:color w:val="000000"/>
          <w:sz w:val="24"/>
          <w:szCs w:val="24"/>
        </w:rPr>
        <w:instrText>Manual dos Arquivistas Holandeses</w:instrText>
      </w:r>
      <w:r w:rsidR="002117BC">
        <w:instrText xml:space="preserve">" </w:instrText>
      </w:r>
      <w:r w:rsidR="002117BC">
        <w:rPr>
          <w:rFonts w:ascii="Times New Roman" w:eastAsia="Times New Roman" w:hAnsi="Times New Roman" w:cs="Times New Roman"/>
          <w:color w:val="000000"/>
          <w:sz w:val="24"/>
          <w:szCs w:val="24"/>
        </w:rPr>
        <w:fldChar w:fldCharType="end"/>
      </w:r>
      <w:r w:rsidRPr="009F0B3F">
        <w:rPr>
          <w:rFonts w:ascii="Times New Roman" w:eastAsia="Times New Roman" w:hAnsi="Times New Roman" w:cs="Times New Roman"/>
          <w:color w:val="000000"/>
          <w:sz w:val="24"/>
          <w:szCs w:val="24"/>
        </w:rPr>
        <w:t>, obra que marca a entrada da disciplina arquivística numa nova era, autonomizando-a, pela via da técnica, da Ciência Histórica</w:t>
      </w:r>
      <w:r w:rsidR="002117BC">
        <w:rPr>
          <w:rFonts w:ascii="Times New Roman" w:eastAsia="Times New Roman" w:hAnsi="Times New Roman" w:cs="Times New Roman"/>
          <w:color w:val="000000"/>
          <w:sz w:val="24"/>
          <w:szCs w:val="24"/>
        </w:rPr>
        <w:t xml:space="preserve"> </w:t>
      </w:r>
      <w:r w:rsidRPr="009F0B3F">
        <w:rPr>
          <w:rFonts w:ascii="Times New Roman" w:eastAsia="Times New Roman" w:hAnsi="Times New Roman" w:cs="Times New Roman"/>
          <w:color w:val="000000"/>
          <w:sz w:val="24"/>
          <w:szCs w:val="24"/>
        </w:rPr>
        <w:t>a que até então se mantivera ligada numa posição auxiliar e instrumental.</w:t>
      </w:r>
    </w:p>
    <w:p w:rsidR="002117BC" w:rsidRPr="002117BC" w:rsidRDefault="002117BC" w:rsidP="002117BC">
      <w:pPr>
        <w:spacing w:before="120" w:after="120" w:line="360" w:lineRule="auto"/>
        <w:ind w:firstLine="709"/>
        <w:jc w:val="both"/>
        <w:rPr>
          <w:rFonts w:ascii="Times New Roman" w:eastAsia="Times New Roman" w:hAnsi="Times New Roman" w:cs="Times New Roman"/>
          <w:color w:val="000000"/>
          <w:sz w:val="24"/>
          <w:szCs w:val="24"/>
        </w:rPr>
      </w:pPr>
      <w:r w:rsidRPr="002117BC">
        <w:rPr>
          <w:rFonts w:ascii="Times New Roman" w:eastAsia="Times New Roman" w:hAnsi="Times New Roman" w:cs="Times New Roman"/>
          <w:color w:val="000000"/>
          <w:sz w:val="24"/>
          <w:szCs w:val="24"/>
        </w:rPr>
        <w:t xml:space="preserve">* </w:t>
      </w:r>
      <w:r w:rsidRPr="002117BC">
        <w:rPr>
          <w:rFonts w:ascii="Times New Roman" w:eastAsia="Times New Roman" w:hAnsi="Times New Roman" w:cs="Times New Roman"/>
          <w:b/>
          <w:color w:val="000000"/>
          <w:sz w:val="24"/>
          <w:szCs w:val="24"/>
        </w:rPr>
        <w:t>Bélgica – 1905</w:t>
      </w:r>
      <w:r w:rsidRPr="002117BC">
        <w:rPr>
          <w:rFonts w:ascii="Times New Roman" w:eastAsia="Times New Roman" w:hAnsi="Times New Roman" w:cs="Times New Roman"/>
          <w:color w:val="000000"/>
          <w:sz w:val="24"/>
          <w:szCs w:val="24"/>
        </w:rPr>
        <w:t xml:space="preserve"> - Surge o </w:t>
      </w:r>
      <w:r w:rsidRPr="002117BC">
        <w:rPr>
          <w:rFonts w:ascii="Times New Roman" w:eastAsia="Times New Roman" w:hAnsi="Times New Roman" w:cs="Times New Roman"/>
          <w:b/>
          <w:color w:val="000000"/>
          <w:sz w:val="24"/>
          <w:szCs w:val="24"/>
        </w:rPr>
        <w:t xml:space="preserve">Manuel </w:t>
      </w:r>
      <w:proofErr w:type="spellStart"/>
      <w:r w:rsidRPr="002117BC">
        <w:rPr>
          <w:rFonts w:ascii="Times New Roman" w:eastAsia="Times New Roman" w:hAnsi="Times New Roman" w:cs="Times New Roman"/>
          <w:b/>
          <w:color w:val="000000"/>
          <w:sz w:val="24"/>
          <w:szCs w:val="24"/>
        </w:rPr>
        <w:t>du</w:t>
      </w:r>
      <w:proofErr w:type="spellEnd"/>
      <w:r w:rsidRPr="002117BC">
        <w:rPr>
          <w:rFonts w:ascii="Times New Roman" w:eastAsia="Times New Roman" w:hAnsi="Times New Roman" w:cs="Times New Roman"/>
          <w:b/>
          <w:color w:val="000000"/>
          <w:sz w:val="24"/>
          <w:szCs w:val="24"/>
        </w:rPr>
        <w:t xml:space="preserve"> </w:t>
      </w:r>
      <w:proofErr w:type="spellStart"/>
      <w:r w:rsidRPr="002117BC">
        <w:rPr>
          <w:rFonts w:ascii="Times New Roman" w:eastAsia="Times New Roman" w:hAnsi="Times New Roman" w:cs="Times New Roman"/>
          <w:b/>
          <w:color w:val="000000"/>
          <w:sz w:val="24"/>
          <w:szCs w:val="24"/>
        </w:rPr>
        <w:t>Répertoire</w:t>
      </w:r>
      <w:proofErr w:type="spellEnd"/>
      <w:r w:rsidRPr="002117BC">
        <w:rPr>
          <w:rFonts w:ascii="Times New Roman" w:eastAsia="Times New Roman" w:hAnsi="Times New Roman" w:cs="Times New Roman"/>
          <w:b/>
          <w:color w:val="000000"/>
          <w:sz w:val="24"/>
          <w:szCs w:val="24"/>
        </w:rPr>
        <w:t xml:space="preserve"> </w:t>
      </w:r>
      <w:proofErr w:type="spellStart"/>
      <w:r w:rsidRPr="002117BC">
        <w:rPr>
          <w:rFonts w:ascii="Times New Roman" w:eastAsia="Times New Roman" w:hAnsi="Times New Roman" w:cs="Times New Roman"/>
          <w:b/>
          <w:color w:val="000000"/>
          <w:sz w:val="24"/>
          <w:szCs w:val="24"/>
        </w:rPr>
        <w:t>Bibliographique</w:t>
      </w:r>
      <w:proofErr w:type="spellEnd"/>
      <w:r w:rsidRPr="002117BC">
        <w:rPr>
          <w:rFonts w:ascii="Times New Roman" w:eastAsia="Times New Roman" w:hAnsi="Times New Roman" w:cs="Times New Roman"/>
          <w:b/>
          <w:color w:val="000000"/>
          <w:sz w:val="24"/>
          <w:szCs w:val="24"/>
        </w:rPr>
        <w:t xml:space="preserve"> </w:t>
      </w:r>
      <w:proofErr w:type="spellStart"/>
      <w:r w:rsidRPr="002117BC">
        <w:rPr>
          <w:rFonts w:ascii="Times New Roman" w:eastAsia="Times New Roman" w:hAnsi="Times New Roman" w:cs="Times New Roman"/>
          <w:b/>
          <w:color w:val="000000"/>
          <w:sz w:val="24"/>
          <w:szCs w:val="24"/>
        </w:rPr>
        <w:t>Universel</w:t>
      </w:r>
      <w:proofErr w:type="spellEnd"/>
      <w:r>
        <w:rPr>
          <w:rFonts w:ascii="Times New Roman" w:eastAsia="Times New Roman" w:hAnsi="Times New Roman" w:cs="Times New Roman"/>
          <w:color w:val="000000"/>
          <w:sz w:val="24"/>
          <w:szCs w:val="24"/>
        </w:rPr>
        <w:fldChar w:fldCharType="begin"/>
      </w:r>
      <w:r>
        <w:instrText xml:space="preserve"> XE "</w:instrText>
      </w:r>
      <w:r w:rsidRPr="009245FC">
        <w:rPr>
          <w:rFonts w:ascii="Times New Roman" w:eastAsia="Times New Roman" w:hAnsi="Times New Roman" w:cs="Times New Roman"/>
          <w:color w:val="000000"/>
          <w:sz w:val="24"/>
          <w:szCs w:val="24"/>
        </w:rPr>
        <w:instrText>Manuel du Répertoire Bibliographique Universel</w:instrText>
      </w:r>
      <w:r>
        <w:instrText xml:space="preserve">" </w:instrText>
      </w:r>
      <w:r>
        <w:rPr>
          <w:rFonts w:ascii="Times New Roman" w:eastAsia="Times New Roman" w:hAnsi="Times New Roman" w:cs="Times New Roman"/>
          <w:color w:val="000000"/>
          <w:sz w:val="24"/>
          <w:szCs w:val="24"/>
        </w:rPr>
        <w:fldChar w:fldCharType="end"/>
      </w:r>
      <w:r w:rsidRPr="002117BC">
        <w:rPr>
          <w:rFonts w:ascii="Times New Roman" w:eastAsia="Times New Roman" w:hAnsi="Times New Roman" w:cs="Times New Roman"/>
          <w:color w:val="000000"/>
          <w:sz w:val="24"/>
          <w:szCs w:val="24"/>
        </w:rPr>
        <w:t xml:space="preserve">, de </w:t>
      </w:r>
      <w:r w:rsidRPr="002117BC">
        <w:rPr>
          <w:rFonts w:ascii="Times New Roman" w:eastAsia="Times New Roman" w:hAnsi="Times New Roman" w:cs="Times New Roman"/>
          <w:b/>
          <w:color w:val="000000"/>
          <w:sz w:val="24"/>
          <w:szCs w:val="24"/>
        </w:rPr>
        <w:t xml:space="preserve">Paul </w:t>
      </w:r>
      <w:proofErr w:type="spellStart"/>
      <w:r w:rsidRPr="002117BC">
        <w:rPr>
          <w:rFonts w:ascii="Times New Roman" w:eastAsia="Times New Roman" w:hAnsi="Times New Roman" w:cs="Times New Roman"/>
          <w:b/>
          <w:color w:val="000000"/>
          <w:sz w:val="24"/>
          <w:szCs w:val="24"/>
        </w:rPr>
        <w:t>Otlet</w:t>
      </w:r>
      <w:proofErr w:type="spellEnd"/>
      <w:r w:rsidRPr="002117BC">
        <w:rPr>
          <w:rFonts w:ascii="Times New Roman" w:eastAsia="Times New Roman" w:hAnsi="Times New Roman" w:cs="Times New Roman"/>
          <w:color w:val="000000"/>
          <w:sz w:val="24"/>
          <w:szCs w:val="24"/>
        </w:rPr>
        <w:t xml:space="preserve"> e Henri </w:t>
      </w:r>
      <w:proofErr w:type="spellStart"/>
      <w:r w:rsidRPr="002117BC">
        <w:rPr>
          <w:rFonts w:ascii="Times New Roman" w:eastAsia="Times New Roman" w:hAnsi="Times New Roman" w:cs="Times New Roman"/>
          <w:color w:val="000000"/>
          <w:sz w:val="24"/>
          <w:szCs w:val="24"/>
        </w:rPr>
        <w:t>La</w:t>
      </w:r>
      <w:proofErr w:type="spellEnd"/>
      <w:r w:rsidRPr="002117BC">
        <w:rPr>
          <w:rFonts w:ascii="Times New Roman" w:eastAsia="Times New Roman" w:hAnsi="Times New Roman" w:cs="Times New Roman"/>
          <w:color w:val="000000"/>
          <w:sz w:val="24"/>
          <w:szCs w:val="24"/>
        </w:rPr>
        <w:t xml:space="preserve"> Fontaine, título da primeira edição da futura Classificação Decimal Universal.</w:t>
      </w:r>
    </w:p>
    <w:p w:rsidR="002117BC" w:rsidRPr="002117BC" w:rsidRDefault="002117BC" w:rsidP="002117BC">
      <w:pPr>
        <w:spacing w:before="120" w:after="120" w:line="360" w:lineRule="auto"/>
        <w:ind w:firstLine="709"/>
        <w:jc w:val="both"/>
        <w:rPr>
          <w:rFonts w:ascii="Times New Roman" w:eastAsia="Times New Roman" w:hAnsi="Times New Roman" w:cs="Times New Roman"/>
          <w:color w:val="000000"/>
          <w:sz w:val="24"/>
          <w:szCs w:val="24"/>
        </w:rPr>
      </w:pPr>
      <w:r w:rsidRPr="002117BC">
        <w:rPr>
          <w:rFonts w:ascii="Times New Roman" w:eastAsia="Times New Roman" w:hAnsi="Times New Roman" w:cs="Times New Roman"/>
          <w:color w:val="000000"/>
          <w:sz w:val="24"/>
          <w:szCs w:val="24"/>
        </w:rPr>
        <w:t xml:space="preserve">* </w:t>
      </w:r>
      <w:r w:rsidRPr="002117BC">
        <w:rPr>
          <w:rFonts w:ascii="Times New Roman" w:eastAsia="Times New Roman" w:hAnsi="Times New Roman" w:cs="Times New Roman"/>
          <w:b/>
          <w:color w:val="000000"/>
          <w:sz w:val="24"/>
          <w:szCs w:val="24"/>
        </w:rPr>
        <w:t>Estados Unidos da América – 1908</w:t>
      </w:r>
      <w:r w:rsidRPr="002117BC">
        <w:rPr>
          <w:rFonts w:ascii="Times New Roman" w:eastAsia="Times New Roman" w:hAnsi="Times New Roman" w:cs="Times New Roman"/>
          <w:color w:val="000000"/>
          <w:sz w:val="24"/>
          <w:szCs w:val="24"/>
        </w:rPr>
        <w:t xml:space="preserve"> - É editado o código anglo-americano de catalogação (</w:t>
      </w:r>
      <w:proofErr w:type="spellStart"/>
      <w:r w:rsidRPr="002117BC">
        <w:rPr>
          <w:rFonts w:ascii="Times New Roman" w:eastAsia="Times New Roman" w:hAnsi="Times New Roman" w:cs="Times New Roman"/>
          <w:b/>
          <w:color w:val="000000"/>
          <w:sz w:val="24"/>
          <w:szCs w:val="24"/>
        </w:rPr>
        <w:t>Anglo-American</w:t>
      </w:r>
      <w:proofErr w:type="spellEnd"/>
      <w:r w:rsidRPr="002117BC">
        <w:rPr>
          <w:rFonts w:ascii="Times New Roman" w:eastAsia="Times New Roman" w:hAnsi="Times New Roman" w:cs="Times New Roman"/>
          <w:b/>
          <w:color w:val="000000"/>
          <w:sz w:val="24"/>
          <w:szCs w:val="24"/>
        </w:rPr>
        <w:t xml:space="preserve"> </w:t>
      </w:r>
      <w:proofErr w:type="spellStart"/>
      <w:r w:rsidRPr="002117BC">
        <w:rPr>
          <w:rFonts w:ascii="Times New Roman" w:eastAsia="Times New Roman" w:hAnsi="Times New Roman" w:cs="Times New Roman"/>
          <w:b/>
          <w:color w:val="000000"/>
          <w:sz w:val="24"/>
          <w:szCs w:val="24"/>
        </w:rPr>
        <w:t>Cataloguing</w:t>
      </w:r>
      <w:proofErr w:type="spellEnd"/>
      <w:r w:rsidRPr="002117BC">
        <w:rPr>
          <w:rFonts w:ascii="Times New Roman" w:eastAsia="Times New Roman" w:hAnsi="Times New Roman" w:cs="Times New Roman"/>
          <w:b/>
          <w:color w:val="000000"/>
          <w:sz w:val="24"/>
          <w:szCs w:val="24"/>
        </w:rPr>
        <w:t xml:space="preserve"> Rules</w:t>
      </w:r>
      <w:r>
        <w:rPr>
          <w:rFonts w:ascii="Times New Roman" w:eastAsia="Times New Roman" w:hAnsi="Times New Roman" w:cs="Times New Roman"/>
          <w:color w:val="000000"/>
          <w:sz w:val="24"/>
          <w:szCs w:val="24"/>
        </w:rPr>
        <w:fldChar w:fldCharType="begin"/>
      </w:r>
      <w:r>
        <w:instrText xml:space="preserve"> XE "</w:instrText>
      </w:r>
      <w:r w:rsidRPr="00382B3F">
        <w:rPr>
          <w:rFonts w:ascii="Times New Roman" w:eastAsia="Times New Roman" w:hAnsi="Times New Roman" w:cs="Times New Roman"/>
          <w:color w:val="000000"/>
          <w:sz w:val="24"/>
          <w:szCs w:val="24"/>
        </w:rPr>
        <w:instrText>Anglo-American Cataloguing Rules</w:instrText>
      </w:r>
      <w:r>
        <w:instrText xml:space="preserve">" </w:instrText>
      </w:r>
      <w:r>
        <w:rPr>
          <w:rFonts w:ascii="Times New Roman" w:eastAsia="Times New Roman" w:hAnsi="Times New Roman" w:cs="Times New Roman"/>
          <w:color w:val="000000"/>
          <w:sz w:val="24"/>
          <w:szCs w:val="24"/>
        </w:rPr>
        <w:fldChar w:fldCharType="end"/>
      </w:r>
      <w:r w:rsidRPr="002117BC">
        <w:rPr>
          <w:rFonts w:ascii="Times New Roman" w:eastAsia="Times New Roman" w:hAnsi="Times New Roman" w:cs="Times New Roman"/>
          <w:color w:val="000000"/>
          <w:sz w:val="24"/>
          <w:szCs w:val="24"/>
        </w:rPr>
        <w:t>) que, após várias revisões, chegou até aos dias de hoje com carácter de norma internacional de catalogação.</w:t>
      </w:r>
    </w:p>
    <w:p w:rsidR="009F0B3F" w:rsidRDefault="002117BC" w:rsidP="002117BC">
      <w:pPr>
        <w:spacing w:before="120" w:after="120" w:line="360" w:lineRule="auto"/>
        <w:ind w:firstLine="709"/>
        <w:jc w:val="both"/>
        <w:rPr>
          <w:rFonts w:ascii="Times New Roman" w:eastAsia="Times New Roman" w:hAnsi="Times New Roman" w:cs="Times New Roman"/>
          <w:color w:val="000000"/>
          <w:sz w:val="24"/>
          <w:szCs w:val="24"/>
        </w:rPr>
      </w:pPr>
      <w:r w:rsidRPr="002117BC">
        <w:rPr>
          <w:rFonts w:ascii="Times New Roman" w:eastAsia="Times New Roman" w:hAnsi="Times New Roman" w:cs="Times New Roman"/>
          <w:color w:val="000000"/>
          <w:sz w:val="24"/>
          <w:szCs w:val="24"/>
        </w:rPr>
        <w:t xml:space="preserve">* </w:t>
      </w:r>
      <w:r w:rsidRPr="002117BC">
        <w:rPr>
          <w:rFonts w:ascii="Times New Roman" w:eastAsia="Times New Roman" w:hAnsi="Times New Roman" w:cs="Times New Roman"/>
          <w:b/>
          <w:color w:val="000000"/>
          <w:sz w:val="24"/>
          <w:szCs w:val="24"/>
        </w:rPr>
        <w:t>Bruxelas – 1910</w:t>
      </w:r>
      <w:r w:rsidRPr="002117BC">
        <w:rPr>
          <w:rFonts w:ascii="Times New Roman" w:eastAsia="Times New Roman" w:hAnsi="Times New Roman" w:cs="Times New Roman"/>
          <w:color w:val="000000"/>
          <w:sz w:val="24"/>
          <w:szCs w:val="24"/>
        </w:rPr>
        <w:t xml:space="preserve"> - Realiza-se o Congresso Internacional de Arquivistas e Bibliotecários, que reúne profissionais europeus e americanos de grande nomeada.</w:t>
      </w:r>
    </w:p>
    <w:p w:rsidR="002117BC" w:rsidRDefault="002117BC" w:rsidP="002117BC">
      <w:pPr>
        <w:spacing w:before="120" w:after="120" w:line="360" w:lineRule="auto"/>
        <w:ind w:firstLine="709"/>
        <w:jc w:val="both"/>
        <w:rPr>
          <w:rFonts w:ascii="Times New Roman" w:eastAsia="Times New Roman" w:hAnsi="Times New Roman" w:cs="Times New Roman"/>
          <w:color w:val="000000"/>
          <w:sz w:val="24"/>
          <w:szCs w:val="24"/>
        </w:rPr>
      </w:pPr>
    </w:p>
    <w:p w:rsidR="002117BC" w:rsidRPr="002117BC" w:rsidRDefault="002117BC" w:rsidP="002117BC">
      <w:pPr>
        <w:spacing w:before="120" w:after="120" w:line="360" w:lineRule="auto"/>
        <w:ind w:firstLine="709"/>
        <w:jc w:val="both"/>
        <w:rPr>
          <w:rFonts w:ascii="Times New Roman" w:eastAsia="Times New Roman" w:hAnsi="Times New Roman" w:cs="Times New Roman"/>
          <w:color w:val="000000"/>
          <w:sz w:val="24"/>
          <w:szCs w:val="24"/>
        </w:rPr>
      </w:pPr>
      <w:r w:rsidRPr="002117BC">
        <w:rPr>
          <w:rFonts w:ascii="Times New Roman" w:eastAsia="Times New Roman" w:hAnsi="Times New Roman" w:cs="Times New Roman"/>
          <w:color w:val="000000"/>
          <w:sz w:val="24"/>
          <w:szCs w:val="24"/>
        </w:rPr>
        <w:t xml:space="preserve">Nesta conjuntura, podemos, então, perceber como se diversificam os serviços de informação, coexistindo </w:t>
      </w:r>
      <w:proofErr w:type="gramStart"/>
      <w:r w:rsidRPr="002117BC">
        <w:rPr>
          <w:rFonts w:ascii="Times New Roman" w:eastAsia="Times New Roman" w:hAnsi="Times New Roman" w:cs="Times New Roman"/>
          <w:color w:val="000000"/>
          <w:sz w:val="24"/>
          <w:szCs w:val="24"/>
        </w:rPr>
        <w:t>os de feição tradicional</w:t>
      </w:r>
      <w:proofErr w:type="gramEnd"/>
      <w:r w:rsidRPr="002117BC">
        <w:rPr>
          <w:rFonts w:ascii="Times New Roman" w:eastAsia="Times New Roman" w:hAnsi="Times New Roman" w:cs="Times New Roman"/>
          <w:color w:val="000000"/>
          <w:sz w:val="24"/>
          <w:szCs w:val="24"/>
        </w:rPr>
        <w:t xml:space="preserve">, com novas realidades, mais em consonância com as necessidades e os contextos </w:t>
      </w:r>
      <w:proofErr w:type="spellStart"/>
      <w:r w:rsidRPr="002117BC">
        <w:rPr>
          <w:rFonts w:ascii="Times New Roman" w:eastAsia="Times New Roman" w:hAnsi="Times New Roman" w:cs="Times New Roman"/>
          <w:color w:val="000000"/>
          <w:sz w:val="24"/>
          <w:szCs w:val="24"/>
        </w:rPr>
        <w:t>sócio-económicos</w:t>
      </w:r>
      <w:proofErr w:type="spellEnd"/>
      <w:r w:rsidRPr="002117BC">
        <w:rPr>
          <w:rFonts w:ascii="Times New Roman" w:eastAsia="Times New Roman" w:hAnsi="Times New Roman" w:cs="Times New Roman"/>
          <w:color w:val="000000"/>
          <w:sz w:val="24"/>
          <w:szCs w:val="24"/>
        </w:rPr>
        <w:t xml:space="preserve"> da época. Assim, de um lado, temos os bibliotecários especializados e os documentalistas a exercerem funções em serviços de informação específicos e em centros de documentação de âmbito temático restrito e, de outro, os bibliotecários </w:t>
      </w:r>
      <w:proofErr w:type="spellStart"/>
      <w:r w:rsidRPr="002117BC">
        <w:rPr>
          <w:rFonts w:ascii="Times New Roman" w:eastAsia="Times New Roman" w:hAnsi="Times New Roman" w:cs="Times New Roman"/>
          <w:color w:val="000000"/>
          <w:sz w:val="24"/>
          <w:szCs w:val="24"/>
        </w:rPr>
        <w:t>tout-court</w:t>
      </w:r>
      <w:proofErr w:type="spellEnd"/>
      <w:r w:rsidRPr="002117BC">
        <w:rPr>
          <w:rFonts w:ascii="Times New Roman" w:eastAsia="Times New Roman" w:hAnsi="Times New Roman" w:cs="Times New Roman"/>
          <w:color w:val="000000"/>
          <w:sz w:val="24"/>
          <w:szCs w:val="24"/>
        </w:rPr>
        <w:t xml:space="preserve"> (também designados por general </w:t>
      </w:r>
      <w:proofErr w:type="spellStart"/>
      <w:r w:rsidRPr="002117BC">
        <w:rPr>
          <w:rFonts w:ascii="Times New Roman" w:eastAsia="Times New Roman" w:hAnsi="Times New Roman" w:cs="Times New Roman"/>
          <w:color w:val="000000"/>
          <w:sz w:val="24"/>
          <w:szCs w:val="24"/>
        </w:rPr>
        <w:t>librarians</w:t>
      </w:r>
      <w:proofErr w:type="spellEnd"/>
      <w:r w:rsidRPr="002117BC">
        <w:rPr>
          <w:rFonts w:ascii="Times New Roman" w:eastAsia="Times New Roman" w:hAnsi="Times New Roman" w:cs="Times New Roman"/>
          <w:color w:val="000000"/>
          <w:sz w:val="24"/>
          <w:szCs w:val="24"/>
        </w:rPr>
        <w:t>), a trabalhar nas bibliotecas públicas, de feição mais cultural e de lazer. A par destes serviços, coexistem os arquivos históricos, de matriz erudita, historicista e custodial, vocacionados para apoiar a investigação dos historiadores, e os arquivos administrativos / correntes, ao serviço dos diversos organismos da administração pública e em crescimento, também, no âmbito de outro tipo de organizações não estatais, mas em todos os casos com funções de apoio à gestão das próprias entidades produtoras.</w:t>
      </w:r>
    </w:p>
    <w:p w:rsidR="009F0B3F" w:rsidRDefault="002117BC" w:rsidP="002117BC">
      <w:pPr>
        <w:spacing w:before="120" w:after="120" w:line="360" w:lineRule="auto"/>
        <w:ind w:firstLine="709"/>
        <w:jc w:val="both"/>
        <w:rPr>
          <w:rFonts w:ascii="Times New Roman" w:eastAsia="Times New Roman" w:hAnsi="Times New Roman" w:cs="Times New Roman"/>
          <w:color w:val="000000"/>
          <w:sz w:val="24"/>
          <w:szCs w:val="24"/>
        </w:rPr>
      </w:pPr>
      <w:r w:rsidRPr="002117BC">
        <w:rPr>
          <w:rFonts w:ascii="Times New Roman" w:eastAsia="Times New Roman" w:hAnsi="Times New Roman" w:cs="Times New Roman"/>
          <w:color w:val="000000"/>
          <w:sz w:val="24"/>
          <w:szCs w:val="24"/>
        </w:rPr>
        <w:t xml:space="preserve">Esta dicotomia dos serviços de informação que, de um lado, coloca as bibliotecas públicas e os arquivos históricos - serviços públicos assumidos, na maioria dos países, como um sector da esfera da cultura e plenamente enquadrados no paradigma tradicional dominante - e do outro, os serviços </w:t>
      </w:r>
      <w:r>
        <w:rPr>
          <w:rFonts w:ascii="Times New Roman" w:eastAsia="Times New Roman" w:hAnsi="Times New Roman" w:cs="Times New Roman"/>
          <w:color w:val="000000"/>
          <w:sz w:val="24"/>
          <w:szCs w:val="24"/>
        </w:rPr>
        <w:t>de informação especializados e o</w:t>
      </w:r>
      <w:r w:rsidRPr="002117BC">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t>
      </w:r>
      <w:r w:rsidRPr="002117BC">
        <w:rPr>
          <w:rFonts w:ascii="Times New Roman" w:eastAsia="Times New Roman" w:hAnsi="Times New Roman" w:cs="Times New Roman"/>
          <w:color w:val="000000"/>
          <w:sz w:val="24"/>
          <w:szCs w:val="24"/>
        </w:rPr>
        <w:t xml:space="preserve">arquivos administrativos - com </w:t>
      </w:r>
      <w:r w:rsidRPr="002117BC">
        <w:rPr>
          <w:rFonts w:ascii="Times New Roman" w:eastAsia="Times New Roman" w:hAnsi="Times New Roman" w:cs="Times New Roman"/>
          <w:color w:val="000000"/>
          <w:sz w:val="24"/>
          <w:szCs w:val="24"/>
        </w:rPr>
        <w:lastRenderedPageBreak/>
        <w:t>forte vínculo orgânico e estreitamente ligados à missão das entidades produtoras da informação que gerem e difundem - vai acentuar-se na segunda metade do século XX, em grande medida por força da associação das novas tecnologias ao tratamento da informação.</w:t>
      </w:r>
    </w:p>
    <w:p w:rsidR="009F0B3F" w:rsidRPr="00BB37A0" w:rsidRDefault="009F0B3F" w:rsidP="009F0B3F">
      <w:pPr>
        <w:spacing w:before="120" w:after="120" w:line="360" w:lineRule="auto"/>
        <w:ind w:firstLine="709"/>
        <w:jc w:val="both"/>
        <w:rPr>
          <w:rFonts w:ascii="Times New Roman" w:eastAsia="Times New Roman" w:hAnsi="Times New Roman" w:cs="Times New Roman"/>
          <w:color w:val="000000"/>
          <w:sz w:val="24"/>
          <w:szCs w:val="24"/>
        </w:rPr>
      </w:pPr>
    </w:p>
    <w:p w:rsidR="00C62C77" w:rsidRDefault="00C62C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62C77" w:rsidRPr="00C62C77" w:rsidRDefault="00C62C77" w:rsidP="00C62C77">
      <w:pPr>
        <w:pStyle w:val="Heading1"/>
        <w:rPr>
          <w:rFonts w:eastAsia="Times New Roman"/>
        </w:rPr>
      </w:pPr>
      <w:bookmarkStart w:id="19" w:name="_Toc334573343"/>
      <w:r w:rsidRPr="00C62C77">
        <w:rPr>
          <w:rFonts w:eastAsia="Times New Roman"/>
        </w:rPr>
        <w:lastRenderedPageBreak/>
        <w:t>Tópico 4</w:t>
      </w:r>
      <w:r>
        <w:rPr>
          <w:rFonts w:eastAsia="Times New Roman"/>
        </w:rPr>
        <w:t xml:space="preserve"> - </w:t>
      </w:r>
      <w:r w:rsidRPr="00C62C77">
        <w:rPr>
          <w:rFonts w:eastAsia="Times New Roman"/>
        </w:rPr>
        <w:t>Sistemas e Serviços da Informação: O apogeu da Informação científico-técnica</w:t>
      </w:r>
      <w:bookmarkEnd w:id="19"/>
    </w:p>
    <w:p w:rsidR="00C62C77" w:rsidRPr="00C62C77" w:rsidRDefault="00C62C77" w:rsidP="00C62C77">
      <w:pPr>
        <w:spacing w:before="600" w:after="600" w:line="360" w:lineRule="auto"/>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noProof/>
          <w:color w:val="000000"/>
          <w:sz w:val="24"/>
          <w:szCs w:val="24"/>
        </w:rPr>
        <w:drawing>
          <wp:inline distT="0" distB="0" distL="0" distR="0" wp14:anchorId="5172DE30" wp14:editId="3EC2B4CC">
            <wp:extent cx="2466440" cy="160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71474" cy="1603466"/>
                    </a:xfrm>
                    <a:prstGeom prst="rect">
                      <a:avLst/>
                    </a:prstGeom>
                  </pic:spPr>
                </pic:pic>
              </a:graphicData>
            </a:graphic>
          </wp:inline>
        </w:drawing>
      </w:r>
      <w:r>
        <w:rPr>
          <w:rFonts w:ascii="Times New Roman" w:eastAsia="Times New Roman" w:hAnsi="Times New Roman" w:cs="Times New Roman"/>
          <w:color w:val="000000"/>
          <w:sz w:val="24"/>
          <w:szCs w:val="24"/>
        </w:rPr>
        <w:t xml:space="preserve">  </w:t>
      </w:r>
      <w:r w:rsidRPr="00C62C77">
        <w:rPr>
          <w:rFonts w:ascii="Times New Roman" w:eastAsia="Times New Roman" w:hAnsi="Times New Roman" w:cs="Times New Roman"/>
          <w:noProof/>
          <w:color w:val="000000"/>
          <w:sz w:val="24"/>
          <w:szCs w:val="24"/>
        </w:rPr>
        <w:drawing>
          <wp:inline distT="0" distB="0" distL="0" distR="0" wp14:anchorId="4E9EDC63" wp14:editId="3F79997B">
            <wp:extent cx="2428875" cy="1994535"/>
            <wp:effectExtent l="0" t="0" r="952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28875" cy="1994535"/>
                    </a:xfrm>
                    <a:prstGeom prst="rect">
                      <a:avLst/>
                    </a:prstGeom>
                  </pic:spPr>
                </pic:pic>
              </a:graphicData>
            </a:graphic>
          </wp:inline>
        </w:drawing>
      </w:r>
    </w:p>
    <w:p w:rsidR="00C62C77" w:rsidRPr="00C62C77" w:rsidRDefault="00C62C77" w:rsidP="00C62C77">
      <w:pPr>
        <w:spacing w:before="240" w:after="0" w:line="360" w:lineRule="auto"/>
        <w:ind w:firstLine="709"/>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bCs/>
          <w:color w:val="000000"/>
          <w:sz w:val="24"/>
          <w:szCs w:val="24"/>
        </w:rPr>
        <w:t>Neste tópico é feita uma reflexão sobre os conceitos de 'documentação' e 'informação' e sobre as consequências de uma especificidade cada vez mais ampla dos serviços de informação que, naturalmente se foram alterando nas suas orientações, funções e objectivos ao longo do tempo.</w:t>
      </w:r>
    </w:p>
    <w:p w:rsidR="00C62C77" w:rsidRPr="00C62C77" w:rsidRDefault="00C62C77" w:rsidP="00C62C77">
      <w:pPr>
        <w:spacing w:before="240" w:after="360" w:line="360" w:lineRule="auto"/>
        <w:ind w:firstLine="709"/>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bCs/>
          <w:color w:val="000000"/>
          <w:sz w:val="24"/>
          <w:szCs w:val="24"/>
        </w:rPr>
        <w:t xml:space="preserve">Ao realizar as </w:t>
      </w:r>
      <w:hyperlink r:id="rId49" w:tooltip="Actividades Formativas 4" w:history="1">
        <w:r w:rsidRPr="00C62C77">
          <w:rPr>
            <w:rStyle w:val="Hyperlink"/>
            <w:rFonts w:ascii="Times New Roman" w:eastAsia="Times New Roman" w:hAnsi="Times New Roman" w:cs="Times New Roman"/>
            <w:bCs/>
            <w:sz w:val="24"/>
            <w:szCs w:val="24"/>
          </w:rPr>
          <w:t>Actividades Formativas 4</w:t>
        </w:r>
      </w:hyperlink>
      <w:r w:rsidRPr="00C62C77">
        <w:rPr>
          <w:rFonts w:ascii="Times New Roman" w:eastAsia="Times New Roman" w:hAnsi="Times New Roman" w:cs="Times New Roman"/>
          <w:bCs/>
          <w:color w:val="000000"/>
          <w:sz w:val="24"/>
          <w:szCs w:val="24"/>
        </w:rPr>
        <w:t xml:space="preserve"> irá, com naturalidade, analisar e compreender melhor toda esta evolução. </w:t>
      </w:r>
    </w:p>
    <w:p w:rsidR="00C62C77" w:rsidRPr="00C62C77" w:rsidRDefault="00C62C77" w:rsidP="00C62C77">
      <w:pPr>
        <w:numPr>
          <w:ilvl w:val="0"/>
          <w:numId w:val="20"/>
        </w:numPr>
        <w:tabs>
          <w:tab w:val="clear" w:pos="2160"/>
          <w:tab w:val="num" w:pos="709"/>
        </w:tabs>
        <w:spacing w:after="0" w:line="360" w:lineRule="auto"/>
        <w:ind w:left="1134" w:hanging="425"/>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b/>
          <w:bCs/>
          <w:color w:val="000000"/>
          <w:sz w:val="24"/>
          <w:szCs w:val="24"/>
        </w:rPr>
        <w:t xml:space="preserve">Texto 4.1 (Manual) - </w:t>
      </w:r>
      <w:r w:rsidRPr="00C62C77">
        <w:rPr>
          <w:rFonts w:ascii="Times New Roman" w:eastAsia="Times New Roman" w:hAnsi="Times New Roman" w:cs="Times New Roman"/>
          <w:b/>
          <w:bCs/>
          <w:i/>
          <w:iCs/>
          <w:color w:val="000000"/>
          <w:sz w:val="24"/>
          <w:szCs w:val="24"/>
        </w:rPr>
        <w:t>O apogeu da informação científico-técnica.</w:t>
      </w:r>
      <w:r w:rsidRPr="00C62C77">
        <w:rPr>
          <w:rFonts w:ascii="Times New Roman" w:eastAsia="Times New Roman" w:hAnsi="Times New Roman" w:cs="Times New Roman"/>
          <w:b/>
          <w:bCs/>
          <w:color w:val="000000"/>
          <w:sz w:val="24"/>
          <w:szCs w:val="24"/>
        </w:rPr>
        <w:t xml:space="preserve"> Capítulo 2.3 - 2.3.1 e 2.3.2 (Silva e Ribeiro, 2008: 55 - 66). </w:t>
      </w:r>
    </w:p>
    <w:p w:rsidR="00C62C77" w:rsidRPr="00C62C77" w:rsidRDefault="00922285" w:rsidP="00C62C77">
      <w:pPr>
        <w:numPr>
          <w:ilvl w:val="0"/>
          <w:numId w:val="20"/>
        </w:numPr>
        <w:tabs>
          <w:tab w:val="clear" w:pos="2160"/>
          <w:tab w:val="num" w:pos="709"/>
          <w:tab w:val="num" w:pos="1134"/>
        </w:tabs>
        <w:spacing w:after="0" w:line="360" w:lineRule="auto"/>
        <w:ind w:left="1134" w:hanging="425"/>
        <w:jc w:val="both"/>
        <w:rPr>
          <w:rFonts w:ascii="Times New Roman" w:eastAsia="Times New Roman" w:hAnsi="Times New Roman" w:cs="Times New Roman"/>
          <w:color w:val="000000"/>
          <w:sz w:val="24"/>
          <w:szCs w:val="24"/>
        </w:rPr>
      </w:pPr>
      <w:hyperlink r:id="rId50" w:history="1">
        <w:r w:rsidR="00C62C77" w:rsidRPr="00C62C77">
          <w:rPr>
            <w:rStyle w:val="Hyperlink"/>
            <w:rFonts w:ascii="Times New Roman" w:eastAsia="Times New Roman" w:hAnsi="Times New Roman" w:cs="Times New Roman"/>
            <w:noProof/>
            <w:sz w:val="24"/>
            <w:szCs w:val="24"/>
          </w:rPr>
          <w:drawing>
            <wp:inline distT="0" distB="0" distL="0" distR="0" wp14:anchorId="3701E385" wp14:editId="5E822501">
              <wp:extent cx="152400" cy="152400"/>
              <wp:effectExtent l="0" t="0" r="0" b="0"/>
              <wp:docPr id="31" name="Picture 31" descr="http://www.moodle.univ-ab.pt/moodle/theme/UAb_1ciclo/pix/f/pdf.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odle.univ-ab.pt/moodle/theme/UAb_1ciclo/pix/f/pdf.gif">
                        <a:hlinkClick r:id="rId5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2C77" w:rsidRPr="00C62C77">
          <w:rPr>
            <w:rStyle w:val="Hyperlink"/>
            <w:rFonts w:ascii="Times New Roman" w:eastAsia="Times New Roman" w:hAnsi="Times New Roman" w:cs="Times New Roman"/>
            <w:sz w:val="24"/>
            <w:szCs w:val="24"/>
          </w:rPr>
          <w:t>Texto 4.2 - Bibliotecas digitais e Metadados</w:t>
        </w:r>
      </w:hyperlink>
    </w:p>
    <w:p w:rsidR="00C62C77" w:rsidRPr="00C62C77" w:rsidRDefault="00922285" w:rsidP="00C62C77">
      <w:pPr>
        <w:numPr>
          <w:ilvl w:val="0"/>
          <w:numId w:val="20"/>
        </w:numPr>
        <w:tabs>
          <w:tab w:val="clear" w:pos="2160"/>
          <w:tab w:val="num" w:pos="709"/>
          <w:tab w:val="num" w:pos="1134"/>
        </w:tabs>
        <w:spacing w:after="0" w:line="360" w:lineRule="auto"/>
        <w:ind w:left="1134" w:hanging="425"/>
        <w:jc w:val="both"/>
        <w:rPr>
          <w:rFonts w:ascii="Times New Roman" w:eastAsia="Times New Roman" w:hAnsi="Times New Roman" w:cs="Times New Roman"/>
          <w:color w:val="000000"/>
          <w:sz w:val="24"/>
          <w:szCs w:val="24"/>
        </w:rPr>
      </w:pPr>
      <w:hyperlink r:id="rId51" w:history="1">
        <w:r w:rsidR="00C62C77" w:rsidRPr="00C62C77">
          <w:rPr>
            <w:rStyle w:val="Hyperlink"/>
            <w:rFonts w:ascii="Times New Roman" w:eastAsia="Times New Roman" w:hAnsi="Times New Roman" w:cs="Times New Roman"/>
            <w:noProof/>
            <w:sz w:val="24"/>
            <w:szCs w:val="24"/>
          </w:rPr>
          <w:drawing>
            <wp:inline distT="0" distB="0" distL="0" distR="0" wp14:anchorId="41D28057" wp14:editId="43924F70">
              <wp:extent cx="152400" cy="152400"/>
              <wp:effectExtent l="0" t="0" r="0" b="0"/>
              <wp:docPr id="32" name="Picture 32" descr="http://www.moodle.univ-ab.pt/moodle/theme/UAb_1ciclo/pix/f/pdf.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odle.univ-ab.pt/moodle/theme/UAb_1ciclo/pix/f/pdf.gif">
                        <a:hlinkClick r:id="rId5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2C77" w:rsidRPr="00C62C77">
          <w:rPr>
            <w:rStyle w:val="Hyperlink"/>
            <w:rFonts w:ascii="Times New Roman" w:eastAsia="Times New Roman" w:hAnsi="Times New Roman" w:cs="Times New Roman"/>
            <w:sz w:val="24"/>
            <w:szCs w:val="24"/>
          </w:rPr>
          <w:t xml:space="preserve">Texto 4.3 - A Ciência da Informação no mundo contemporâneo </w:t>
        </w:r>
      </w:hyperlink>
    </w:p>
    <w:p w:rsidR="00C62C77" w:rsidRPr="00C62C77" w:rsidRDefault="00922285" w:rsidP="00C62C77">
      <w:pPr>
        <w:numPr>
          <w:ilvl w:val="0"/>
          <w:numId w:val="20"/>
        </w:numPr>
        <w:tabs>
          <w:tab w:val="clear" w:pos="2160"/>
          <w:tab w:val="num" w:pos="709"/>
          <w:tab w:val="num" w:pos="1134"/>
        </w:tabs>
        <w:spacing w:after="0" w:line="360" w:lineRule="auto"/>
        <w:ind w:left="1134" w:hanging="425"/>
        <w:jc w:val="both"/>
        <w:rPr>
          <w:rFonts w:ascii="Times New Roman" w:eastAsia="Times New Roman" w:hAnsi="Times New Roman" w:cs="Times New Roman"/>
          <w:color w:val="000000"/>
          <w:sz w:val="24"/>
          <w:szCs w:val="24"/>
        </w:rPr>
      </w:pPr>
      <w:hyperlink r:id="rId52" w:history="1">
        <w:r w:rsidR="00C62C77" w:rsidRPr="00C62C77">
          <w:rPr>
            <w:rStyle w:val="Hyperlink"/>
            <w:rFonts w:ascii="Times New Roman" w:eastAsia="Times New Roman" w:hAnsi="Times New Roman" w:cs="Times New Roman"/>
            <w:noProof/>
            <w:sz w:val="24"/>
            <w:szCs w:val="24"/>
          </w:rPr>
          <w:drawing>
            <wp:inline distT="0" distB="0" distL="0" distR="0" wp14:anchorId="5EFE609D" wp14:editId="5FCD5A93">
              <wp:extent cx="152400" cy="152400"/>
              <wp:effectExtent l="0" t="0" r="0" b="0"/>
              <wp:docPr id="33" name="Picture 33" descr="http://www.moodle.univ-ab.pt/moodle/theme/UAb_1ciclo/pix/f/pdf.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odle.univ-ab.pt/moodle/theme/UAb_1ciclo/pix/f/pdf.gif">
                        <a:hlinkClick r:id="rId5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2C77" w:rsidRPr="00C62C77">
          <w:rPr>
            <w:rStyle w:val="Hyperlink"/>
            <w:rFonts w:ascii="Times New Roman" w:eastAsia="Times New Roman" w:hAnsi="Times New Roman" w:cs="Times New Roman"/>
            <w:sz w:val="24"/>
            <w:szCs w:val="24"/>
          </w:rPr>
          <w:t xml:space="preserve">Actividades Formativas 4 </w:t>
        </w:r>
      </w:hyperlink>
    </w:p>
    <w:p w:rsidR="00C62C77" w:rsidRPr="00C62C77" w:rsidRDefault="00922285" w:rsidP="00C62C77">
      <w:pPr>
        <w:numPr>
          <w:ilvl w:val="0"/>
          <w:numId w:val="20"/>
        </w:numPr>
        <w:tabs>
          <w:tab w:val="clear" w:pos="2160"/>
          <w:tab w:val="num" w:pos="709"/>
          <w:tab w:val="num" w:pos="1134"/>
        </w:tabs>
        <w:spacing w:after="0" w:line="360" w:lineRule="auto"/>
        <w:ind w:left="1134" w:hanging="425"/>
        <w:jc w:val="both"/>
        <w:rPr>
          <w:rFonts w:ascii="Times New Roman" w:eastAsia="Times New Roman" w:hAnsi="Times New Roman" w:cs="Times New Roman"/>
          <w:color w:val="000000"/>
          <w:sz w:val="24"/>
          <w:szCs w:val="24"/>
        </w:rPr>
      </w:pPr>
      <w:hyperlink r:id="rId53" w:history="1">
        <w:r w:rsidR="00C62C77" w:rsidRPr="00C62C77">
          <w:rPr>
            <w:rStyle w:val="Hyperlink"/>
            <w:rFonts w:ascii="Times New Roman" w:eastAsia="Times New Roman" w:hAnsi="Times New Roman" w:cs="Times New Roman"/>
            <w:noProof/>
            <w:sz w:val="24"/>
            <w:szCs w:val="24"/>
          </w:rPr>
          <w:drawing>
            <wp:inline distT="0" distB="0" distL="0" distR="0" wp14:anchorId="641896B0" wp14:editId="1E59BD40">
              <wp:extent cx="152400" cy="152400"/>
              <wp:effectExtent l="0" t="0" r="0" b="0"/>
              <wp:docPr id="34" name="Picture 34" descr="http://www.moodle.univ-ab.pt/moodle/theme/UAb_1ciclo/pix/mod/forum/icon.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odle.univ-ab.pt/moodle/theme/UAb_1ciclo/pix/mod/forum/icon.gif">
                        <a:hlinkClick r:id="rId53"/>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2C77" w:rsidRPr="00C62C77">
          <w:rPr>
            <w:rStyle w:val="Hyperlink"/>
            <w:rFonts w:ascii="Times New Roman" w:eastAsia="Times New Roman" w:hAnsi="Times New Roman" w:cs="Times New Roman"/>
            <w:sz w:val="24"/>
            <w:szCs w:val="24"/>
          </w:rPr>
          <w:t>Tópico 4 Fórum</w:t>
        </w:r>
      </w:hyperlink>
    </w:p>
    <w:p w:rsidR="00BB37A0" w:rsidRDefault="00BB37A0" w:rsidP="00BB37A0">
      <w:pPr>
        <w:spacing w:after="0" w:line="360" w:lineRule="auto"/>
        <w:jc w:val="both"/>
        <w:rPr>
          <w:rFonts w:ascii="Times New Roman" w:eastAsia="Times New Roman" w:hAnsi="Times New Roman" w:cs="Times New Roman"/>
          <w:color w:val="000000"/>
          <w:sz w:val="24"/>
          <w:szCs w:val="24"/>
        </w:rPr>
      </w:pPr>
    </w:p>
    <w:p w:rsidR="00C62C77" w:rsidRDefault="00C62C77" w:rsidP="00BB37A0">
      <w:pPr>
        <w:spacing w:after="0" w:line="360" w:lineRule="auto"/>
        <w:jc w:val="both"/>
        <w:rPr>
          <w:rFonts w:ascii="Times New Roman" w:eastAsia="Times New Roman" w:hAnsi="Times New Roman" w:cs="Times New Roman"/>
          <w:color w:val="000000"/>
          <w:sz w:val="24"/>
          <w:szCs w:val="24"/>
        </w:rPr>
      </w:pPr>
    </w:p>
    <w:p w:rsidR="002117BC" w:rsidRDefault="002117B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2117BC" w:rsidRPr="002117BC" w:rsidRDefault="002117BC" w:rsidP="002117BC">
      <w:pPr>
        <w:pStyle w:val="Heading3"/>
        <w:rPr>
          <w:rFonts w:eastAsia="Times New Roman"/>
        </w:rPr>
      </w:pPr>
      <w:bookmarkStart w:id="20" w:name="_Toc334573344"/>
      <w:r w:rsidRPr="002117BC">
        <w:rPr>
          <w:rFonts w:eastAsia="Times New Roman"/>
        </w:rPr>
        <w:lastRenderedPageBreak/>
        <w:t>2</w:t>
      </w:r>
      <w:r>
        <w:rPr>
          <w:rFonts w:eastAsia="Times New Roman"/>
        </w:rPr>
        <w:t>.</w:t>
      </w:r>
      <w:r w:rsidRPr="002117BC">
        <w:rPr>
          <w:rFonts w:eastAsia="Times New Roman"/>
        </w:rPr>
        <w:t>3 O APOGEU DA INFORMAÇÃO CIENTÍFICO-TÉCNICA</w:t>
      </w:r>
      <w:bookmarkEnd w:id="20"/>
    </w:p>
    <w:p w:rsidR="002117BC" w:rsidRPr="002117BC" w:rsidRDefault="002117BC" w:rsidP="002117BC">
      <w:pPr>
        <w:pStyle w:val="Heading3"/>
        <w:rPr>
          <w:rFonts w:eastAsia="Times New Roman"/>
        </w:rPr>
      </w:pPr>
      <w:bookmarkStart w:id="21" w:name="_Toc334573345"/>
      <w:r w:rsidRPr="002117BC">
        <w:rPr>
          <w:rFonts w:eastAsia="Times New Roman"/>
        </w:rPr>
        <w:t>2</w:t>
      </w:r>
      <w:r>
        <w:rPr>
          <w:rFonts w:eastAsia="Times New Roman"/>
        </w:rPr>
        <w:t>.</w:t>
      </w:r>
      <w:r w:rsidRPr="002117BC">
        <w:rPr>
          <w:rFonts w:eastAsia="Times New Roman"/>
        </w:rPr>
        <w:t>3</w:t>
      </w:r>
      <w:r>
        <w:rPr>
          <w:rFonts w:eastAsia="Times New Roman"/>
        </w:rPr>
        <w:t>.</w:t>
      </w:r>
      <w:r w:rsidRPr="002117BC">
        <w:rPr>
          <w:rFonts w:eastAsia="Times New Roman"/>
        </w:rPr>
        <w:t>1 Os novos serviços de informação:</w:t>
      </w:r>
      <w:bookmarkEnd w:id="21"/>
    </w:p>
    <w:p w:rsidR="002117BC" w:rsidRPr="002117BC" w:rsidRDefault="002117BC" w:rsidP="00E05B0E">
      <w:pPr>
        <w:spacing w:before="120" w:after="120" w:line="360" w:lineRule="auto"/>
        <w:ind w:firstLine="709"/>
        <w:jc w:val="both"/>
        <w:rPr>
          <w:rFonts w:ascii="Times New Roman" w:eastAsia="Times New Roman" w:hAnsi="Times New Roman" w:cs="Times New Roman"/>
          <w:color w:val="000000"/>
          <w:sz w:val="24"/>
          <w:szCs w:val="24"/>
        </w:rPr>
      </w:pPr>
      <w:r w:rsidRPr="002117BC">
        <w:rPr>
          <w:rFonts w:ascii="Times New Roman" w:eastAsia="Times New Roman" w:hAnsi="Times New Roman" w:cs="Times New Roman"/>
          <w:color w:val="000000"/>
          <w:sz w:val="24"/>
          <w:szCs w:val="24"/>
        </w:rPr>
        <w:t xml:space="preserve">Após a </w:t>
      </w:r>
      <w:r w:rsidRPr="002117BC">
        <w:rPr>
          <w:rFonts w:ascii="Times New Roman" w:eastAsia="Times New Roman" w:hAnsi="Times New Roman" w:cs="Times New Roman"/>
          <w:b/>
          <w:color w:val="000000"/>
          <w:sz w:val="24"/>
          <w:szCs w:val="24"/>
        </w:rPr>
        <w:t>Segunda Guerra Mundial</w:t>
      </w:r>
      <w:r>
        <w:rPr>
          <w:rFonts w:ascii="Times New Roman" w:eastAsia="Times New Roman" w:hAnsi="Times New Roman" w:cs="Times New Roman"/>
          <w:color w:val="000000"/>
          <w:sz w:val="24"/>
          <w:szCs w:val="24"/>
        </w:rPr>
        <w:fldChar w:fldCharType="begin"/>
      </w:r>
      <w:r>
        <w:instrText xml:space="preserve"> XE "</w:instrText>
      </w:r>
      <w:r>
        <w:rPr>
          <w:rFonts w:ascii="Times New Roman" w:eastAsia="Times New Roman" w:hAnsi="Times New Roman" w:cs="Times New Roman"/>
          <w:color w:val="000000"/>
          <w:sz w:val="24"/>
          <w:szCs w:val="24"/>
        </w:rPr>
        <w:instrText>s</w:instrText>
      </w:r>
      <w:r w:rsidRPr="00A261A2">
        <w:rPr>
          <w:rFonts w:ascii="Times New Roman" w:eastAsia="Times New Roman" w:hAnsi="Times New Roman" w:cs="Times New Roman"/>
          <w:color w:val="000000"/>
          <w:sz w:val="24"/>
          <w:szCs w:val="24"/>
        </w:rPr>
        <w:instrText>egunda Guerra Mundial</w:instrText>
      </w:r>
      <w:r>
        <w:instrText xml:space="preserve">" </w:instrText>
      </w:r>
      <w:r>
        <w:rPr>
          <w:rFonts w:ascii="Times New Roman" w:eastAsia="Times New Roman" w:hAnsi="Times New Roman" w:cs="Times New Roman"/>
          <w:color w:val="000000"/>
          <w:sz w:val="24"/>
          <w:szCs w:val="24"/>
        </w:rPr>
        <w:fldChar w:fldCharType="end"/>
      </w:r>
      <w:r w:rsidRPr="002117BC">
        <w:rPr>
          <w:rFonts w:ascii="Times New Roman" w:eastAsia="Times New Roman" w:hAnsi="Times New Roman" w:cs="Times New Roman"/>
          <w:color w:val="000000"/>
          <w:sz w:val="24"/>
          <w:szCs w:val="24"/>
        </w:rPr>
        <w:t xml:space="preserve">, o incremento da produção documental foi enorme, fruto essencialmente do desenvolvimento tecnológico, científico e industrial. Os </w:t>
      </w:r>
      <w:r w:rsidRPr="002117BC">
        <w:rPr>
          <w:rFonts w:ascii="Times New Roman" w:eastAsia="Times New Roman" w:hAnsi="Times New Roman" w:cs="Times New Roman"/>
          <w:b/>
          <w:color w:val="000000"/>
          <w:sz w:val="24"/>
          <w:szCs w:val="24"/>
        </w:rPr>
        <w:t>anos cinquenta</w:t>
      </w:r>
      <w:r>
        <w:rPr>
          <w:rFonts w:ascii="Times New Roman" w:eastAsia="Times New Roman" w:hAnsi="Times New Roman" w:cs="Times New Roman"/>
          <w:color w:val="000000"/>
          <w:sz w:val="24"/>
          <w:szCs w:val="24"/>
        </w:rPr>
        <w:fldChar w:fldCharType="begin"/>
      </w:r>
      <w:r>
        <w:instrText xml:space="preserve"> XE "</w:instrText>
      </w:r>
      <w:r w:rsidRPr="00680F43">
        <w:rPr>
          <w:rFonts w:ascii="Times New Roman" w:eastAsia="Times New Roman" w:hAnsi="Times New Roman" w:cs="Times New Roman"/>
          <w:color w:val="000000"/>
          <w:sz w:val="24"/>
          <w:szCs w:val="24"/>
        </w:rPr>
        <w:instrText>anos cinquenta</w:instrText>
      </w:r>
      <w:r>
        <w:instrText xml:space="preserve">" </w:instrText>
      </w:r>
      <w:r>
        <w:rPr>
          <w:rFonts w:ascii="Times New Roman" w:eastAsia="Times New Roman" w:hAnsi="Times New Roman" w:cs="Times New Roman"/>
          <w:color w:val="000000"/>
          <w:sz w:val="24"/>
          <w:szCs w:val="24"/>
        </w:rPr>
        <w:fldChar w:fldCharType="end"/>
      </w:r>
      <w:r w:rsidRPr="002117BC">
        <w:rPr>
          <w:rFonts w:ascii="Times New Roman" w:eastAsia="Times New Roman" w:hAnsi="Times New Roman" w:cs="Times New Roman"/>
          <w:color w:val="000000"/>
          <w:sz w:val="24"/>
          <w:szCs w:val="24"/>
        </w:rPr>
        <w:t xml:space="preserve"> do século XX ficaram mesmo conhecidos como a época da explosão da informação, fenómeno que desencadeou, naturalmente, mudanças profundas nos serviços, nos meios de difusão e até mesmo nas técnicas de tratamento da informação.</w:t>
      </w:r>
    </w:p>
    <w:p w:rsidR="002117BC" w:rsidRPr="002117BC" w:rsidRDefault="002117BC" w:rsidP="00E05B0E">
      <w:pPr>
        <w:spacing w:before="120" w:after="120" w:line="360" w:lineRule="auto"/>
        <w:ind w:firstLine="709"/>
        <w:jc w:val="both"/>
        <w:rPr>
          <w:rFonts w:ascii="Times New Roman" w:eastAsia="Times New Roman" w:hAnsi="Times New Roman" w:cs="Times New Roman"/>
          <w:color w:val="000000"/>
          <w:sz w:val="24"/>
          <w:szCs w:val="24"/>
        </w:rPr>
      </w:pPr>
      <w:r w:rsidRPr="002117BC">
        <w:rPr>
          <w:rFonts w:ascii="Times New Roman" w:eastAsia="Times New Roman" w:hAnsi="Times New Roman" w:cs="Times New Roman"/>
          <w:color w:val="000000"/>
          <w:sz w:val="24"/>
          <w:szCs w:val="24"/>
        </w:rPr>
        <w:t xml:space="preserve">Neste quadro, assume particular importância a </w:t>
      </w:r>
      <w:r w:rsidRPr="002117BC">
        <w:rPr>
          <w:rFonts w:ascii="Times New Roman" w:eastAsia="Times New Roman" w:hAnsi="Times New Roman" w:cs="Times New Roman"/>
          <w:b/>
          <w:color w:val="000000"/>
          <w:sz w:val="24"/>
          <w:szCs w:val="24"/>
        </w:rPr>
        <w:t>informação científico-técnica</w:t>
      </w:r>
      <w:r>
        <w:rPr>
          <w:rFonts w:ascii="Times New Roman" w:eastAsia="Times New Roman" w:hAnsi="Times New Roman" w:cs="Times New Roman"/>
          <w:color w:val="000000"/>
          <w:sz w:val="24"/>
          <w:szCs w:val="24"/>
        </w:rPr>
        <w:fldChar w:fldCharType="begin"/>
      </w:r>
      <w:r>
        <w:instrText xml:space="preserve"> XE "</w:instrText>
      </w:r>
      <w:r w:rsidRPr="00202453">
        <w:rPr>
          <w:rFonts w:ascii="Times New Roman" w:eastAsia="Times New Roman" w:hAnsi="Times New Roman" w:cs="Times New Roman"/>
          <w:color w:val="000000"/>
          <w:sz w:val="24"/>
          <w:szCs w:val="24"/>
        </w:rPr>
        <w:instrText>informação científico-técnica</w:instrText>
      </w:r>
      <w:r>
        <w:instrText xml:space="preserve">" </w:instrText>
      </w:r>
      <w:r>
        <w:rPr>
          <w:rFonts w:ascii="Times New Roman" w:eastAsia="Times New Roman" w:hAnsi="Times New Roman" w:cs="Times New Roman"/>
          <w:color w:val="000000"/>
          <w:sz w:val="24"/>
          <w:szCs w:val="24"/>
        </w:rPr>
        <w:fldChar w:fldCharType="end"/>
      </w:r>
      <w:r w:rsidRPr="002117BC">
        <w:rPr>
          <w:rFonts w:ascii="Times New Roman" w:eastAsia="Times New Roman" w:hAnsi="Times New Roman" w:cs="Times New Roman"/>
          <w:color w:val="000000"/>
          <w:sz w:val="24"/>
          <w:szCs w:val="24"/>
        </w:rPr>
        <w:t xml:space="preserve">, considerada como o objecto específico de uma área emergente nos EUA, em finais da década de cinquenta, a que foi dado o nome de </w:t>
      </w:r>
      <w:proofErr w:type="spellStart"/>
      <w:r w:rsidRPr="002117BC">
        <w:rPr>
          <w:rFonts w:ascii="Times New Roman" w:eastAsia="Times New Roman" w:hAnsi="Times New Roman" w:cs="Times New Roman"/>
          <w:b/>
          <w:color w:val="000000"/>
          <w:sz w:val="24"/>
          <w:szCs w:val="24"/>
        </w:rPr>
        <w:t>lnformation</w:t>
      </w:r>
      <w:proofErr w:type="spellEnd"/>
      <w:r w:rsidRPr="002117BC">
        <w:rPr>
          <w:rFonts w:ascii="Times New Roman" w:eastAsia="Times New Roman" w:hAnsi="Times New Roman" w:cs="Times New Roman"/>
          <w:b/>
          <w:color w:val="000000"/>
          <w:sz w:val="24"/>
          <w:szCs w:val="24"/>
        </w:rPr>
        <w:t xml:space="preserve"> </w:t>
      </w:r>
      <w:proofErr w:type="spellStart"/>
      <w:r w:rsidRPr="002117BC">
        <w:rPr>
          <w:rFonts w:ascii="Times New Roman" w:eastAsia="Times New Roman" w:hAnsi="Times New Roman" w:cs="Times New Roman"/>
          <w:b/>
          <w:color w:val="000000"/>
          <w:sz w:val="24"/>
          <w:szCs w:val="24"/>
        </w:rPr>
        <w:t>Science</w:t>
      </w:r>
      <w:proofErr w:type="spellEnd"/>
      <w:r w:rsidRPr="002117BC">
        <w:rPr>
          <w:rFonts w:ascii="Times New Roman" w:eastAsia="Times New Roman" w:hAnsi="Times New Roman" w:cs="Times New Roman"/>
          <w:color w:val="000000"/>
          <w:sz w:val="24"/>
          <w:szCs w:val="24"/>
        </w:rPr>
        <w:t xml:space="preserve">. Na verdade, tratava-se de uma evolução do conceito de Documentação, tal como o concebeu e pôs em prática </w:t>
      </w:r>
      <w:r w:rsidRPr="002117BC">
        <w:rPr>
          <w:rFonts w:ascii="Times New Roman" w:eastAsia="Times New Roman" w:hAnsi="Times New Roman" w:cs="Times New Roman"/>
          <w:b/>
          <w:color w:val="000000"/>
          <w:sz w:val="24"/>
          <w:szCs w:val="24"/>
        </w:rPr>
        <w:t xml:space="preserve">Paul </w:t>
      </w:r>
      <w:proofErr w:type="spellStart"/>
      <w:r w:rsidRPr="002117BC">
        <w:rPr>
          <w:rFonts w:ascii="Times New Roman" w:eastAsia="Times New Roman" w:hAnsi="Times New Roman" w:cs="Times New Roman"/>
          <w:b/>
          <w:color w:val="000000"/>
          <w:sz w:val="24"/>
          <w:szCs w:val="24"/>
        </w:rPr>
        <w:t>Otlet</w:t>
      </w:r>
      <w:proofErr w:type="spellEnd"/>
      <w:r>
        <w:rPr>
          <w:rFonts w:ascii="Times New Roman" w:eastAsia="Times New Roman" w:hAnsi="Times New Roman" w:cs="Times New Roman"/>
          <w:color w:val="000000"/>
          <w:sz w:val="24"/>
          <w:szCs w:val="24"/>
        </w:rPr>
        <w:fldChar w:fldCharType="begin"/>
      </w:r>
      <w:r>
        <w:instrText xml:space="preserve"> XE "</w:instrText>
      </w:r>
      <w:r w:rsidRPr="00355282">
        <w:rPr>
          <w:rFonts w:ascii="Times New Roman" w:eastAsia="Times New Roman" w:hAnsi="Times New Roman" w:cs="Times New Roman"/>
          <w:color w:val="000000"/>
          <w:sz w:val="24"/>
          <w:szCs w:val="24"/>
        </w:rPr>
        <w:instrText>Paul Otlet</w:instrText>
      </w:r>
      <w:r>
        <w:instrText xml:space="preserve">" </w:instrText>
      </w:r>
      <w:r>
        <w:rPr>
          <w:rFonts w:ascii="Times New Roman" w:eastAsia="Times New Roman" w:hAnsi="Times New Roman" w:cs="Times New Roman"/>
          <w:color w:val="000000"/>
          <w:sz w:val="24"/>
          <w:szCs w:val="24"/>
        </w:rPr>
        <w:fldChar w:fldCharType="end"/>
      </w:r>
      <w:r w:rsidRPr="002117BC">
        <w:rPr>
          <w:rFonts w:ascii="Times New Roman" w:eastAsia="Times New Roman" w:hAnsi="Times New Roman" w:cs="Times New Roman"/>
          <w:color w:val="000000"/>
          <w:sz w:val="24"/>
          <w:szCs w:val="24"/>
        </w:rPr>
        <w:t xml:space="preserve">, mas agora focalizado num tipo de informação específico - a </w:t>
      </w:r>
      <w:r w:rsidRPr="00E05B0E">
        <w:rPr>
          <w:rFonts w:ascii="Times New Roman" w:eastAsia="Times New Roman" w:hAnsi="Times New Roman" w:cs="Times New Roman"/>
          <w:b/>
          <w:color w:val="000000"/>
          <w:sz w:val="24"/>
          <w:szCs w:val="24"/>
        </w:rPr>
        <w:t>informação científico técnica</w:t>
      </w:r>
      <w:r w:rsidRPr="002117BC">
        <w:rPr>
          <w:rFonts w:ascii="Times New Roman" w:eastAsia="Times New Roman" w:hAnsi="Times New Roman" w:cs="Times New Roman"/>
          <w:color w:val="000000"/>
          <w:sz w:val="24"/>
          <w:szCs w:val="24"/>
        </w:rPr>
        <w:t xml:space="preserve"> - que constituía objecto de trabalho de um novo sector de profissionais, especialistas em analisar conteúdos e em difundir selectivamente e por perfis de utilizadores bem delineados a informação especializada e up-to-date, que era matéria-prima essencial para o trabalho de cientistas, investigadores, académicos e tecnólogos das mais variadas áreas do saber, mas com particular ênfase nas ciências ditas exactas.</w:t>
      </w:r>
    </w:p>
    <w:p w:rsidR="00E05B0E" w:rsidRPr="00E05B0E" w:rsidRDefault="002117BC" w:rsidP="00E05B0E">
      <w:pPr>
        <w:spacing w:before="120" w:after="120" w:line="360" w:lineRule="auto"/>
        <w:ind w:firstLine="709"/>
        <w:jc w:val="both"/>
        <w:rPr>
          <w:rFonts w:ascii="Times New Roman" w:eastAsia="Times New Roman" w:hAnsi="Times New Roman" w:cs="Times New Roman"/>
          <w:color w:val="000000"/>
          <w:sz w:val="24"/>
          <w:szCs w:val="24"/>
        </w:rPr>
      </w:pPr>
      <w:r w:rsidRPr="002117BC">
        <w:rPr>
          <w:rFonts w:ascii="Times New Roman" w:eastAsia="Times New Roman" w:hAnsi="Times New Roman" w:cs="Times New Roman"/>
          <w:color w:val="000000"/>
          <w:sz w:val="24"/>
          <w:szCs w:val="24"/>
        </w:rPr>
        <w:t>A actividade dos profissionais destes novos serviços de informação rapidamente começou a ser objecto de manuais, guias,</w:t>
      </w:r>
      <w:r w:rsidR="00E05B0E">
        <w:rPr>
          <w:rFonts w:ascii="Times New Roman" w:eastAsia="Times New Roman" w:hAnsi="Times New Roman" w:cs="Times New Roman"/>
          <w:color w:val="000000"/>
          <w:sz w:val="24"/>
          <w:szCs w:val="24"/>
        </w:rPr>
        <w:t xml:space="preserve"> </w:t>
      </w:r>
      <w:r w:rsidR="00E05B0E" w:rsidRPr="00E05B0E">
        <w:rPr>
          <w:rFonts w:ascii="Times New Roman" w:eastAsia="Times New Roman" w:hAnsi="Times New Roman" w:cs="Times New Roman"/>
          <w:color w:val="000000"/>
          <w:sz w:val="24"/>
          <w:szCs w:val="24"/>
        </w:rPr>
        <w:t xml:space="preserve">obras de síntese, que procuravam clarificar as funções que eles deviam exercer e as expectativas e necessidades que os utilizadores evidenciavam. Uma obra clássica, que ilustra e caracteriza bem a dinâmica dos serviços de informação desta nova era é o manual de </w:t>
      </w:r>
      <w:proofErr w:type="spellStart"/>
      <w:r w:rsidR="00E05B0E" w:rsidRPr="00E05B0E">
        <w:rPr>
          <w:rFonts w:ascii="Times New Roman" w:eastAsia="Times New Roman" w:hAnsi="Times New Roman" w:cs="Times New Roman"/>
          <w:b/>
          <w:color w:val="000000"/>
          <w:sz w:val="24"/>
          <w:szCs w:val="24"/>
        </w:rPr>
        <w:t>Wilfred</w:t>
      </w:r>
      <w:proofErr w:type="spellEnd"/>
      <w:r w:rsidR="00E05B0E" w:rsidRPr="00E05B0E">
        <w:rPr>
          <w:rFonts w:ascii="Times New Roman" w:eastAsia="Times New Roman" w:hAnsi="Times New Roman" w:cs="Times New Roman"/>
          <w:b/>
          <w:color w:val="000000"/>
          <w:sz w:val="24"/>
          <w:szCs w:val="24"/>
        </w:rPr>
        <w:t xml:space="preserve"> </w:t>
      </w:r>
      <w:proofErr w:type="spellStart"/>
      <w:r w:rsidR="00E05B0E" w:rsidRPr="00E05B0E">
        <w:rPr>
          <w:rFonts w:ascii="Times New Roman" w:eastAsia="Times New Roman" w:hAnsi="Times New Roman" w:cs="Times New Roman"/>
          <w:b/>
          <w:color w:val="000000"/>
          <w:sz w:val="24"/>
          <w:szCs w:val="24"/>
        </w:rPr>
        <w:t>Ashworth</w:t>
      </w:r>
      <w:proofErr w:type="spellEnd"/>
      <w:r w:rsidR="00E05B0E">
        <w:rPr>
          <w:rFonts w:ascii="Times New Roman" w:eastAsia="Times New Roman" w:hAnsi="Times New Roman" w:cs="Times New Roman"/>
          <w:color w:val="000000"/>
          <w:sz w:val="24"/>
          <w:szCs w:val="24"/>
        </w:rPr>
        <w:fldChar w:fldCharType="begin"/>
      </w:r>
      <w:r w:rsidR="00E05B0E">
        <w:instrText xml:space="preserve"> XE "</w:instrText>
      </w:r>
      <w:r w:rsidR="00E05B0E" w:rsidRPr="00B026A0">
        <w:rPr>
          <w:rFonts w:ascii="Times New Roman" w:eastAsia="Times New Roman" w:hAnsi="Times New Roman" w:cs="Times New Roman"/>
          <w:color w:val="000000"/>
          <w:sz w:val="24"/>
          <w:szCs w:val="24"/>
        </w:rPr>
        <w:instrText>Wilfred Ashworth</w:instrText>
      </w:r>
      <w:r w:rsidR="00E05B0E">
        <w:instrText xml:space="preserve">" </w:instrText>
      </w:r>
      <w:r w:rsidR="00E05B0E">
        <w:rPr>
          <w:rFonts w:ascii="Times New Roman" w:eastAsia="Times New Roman" w:hAnsi="Times New Roman" w:cs="Times New Roman"/>
          <w:color w:val="000000"/>
          <w:sz w:val="24"/>
          <w:szCs w:val="24"/>
        </w:rPr>
        <w:fldChar w:fldCharType="end"/>
      </w:r>
      <w:r w:rsidR="00E05B0E" w:rsidRPr="00E05B0E">
        <w:rPr>
          <w:rFonts w:ascii="Times New Roman" w:eastAsia="Times New Roman" w:hAnsi="Times New Roman" w:cs="Times New Roman"/>
          <w:color w:val="000000"/>
          <w:sz w:val="24"/>
          <w:szCs w:val="24"/>
        </w:rPr>
        <w:t xml:space="preserve">, intitulado </w:t>
      </w:r>
      <w:proofErr w:type="spellStart"/>
      <w:r w:rsidR="00E05B0E" w:rsidRPr="00E05B0E">
        <w:rPr>
          <w:rFonts w:ascii="Times New Roman" w:eastAsia="Times New Roman" w:hAnsi="Times New Roman" w:cs="Times New Roman"/>
          <w:color w:val="000000"/>
          <w:sz w:val="24"/>
          <w:szCs w:val="24"/>
        </w:rPr>
        <w:t>Handbook</w:t>
      </w:r>
      <w:proofErr w:type="spellEnd"/>
      <w:r w:rsidR="00E05B0E" w:rsidRPr="00E05B0E">
        <w:rPr>
          <w:rFonts w:ascii="Times New Roman" w:eastAsia="Times New Roman" w:hAnsi="Times New Roman" w:cs="Times New Roman"/>
          <w:color w:val="000000"/>
          <w:sz w:val="24"/>
          <w:szCs w:val="24"/>
        </w:rPr>
        <w:t xml:space="preserve"> </w:t>
      </w:r>
      <w:proofErr w:type="spellStart"/>
      <w:r w:rsidR="00E05B0E" w:rsidRPr="00E05B0E">
        <w:rPr>
          <w:rFonts w:ascii="Times New Roman" w:eastAsia="Times New Roman" w:hAnsi="Times New Roman" w:cs="Times New Roman"/>
          <w:color w:val="000000"/>
          <w:sz w:val="24"/>
          <w:szCs w:val="24"/>
        </w:rPr>
        <w:t>of</w:t>
      </w:r>
      <w:proofErr w:type="spellEnd"/>
      <w:r w:rsidR="00E05B0E" w:rsidRPr="00E05B0E">
        <w:rPr>
          <w:rFonts w:ascii="Times New Roman" w:eastAsia="Times New Roman" w:hAnsi="Times New Roman" w:cs="Times New Roman"/>
          <w:color w:val="000000"/>
          <w:sz w:val="24"/>
          <w:szCs w:val="24"/>
        </w:rPr>
        <w:t xml:space="preserve"> </w:t>
      </w:r>
      <w:proofErr w:type="spellStart"/>
      <w:r w:rsidR="00E05B0E" w:rsidRPr="00E05B0E">
        <w:rPr>
          <w:rFonts w:ascii="Times New Roman" w:eastAsia="Times New Roman" w:hAnsi="Times New Roman" w:cs="Times New Roman"/>
          <w:color w:val="000000"/>
          <w:sz w:val="24"/>
          <w:szCs w:val="24"/>
        </w:rPr>
        <w:t>special</w:t>
      </w:r>
      <w:proofErr w:type="spellEnd"/>
      <w:r w:rsidR="00E05B0E" w:rsidRPr="00E05B0E">
        <w:rPr>
          <w:rFonts w:ascii="Times New Roman" w:eastAsia="Times New Roman" w:hAnsi="Times New Roman" w:cs="Times New Roman"/>
          <w:color w:val="000000"/>
          <w:sz w:val="24"/>
          <w:szCs w:val="24"/>
        </w:rPr>
        <w:t xml:space="preserve"> </w:t>
      </w:r>
      <w:proofErr w:type="spellStart"/>
      <w:r w:rsidR="00E05B0E" w:rsidRPr="00E05B0E">
        <w:rPr>
          <w:rFonts w:ascii="Times New Roman" w:eastAsia="Times New Roman" w:hAnsi="Times New Roman" w:cs="Times New Roman"/>
          <w:color w:val="000000"/>
          <w:sz w:val="24"/>
          <w:szCs w:val="24"/>
        </w:rPr>
        <w:t>Librarianship</w:t>
      </w:r>
      <w:proofErr w:type="spellEnd"/>
      <w:r w:rsidR="00E05B0E" w:rsidRPr="00E05B0E">
        <w:rPr>
          <w:rFonts w:ascii="Times New Roman" w:eastAsia="Times New Roman" w:hAnsi="Times New Roman" w:cs="Times New Roman"/>
          <w:color w:val="000000"/>
          <w:sz w:val="24"/>
          <w:szCs w:val="24"/>
        </w:rPr>
        <w:t xml:space="preserve"> </w:t>
      </w:r>
      <w:proofErr w:type="spellStart"/>
      <w:r w:rsidR="00E05B0E" w:rsidRPr="00E05B0E">
        <w:rPr>
          <w:rFonts w:ascii="Times New Roman" w:eastAsia="Times New Roman" w:hAnsi="Times New Roman" w:cs="Times New Roman"/>
          <w:color w:val="000000"/>
          <w:sz w:val="24"/>
          <w:szCs w:val="24"/>
        </w:rPr>
        <w:t>and</w:t>
      </w:r>
      <w:proofErr w:type="spellEnd"/>
      <w:r w:rsidR="00E05B0E" w:rsidRPr="00E05B0E">
        <w:rPr>
          <w:rFonts w:ascii="Times New Roman" w:eastAsia="Times New Roman" w:hAnsi="Times New Roman" w:cs="Times New Roman"/>
          <w:color w:val="000000"/>
          <w:sz w:val="24"/>
          <w:szCs w:val="24"/>
        </w:rPr>
        <w:t xml:space="preserve"> information </w:t>
      </w:r>
      <w:proofErr w:type="spellStart"/>
      <w:r w:rsidR="00E05B0E" w:rsidRPr="00E05B0E">
        <w:rPr>
          <w:rFonts w:ascii="Times New Roman" w:eastAsia="Times New Roman" w:hAnsi="Times New Roman" w:cs="Times New Roman"/>
          <w:color w:val="000000"/>
          <w:sz w:val="24"/>
          <w:szCs w:val="24"/>
        </w:rPr>
        <w:t>work</w:t>
      </w:r>
      <w:proofErr w:type="spellEnd"/>
      <w:r w:rsidR="00E05B0E" w:rsidRPr="00E05B0E">
        <w:rPr>
          <w:rFonts w:ascii="Times New Roman" w:eastAsia="Times New Roman" w:hAnsi="Times New Roman" w:cs="Times New Roman"/>
          <w:color w:val="000000"/>
          <w:sz w:val="24"/>
          <w:szCs w:val="24"/>
        </w:rPr>
        <w:t xml:space="preserve">, editado pela primeira vez em 1955, sob os auspícios da </w:t>
      </w:r>
      <w:proofErr w:type="spellStart"/>
      <w:r w:rsidR="00E05B0E" w:rsidRPr="00E05B0E">
        <w:rPr>
          <w:rFonts w:ascii="Times New Roman" w:eastAsia="Times New Roman" w:hAnsi="Times New Roman" w:cs="Times New Roman"/>
          <w:color w:val="000000"/>
          <w:sz w:val="24"/>
          <w:szCs w:val="24"/>
        </w:rPr>
        <w:t>ASLlB</w:t>
      </w:r>
      <w:proofErr w:type="spellEnd"/>
      <w:r w:rsidR="00E05B0E" w:rsidRPr="00E05B0E">
        <w:rPr>
          <w:rFonts w:ascii="Times New Roman" w:eastAsia="Times New Roman" w:hAnsi="Times New Roman" w:cs="Times New Roman"/>
          <w:color w:val="000000"/>
          <w:sz w:val="24"/>
          <w:szCs w:val="24"/>
        </w:rPr>
        <w:t xml:space="preserve"> e que foi traduzido para português numa edição da </w:t>
      </w:r>
      <w:r w:rsidR="00E05B0E" w:rsidRPr="00E05B0E">
        <w:rPr>
          <w:rFonts w:ascii="Times New Roman" w:eastAsia="Times New Roman" w:hAnsi="Times New Roman" w:cs="Times New Roman"/>
          <w:b/>
          <w:color w:val="000000"/>
          <w:sz w:val="24"/>
          <w:szCs w:val="24"/>
        </w:rPr>
        <w:t>Fundação Calouste Gulbenkian</w:t>
      </w:r>
      <w:r w:rsidR="00E05B0E">
        <w:rPr>
          <w:rFonts w:ascii="Times New Roman" w:eastAsia="Times New Roman" w:hAnsi="Times New Roman" w:cs="Times New Roman"/>
          <w:color w:val="000000"/>
          <w:sz w:val="24"/>
          <w:szCs w:val="24"/>
        </w:rPr>
        <w:fldChar w:fldCharType="begin"/>
      </w:r>
      <w:r w:rsidR="00E05B0E">
        <w:instrText xml:space="preserve"> XE "</w:instrText>
      </w:r>
      <w:r w:rsidR="00E05B0E" w:rsidRPr="000C56B0">
        <w:rPr>
          <w:rFonts w:ascii="Times New Roman" w:eastAsia="Times New Roman" w:hAnsi="Times New Roman" w:cs="Times New Roman"/>
          <w:color w:val="000000"/>
          <w:sz w:val="24"/>
          <w:szCs w:val="24"/>
        </w:rPr>
        <w:instrText>Fundação Calouste Gulbenkian</w:instrText>
      </w:r>
      <w:r w:rsidR="00E05B0E">
        <w:instrText xml:space="preserve">" </w:instrText>
      </w:r>
      <w:r w:rsidR="00E05B0E">
        <w:rPr>
          <w:rFonts w:ascii="Times New Roman" w:eastAsia="Times New Roman" w:hAnsi="Times New Roman" w:cs="Times New Roman"/>
          <w:color w:val="000000"/>
          <w:sz w:val="24"/>
          <w:szCs w:val="24"/>
        </w:rPr>
        <w:fldChar w:fldCharType="end"/>
      </w:r>
      <w:r w:rsidR="00E05B0E" w:rsidRPr="00E05B0E">
        <w:rPr>
          <w:rFonts w:ascii="Times New Roman" w:eastAsia="Times New Roman" w:hAnsi="Times New Roman" w:cs="Times New Roman"/>
          <w:color w:val="000000"/>
          <w:sz w:val="24"/>
          <w:szCs w:val="24"/>
        </w:rPr>
        <w:t xml:space="preserve">. O prefácio da tradução portuguesa, escrito em 1971, é da autoria de </w:t>
      </w:r>
      <w:r w:rsidR="00E05B0E" w:rsidRPr="00E05B0E">
        <w:rPr>
          <w:rFonts w:ascii="Times New Roman" w:eastAsia="Times New Roman" w:hAnsi="Times New Roman" w:cs="Times New Roman"/>
          <w:b/>
          <w:color w:val="000000"/>
          <w:sz w:val="24"/>
          <w:szCs w:val="24"/>
        </w:rPr>
        <w:t>Jorge Peixoto</w:t>
      </w:r>
      <w:r w:rsidR="00E05B0E">
        <w:rPr>
          <w:rFonts w:ascii="Times New Roman" w:eastAsia="Times New Roman" w:hAnsi="Times New Roman" w:cs="Times New Roman"/>
          <w:color w:val="000000"/>
          <w:sz w:val="24"/>
          <w:szCs w:val="24"/>
        </w:rPr>
        <w:fldChar w:fldCharType="begin"/>
      </w:r>
      <w:r w:rsidR="00E05B0E">
        <w:instrText xml:space="preserve"> XE "</w:instrText>
      </w:r>
      <w:r w:rsidR="00E05B0E" w:rsidRPr="00AE6919">
        <w:rPr>
          <w:rFonts w:ascii="Times New Roman" w:eastAsia="Times New Roman" w:hAnsi="Times New Roman" w:cs="Times New Roman"/>
          <w:color w:val="000000"/>
          <w:sz w:val="24"/>
          <w:szCs w:val="24"/>
        </w:rPr>
        <w:instrText>Jorge Peixoto</w:instrText>
      </w:r>
      <w:r w:rsidR="00E05B0E">
        <w:instrText xml:space="preserve">" </w:instrText>
      </w:r>
      <w:r w:rsidR="00E05B0E">
        <w:rPr>
          <w:rFonts w:ascii="Times New Roman" w:eastAsia="Times New Roman" w:hAnsi="Times New Roman" w:cs="Times New Roman"/>
          <w:color w:val="000000"/>
          <w:sz w:val="24"/>
          <w:szCs w:val="24"/>
        </w:rPr>
        <w:fldChar w:fldCharType="end"/>
      </w:r>
      <w:r w:rsidR="00E05B0E" w:rsidRPr="00E05B0E">
        <w:rPr>
          <w:rFonts w:ascii="Times New Roman" w:eastAsia="Times New Roman" w:hAnsi="Times New Roman" w:cs="Times New Roman"/>
          <w:color w:val="000000"/>
          <w:sz w:val="24"/>
          <w:szCs w:val="24"/>
        </w:rPr>
        <w:t xml:space="preserve"> e revela bem a importância dada, na época, à informação </w:t>
      </w:r>
      <w:proofErr w:type="gramStart"/>
      <w:r w:rsidR="00E05B0E" w:rsidRPr="00E05B0E">
        <w:rPr>
          <w:rFonts w:ascii="Times New Roman" w:eastAsia="Times New Roman" w:hAnsi="Times New Roman" w:cs="Times New Roman"/>
          <w:color w:val="000000"/>
          <w:sz w:val="24"/>
          <w:szCs w:val="24"/>
        </w:rPr>
        <w:t>científico técnica</w:t>
      </w:r>
      <w:proofErr w:type="gramEnd"/>
      <w:r w:rsidR="00E05B0E" w:rsidRPr="00E05B0E">
        <w:rPr>
          <w:rFonts w:ascii="Times New Roman" w:eastAsia="Times New Roman" w:hAnsi="Times New Roman" w:cs="Times New Roman"/>
          <w:color w:val="000000"/>
          <w:sz w:val="24"/>
          <w:szCs w:val="24"/>
        </w:rPr>
        <w:t xml:space="preserve"> e aos serviços a ela associados. Vejamos algumas passagens desse prefácio, que ilustram a perspectiva em voga desde os anos cinquenta, altura em que o referido manual foi editado na sua versão original:</w:t>
      </w:r>
    </w:p>
    <w:p w:rsidR="00E05B0E" w:rsidRPr="00E05B0E"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lastRenderedPageBreak/>
        <w:t xml:space="preserve">Em nossos dias, a Informação é </w:t>
      </w:r>
      <w:proofErr w:type="gramStart"/>
      <w:r w:rsidRPr="00E05B0E">
        <w:rPr>
          <w:rFonts w:ascii="Times New Roman" w:eastAsia="Times New Roman" w:hAnsi="Times New Roman" w:cs="Times New Roman"/>
          <w:color w:val="000000"/>
          <w:sz w:val="24"/>
          <w:szCs w:val="24"/>
        </w:rPr>
        <w:t>fluido</w:t>
      </w:r>
      <w:proofErr w:type="gramEnd"/>
      <w:r w:rsidRPr="00E05B0E">
        <w:rPr>
          <w:rFonts w:ascii="Times New Roman" w:eastAsia="Times New Roman" w:hAnsi="Times New Roman" w:cs="Times New Roman"/>
          <w:color w:val="000000"/>
          <w:sz w:val="24"/>
          <w:szCs w:val="24"/>
        </w:rPr>
        <w:t xml:space="preserve">, é veículo, enfim, é fonte que todos procuram deter nas suas mãos, pois ela é base fundamental de progresso. A Informação, para lá da explosão hodierna, assume desde logo dois aspectos que liminarmente se têm de tomar em consideração. A um lado, temos a Grande Informação, que podemos considerar a informação geral, dada, por exemplo, pelos jornais, pela rádio, pela TV, pelo cinema, etc. Pertence ao grande público, é a informação que anda no ar, que se colhe na rua, no café. </w:t>
      </w:r>
      <w:proofErr w:type="gramStart"/>
      <w:r w:rsidRPr="00E05B0E">
        <w:rPr>
          <w:rFonts w:ascii="Times New Roman" w:eastAsia="Times New Roman" w:hAnsi="Times New Roman" w:cs="Times New Roman"/>
          <w:color w:val="000000"/>
          <w:sz w:val="24"/>
          <w:szCs w:val="24"/>
        </w:rPr>
        <w:t>A outro lado</w:t>
      </w:r>
      <w:proofErr w:type="gramEnd"/>
      <w:r w:rsidRPr="00E05B0E">
        <w:rPr>
          <w:rFonts w:ascii="Times New Roman" w:eastAsia="Times New Roman" w:hAnsi="Times New Roman" w:cs="Times New Roman"/>
          <w:color w:val="000000"/>
          <w:sz w:val="24"/>
          <w:szCs w:val="24"/>
        </w:rPr>
        <w:t xml:space="preserve">, temos a </w:t>
      </w:r>
      <w:r w:rsidRPr="00E05B0E">
        <w:rPr>
          <w:rFonts w:ascii="Times New Roman" w:eastAsia="Times New Roman" w:hAnsi="Times New Roman" w:cs="Times New Roman"/>
          <w:b/>
          <w:color w:val="000000"/>
          <w:sz w:val="24"/>
          <w:szCs w:val="24"/>
        </w:rPr>
        <w:t>Informação científico técnica</w:t>
      </w:r>
      <w:r>
        <w:rPr>
          <w:rFonts w:ascii="Times New Roman" w:eastAsia="Times New Roman" w:hAnsi="Times New Roman" w:cs="Times New Roman"/>
          <w:color w:val="000000"/>
          <w:sz w:val="24"/>
          <w:szCs w:val="24"/>
        </w:rPr>
        <w:fldChar w:fldCharType="begin"/>
      </w:r>
      <w:r>
        <w:instrText xml:space="preserve"> XE "</w:instrText>
      </w:r>
      <w:r w:rsidRPr="00CC4899">
        <w:rPr>
          <w:rFonts w:ascii="Times New Roman" w:eastAsia="Times New Roman" w:hAnsi="Times New Roman" w:cs="Times New Roman"/>
          <w:color w:val="000000"/>
          <w:sz w:val="24"/>
          <w:szCs w:val="24"/>
        </w:rPr>
        <w:instrText>informação científico</w:instrText>
      </w:r>
      <w:r w:rsidR="00E94B86">
        <w:rPr>
          <w:rFonts w:ascii="Times New Roman" w:eastAsia="Times New Roman" w:hAnsi="Times New Roman" w:cs="Times New Roman"/>
          <w:color w:val="000000"/>
          <w:sz w:val="24"/>
          <w:szCs w:val="24"/>
        </w:rPr>
        <w:instrText>-</w:instrText>
      </w:r>
      <w:r w:rsidRPr="00CC4899">
        <w:rPr>
          <w:rFonts w:ascii="Times New Roman" w:eastAsia="Times New Roman" w:hAnsi="Times New Roman" w:cs="Times New Roman"/>
          <w:color w:val="000000"/>
          <w:sz w:val="24"/>
          <w:szCs w:val="24"/>
        </w:rPr>
        <w:instrText>técnica</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w:t>
      </w:r>
      <w:proofErr w:type="gramStart"/>
      <w:r w:rsidRPr="00E05B0E">
        <w:rPr>
          <w:rFonts w:ascii="Times New Roman" w:eastAsia="Times New Roman" w:hAnsi="Times New Roman" w:cs="Times New Roman"/>
          <w:color w:val="000000"/>
          <w:sz w:val="24"/>
          <w:szCs w:val="24"/>
        </w:rPr>
        <w:t>a</w:t>
      </w:r>
      <w:proofErr w:type="gramEnd"/>
      <w:r w:rsidRPr="00E05B0E">
        <w:rPr>
          <w:rFonts w:ascii="Times New Roman" w:eastAsia="Times New Roman" w:hAnsi="Times New Roman" w:cs="Times New Roman"/>
          <w:color w:val="000000"/>
          <w:sz w:val="24"/>
          <w:szCs w:val="24"/>
        </w:rPr>
        <w:t xml:space="preserve"> ICT, que é aquela que aqui nos interessa. Hoje ela caracteriza-se por ser estudada na </w:t>
      </w:r>
      <w:r w:rsidRPr="00E05B0E">
        <w:rPr>
          <w:rFonts w:ascii="Times New Roman" w:eastAsia="Times New Roman" w:hAnsi="Times New Roman" w:cs="Times New Roman"/>
          <w:b/>
          <w:color w:val="000000"/>
          <w:sz w:val="24"/>
          <w:szCs w:val="24"/>
        </w:rPr>
        <w:t>Ciência da Informação</w:t>
      </w:r>
      <w:r>
        <w:rPr>
          <w:rFonts w:ascii="Times New Roman" w:eastAsia="Times New Roman" w:hAnsi="Times New Roman" w:cs="Times New Roman"/>
          <w:color w:val="000000"/>
          <w:sz w:val="24"/>
          <w:szCs w:val="24"/>
        </w:rPr>
        <w:fldChar w:fldCharType="begin"/>
      </w:r>
      <w:r>
        <w:instrText xml:space="preserve"> XE "</w:instrText>
      </w:r>
      <w:r w:rsidRPr="002B067C">
        <w:rPr>
          <w:rFonts w:ascii="Times New Roman" w:eastAsia="Times New Roman" w:hAnsi="Times New Roman" w:cs="Times New Roman"/>
          <w:color w:val="000000"/>
          <w:sz w:val="24"/>
          <w:szCs w:val="24"/>
        </w:rPr>
        <w:instrText>Ciência da Informação</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que é uma ciência interdisciplinar derivada e ligada a disciplinas tais como as matemáticas, a lógica, a linguística, a psicologia, a informática, a investigação operacional, as artes gráficas, as comunicações, a biblioteconomia, técnicas de gestão, etc.</w:t>
      </w:r>
    </w:p>
    <w:p w:rsidR="002117BC"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 xml:space="preserve">Tal ciência procura dominar a explosão documental de nossos dias que é espantosa. Basta dizer-se que nos começos do século XIX, segundo dados calculados pela </w:t>
      </w:r>
      <w:r w:rsidRPr="00E05B0E">
        <w:rPr>
          <w:rFonts w:ascii="Times New Roman" w:eastAsia="Times New Roman" w:hAnsi="Times New Roman" w:cs="Times New Roman"/>
          <w:b/>
          <w:color w:val="000000"/>
          <w:sz w:val="24"/>
          <w:szCs w:val="24"/>
        </w:rPr>
        <w:t>UNESCO</w:t>
      </w:r>
      <w:r>
        <w:rPr>
          <w:rFonts w:ascii="Times New Roman" w:eastAsia="Times New Roman" w:hAnsi="Times New Roman" w:cs="Times New Roman"/>
          <w:color w:val="000000"/>
          <w:sz w:val="24"/>
          <w:szCs w:val="24"/>
        </w:rPr>
        <w:fldChar w:fldCharType="begin"/>
      </w:r>
      <w:r>
        <w:instrText xml:space="preserve"> XE "</w:instrText>
      </w:r>
      <w:r w:rsidRPr="00F764B0">
        <w:rPr>
          <w:rFonts w:ascii="Times New Roman" w:eastAsia="Times New Roman" w:hAnsi="Times New Roman" w:cs="Times New Roman"/>
          <w:color w:val="000000"/>
          <w:sz w:val="24"/>
          <w:szCs w:val="24"/>
        </w:rPr>
        <w:instrText>UNESCO</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havia uma escassa centena</w:t>
      </w:r>
      <w:r>
        <w:rPr>
          <w:rFonts w:ascii="Times New Roman" w:eastAsia="Times New Roman" w:hAnsi="Times New Roman" w:cs="Times New Roman"/>
          <w:color w:val="000000"/>
          <w:sz w:val="24"/>
          <w:szCs w:val="24"/>
        </w:rPr>
        <w:t xml:space="preserve"> </w:t>
      </w:r>
      <w:r w:rsidRPr="00E05B0E">
        <w:rPr>
          <w:rFonts w:ascii="Times New Roman" w:eastAsia="Times New Roman" w:hAnsi="Times New Roman" w:cs="Times New Roman"/>
          <w:color w:val="000000"/>
          <w:sz w:val="24"/>
          <w:szCs w:val="24"/>
        </w:rPr>
        <w:t>de publicações periódicas científicas</w:t>
      </w:r>
      <w:r>
        <w:rPr>
          <w:rFonts w:ascii="Times New Roman" w:eastAsia="Times New Roman" w:hAnsi="Times New Roman" w:cs="Times New Roman"/>
          <w:color w:val="000000"/>
          <w:sz w:val="24"/>
          <w:szCs w:val="24"/>
        </w:rPr>
        <w:t>.</w:t>
      </w:r>
    </w:p>
    <w:p w:rsidR="00E05B0E" w:rsidRPr="00E05B0E"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Esta ciência, criada pelas necessidades imperiosas de nossos dias, não se limita aos suportes clássicos da informação, como é o caso do livro, do artigo de publicação periódica, do microfilme, etc., mas vai muito mais longe. Para lá mesmo das patentes, normas, especificações, desenhos técnicos, propostas de racionalização, de informação auditiva ou visual, de uma rádio ou TV, ela busca igualmente servir-se das possibilidades de informação que os satélites artificiais lhe podem fornecer, como é, por exemplo, o caso da meteorologia ou das transmissões de TV a longa distância. Estamos lançados actualmente na época do computador.</w:t>
      </w:r>
    </w:p>
    <w:p w:rsidR="00E05B0E" w:rsidRPr="00E05B0E"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 xml:space="preserve">Por isso se compreende bem como a evolução de instituições tidas por clássicas vão sofrendo a sua própria evolução e se vão diferenciando com extraordinária nitidez. Na verdade a Biblioteca e o Centro de Documentação passam a ser aspectos particularizados de uma ciência muito mais vasta - a </w:t>
      </w:r>
      <w:r w:rsidRPr="00E05B0E">
        <w:rPr>
          <w:rFonts w:ascii="Times New Roman" w:eastAsia="Times New Roman" w:hAnsi="Times New Roman" w:cs="Times New Roman"/>
          <w:b/>
          <w:color w:val="000000"/>
          <w:sz w:val="24"/>
          <w:szCs w:val="24"/>
        </w:rPr>
        <w:t>Ciência da Informação</w:t>
      </w:r>
      <w:r w:rsidRPr="00E05B0E">
        <w:rPr>
          <w:rFonts w:ascii="Times New Roman" w:eastAsia="Times New Roman" w:hAnsi="Times New Roman" w:cs="Times New Roman"/>
          <w:color w:val="000000"/>
          <w:sz w:val="24"/>
          <w:szCs w:val="24"/>
        </w:rPr>
        <w:t xml:space="preserve">. Aqueles organismos, de tipo tradicional, permita-se que assim lhe chamemos, passam, sim, a apoiar outros tipos de organização mais vivos e dinâmicos como são os Centros de Análise de Informação, que examinam de forma crítica os dados do documento e tomam a responsabilidade de os guardarem ou não, consoante o seu valor; </w:t>
      </w:r>
      <w:proofErr w:type="gramStart"/>
      <w:r w:rsidRPr="00E05B0E">
        <w:rPr>
          <w:rFonts w:ascii="Times New Roman" w:eastAsia="Times New Roman" w:hAnsi="Times New Roman" w:cs="Times New Roman"/>
          <w:color w:val="000000"/>
          <w:sz w:val="24"/>
          <w:szCs w:val="24"/>
        </w:rPr>
        <w:t>os Bancos de Dados, que registam os elementos geralmente numéricos que servem para</w:t>
      </w:r>
      <w:proofErr w:type="gramEnd"/>
      <w:r w:rsidRPr="00E05B0E">
        <w:rPr>
          <w:rFonts w:ascii="Times New Roman" w:eastAsia="Times New Roman" w:hAnsi="Times New Roman" w:cs="Times New Roman"/>
          <w:color w:val="000000"/>
          <w:sz w:val="24"/>
          <w:szCs w:val="24"/>
        </w:rPr>
        <w:t xml:space="preserve"> responder às questões mais complicadas (por </w:t>
      </w:r>
      <w:r w:rsidRPr="00E05B0E">
        <w:rPr>
          <w:rFonts w:ascii="Times New Roman" w:eastAsia="Times New Roman" w:hAnsi="Times New Roman" w:cs="Times New Roman"/>
          <w:color w:val="000000"/>
          <w:sz w:val="24"/>
          <w:szCs w:val="24"/>
        </w:rPr>
        <w:lastRenderedPageBreak/>
        <w:t>exemplo: qual o coeficiente de liquidez de uma empresa, qual a</w:t>
      </w:r>
      <w:r>
        <w:rPr>
          <w:rFonts w:ascii="Times New Roman" w:eastAsia="Times New Roman" w:hAnsi="Times New Roman" w:cs="Times New Roman"/>
          <w:color w:val="000000"/>
          <w:sz w:val="24"/>
          <w:szCs w:val="24"/>
        </w:rPr>
        <w:t xml:space="preserve"> </w:t>
      </w:r>
      <w:r w:rsidRPr="00E05B0E">
        <w:rPr>
          <w:rFonts w:ascii="Times New Roman" w:eastAsia="Times New Roman" w:hAnsi="Times New Roman" w:cs="Times New Roman"/>
          <w:color w:val="000000"/>
          <w:sz w:val="24"/>
          <w:szCs w:val="24"/>
        </w:rPr>
        <w:t>lista de compostos químicos cujos raios de absorção correspondem a valores dados).</w:t>
      </w:r>
    </w:p>
    <w:p w:rsidR="00E05B0E" w:rsidRPr="00E05B0E"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 xml:space="preserve">Surge assim um novo tipo de cientista ou técnico, para lá do Bibliotecário e do Documentalista ou Bibliotecário Especializado. Trata-se do Information </w:t>
      </w:r>
      <w:proofErr w:type="spellStart"/>
      <w:r w:rsidRPr="00E05B0E">
        <w:rPr>
          <w:rFonts w:ascii="Times New Roman" w:eastAsia="Times New Roman" w:hAnsi="Times New Roman" w:cs="Times New Roman"/>
          <w:color w:val="000000"/>
          <w:sz w:val="24"/>
          <w:szCs w:val="24"/>
        </w:rPr>
        <w:t>Scientist</w:t>
      </w:r>
      <w:proofErr w:type="spellEnd"/>
      <w:r w:rsidRPr="00E05B0E">
        <w:rPr>
          <w:rFonts w:ascii="Times New Roman" w:eastAsia="Times New Roman" w:hAnsi="Times New Roman" w:cs="Times New Roman"/>
          <w:color w:val="000000"/>
          <w:sz w:val="24"/>
          <w:szCs w:val="24"/>
        </w:rPr>
        <w:t>.</w:t>
      </w:r>
    </w:p>
    <w:p w:rsidR="00E05B0E" w:rsidRPr="00E05B0E"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 xml:space="preserve">Ilustrando a mudança operada pelo efeito das tecnologias, Jorge Peixoto inclui no seu texto um quadro da autoria de Marcel </w:t>
      </w:r>
      <w:proofErr w:type="spellStart"/>
      <w:r w:rsidRPr="00E05B0E">
        <w:rPr>
          <w:rFonts w:ascii="Times New Roman" w:eastAsia="Times New Roman" w:hAnsi="Times New Roman" w:cs="Times New Roman"/>
          <w:color w:val="000000"/>
          <w:sz w:val="24"/>
          <w:szCs w:val="24"/>
        </w:rPr>
        <w:t>van</w:t>
      </w:r>
      <w:proofErr w:type="spellEnd"/>
      <w:r w:rsidRPr="00E05B0E">
        <w:rPr>
          <w:rFonts w:ascii="Times New Roman" w:eastAsia="Times New Roman" w:hAnsi="Times New Roman" w:cs="Times New Roman"/>
          <w:color w:val="000000"/>
          <w:sz w:val="24"/>
          <w:szCs w:val="24"/>
        </w:rPr>
        <w:t xml:space="preserve"> </w:t>
      </w:r>
      <w:proofErr w:type="spellStart"/>
      <w:r w:rsidRPr="00E05B0E">
        <w:rPr>
          <w:rFonts w:ascii="Times New Roman" w:eastAsia="Times New Roman" w:hAnsi="Times New Roman" w:cs="Times New Roman"/>
          <w:color w:val="000000"/>
          <w:sz w:val="24"/>
          <w:szCs w:val="24"/>
        </w:rPr>
        <w:t>Dijk</w:t>
      </w:r>
      <w:proofErr w:type="spellEnd"/>
      <w:r w:rsidRPr="00E05B0E">
        <w:rPr>
          <w:rFonts w:ascii="Times New Roman" w:eastAsia="Times New Roman" w:hAnsi="Times New Roman" w:cs="Times New Roman"/>
          <w:color w:val="000000"/>
          <w:sz w:val="24"/>
          <w:szCs w:val="24"/>
        </w:rPr>
        <w:t xml:space="preserve"> e Georges </w:t>
      </w:r>
      <w:proofErr w:type="spellStart"/>
      <w:r w:rsidRPr="00E05B0E">
        <w:rPr>
          <w:rFonts w:ascii="Times New Roman" w:eastAsia="Times New Roman" w:hAnsi="Times New Roman" w:cs="Times New Roman"/>
          <w:color w:val="000000"/>
          <w:sz w:val="24"/>
          <w:szCs w:val="24"/>
        </w:rPr>
        <w:t>van</w:t>
      </w:r>
      <w:proofErr w:type="spellEnd"/>
      <w:r w:rsidRPr="00E05B0E">
        <w:rPr>
          <w:rFonts w:ascii="Times New Roman" w:eastAsia="Times New Roman" w:hAnsi="Times New Roman" w:cs="Times New Roman"/>
          <w:color w:val="000000"/>
          <w:sz w:val="24"/>
          <w:szCs w:val="24"/>
        </w:rPr>
        <w:t xml:space="preserve"> </w:t>
      </w:r>
      <w:proofErr w:type="spellStart"/>
      <w:r w:rsidRPr="00E05B0E">
        <w:rPr>
          <w:rFonts w:ascii="Times New Roman" w:eastAsia="Times New Roman" w:hAnsi="Times New Roman" w:cs="Times New Roman"/>
          <w:color w:val="000000"/>
          <w:sz w:val="24"/>
          <w:szCs w:val="24"/>
        </w:rPr>
        <w:t>Slype</w:t>
      </w:r>
      <w:proofErr w:type="spellEnd"/>
      <w:r w:rsidRPr="00E05B0E">
        <w:rPr>
          <w:rFonts w:ascii="Times New Roman" w:eastAsia="Times New Roman" w:hAnsi="Times New Roman" w:cs="Times New Roman"/>
          <w:color w:val="000000"/>
          <w:sz w:val="24"/>
          <w:szCs w:val="24"/>
        </w:rPr>
        <w:t xml:space="preserve">, que demonstra a evolução dos serviços e das técnicas </w:t>
      </w:r>
      <w:proofErr w:type="spellStart"/>
      <w:r w:rsidRPr="00E05B0E">
        <w:rPr>
          <w:rFonts w:ascii="Times New Roman" w:eastAsia="Times New Roman" w:hAnsi="Times New Roman" w:cs="Times New Roman"/>
          <w:color w:val="000000"/>
          <w:sz w:val="24"/>
          <w:szCs w:val="24"/>
        </w:rPr>
        <w:t>biblioteconómicas</w:t>
      </w:r>
      <w:proofErr w:type="spellEnd"/>
      <w:r w:rsidRPr="00E05B0E">
        <w:rPr>
          <w:rFonts w:ascii="Times New Roman" w:eastAsia="Times New Roman" w:hAnsi="Times New Roman" w:cs="Times New Roman"/>
          <w:color w:val="000000"/>
          <w:sz w:val="24"/>
          <w:szCs w:val="24"/>
        </w:rPr>
        <w:t>, documentais e informativas, o qual julgamos pertinente reproduzir:</w:t>
      </w:r>
    </w:p>
    <w:p w:rsidR="00E05B0E" w:rsidRPr="00E05B0E" w:rsidRDefault="00E05B0E" w:rsidP="00E05B0E">
      <w:pPr>
        <w:pStyle w:val="Heading3"/>
        <w:rPr>
          <w:rFonts w:eastAsia="Times New Roman"/>
        </w:rPr>
      </w:pPr>
      <w:bookmarkStart w:id="22" w:name="_Toc334573346"/>
      <w:r>
        <w:rPr>
          <w:rFonts w:eastAsia="Times New Roman"/>
        </w:rPr>
        <w:t xml:space="preserve">Quadro 4 - </w:t>
      </w:r>
      <w:r w:rsidRPr="00E05B0E">
        <w:rPr>
          <w:rFonts w:eastAsia="Times New Roman"/>
        </w:rPr>
        <w:t>Fases da evolução das técnicas documentais:</w:t>
      </w:r>
      <w:bookmarkEnd w:id="22"/>
    </w:p>
    <w:p w:rsidR="00E05B0E" w:rsidRPr="00E05B0E" w:rsidRDefault="00E05B0E" w:rsidP="00E05B0E">
      <w:pPr>
        <w:spacing w:before="120" w:after="120" w:line="360" w:lineRule="auto"/>
        <w:ind w:left="2552" w:hanging="1843"/>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Primeira geração – antes de 1900 – procuravam informação nas estantes da Biblioteca – Era o utilizador quem fazia as suas buscas – a procura era centralizada na biblioteca;</w:t>
      </w:r>
    </w:p>
    <w:p w:rsidR="00E05B0E" w:rsidRPr="00E05B0E" w:rsidRDefault="00E05B0E" w:rsidP="00E05B0E">
      <w:pPr>
        <w:spacing w:before="120" w:after="120" w:line="360" w:lineRule="auto"/>
        <w:ind w:left="2552" w:hanging="1843"/>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Segunda geração – depois de 1900 – procuravam informação nos ficheiros da Biblioteca – Era o utilizador e o documentalista que faziam as suas buscas – a procura era centralizada na biblioteca;</w:t>
      </w:r>
    </w:p>
    <w:p w:rsidR="00E05B0E" w:rsidRPr="00E05B0E" w:rsidRDefault="00E05B0E" w:rsidP="00E05B0E">
      <w:pPr>
        <w:spacing w:before="120" w:after="120" w:line="360" w:lineRule="auto"/>
        <w:ind w:left="2552" w:hanging="1843"/>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Terceira geração – depois de 1940 – procuravam informação nos Índices publicados – Era o utilizador que faziam as suas buscas – a procura era descentralizada junto do utilizador;</w:t>
      </w:r>
    </w:p>
    <w:p w:rsidR="00E05B0E" w:rsidRPr="00E05B0E" w:rsidRDefault="00E05B0E" w:rsidP="00E05B0E">
      <w:pPr>
        <w:spacing w:before="120" w:after="120" w:line="360" w:lineRule="auto"/>
        <w:ind w:left="2552" w:hanging="1843"/>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Quarta geração – depois de 1965 – procuravam informação nos ficheiros mecanizados – Era o documentalista e a máquina que faziam as suas buscas – a procura era centralizada na documentação;</w:t>
      </w:r>
    </w:p>
    <w:p w:rsidR="00E05B0E" w:rsidRPr="00E05B0E" w:rsidRDefault="00E05B0E" w:rsidP="00E05B0E">
      <w:pPr>
        <w:spacing w:before="120" w:after="120" w:line="360" w:lineRule="auto"/>
        <w:ind w:left="2552" w:hanging="1843"/>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Quinta geração – depois de 1970 – procuravam informação nos ficheiros magnéticos – Era o utilizador e o ordenador quem fazia as buscas – a procura era descentralizada junto do utilizador.</w:t>
      </w:r>
    </w:p>
    <w:p w:rsidR="00E05B0E" w:rsidRPr="00E05B0E"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 xml:space="preserve">Este quadro traduz, de forma sucinta, a mudança que se foi operando ao longo do século XX nos serviços de informação e ajuda à caracterização desses mesmos serviços. O livro em que o prefácio de </w:t>
      </w:r>
      <w:r w:rsidRPr="00E05B0E">
        <w:rPr>
          <w:rFonts w:ascii="Times New Roman" w:eastAsia="Times New Roman" w:hAnsi="Times New Roman" w:cs="Times New Roman"/>
          <w:b/>
          <w:color w:val="000000"/>
          <w:sz w:val="24"/>
          <w:szCs w:val="24"/>
        </w:rPr>
        <w:t>Jorge Peixoto</w:t>
      </w:r>
      <w:r>
        <w:rPr>
          <w:rFonts w:ascii="Times New Roman" w:eastAsia="Times New Roman" w:hAnsi="Times New Roman" w:cs="Times New Roman"/>
          <w:color w:val="000000"/>
          <w:sz w:val="24"/>
          <w:szCs w:val="24"/>
        </w:rPr>
        <w:fldChar w:fldCharType="begin"/>
      </w:r>
      <w:r>
        <w:instrText xml:space="preserve"> XE "</w:instrText>
      </w:r>
      <w:r w:rsidRPr="00A36F99">
        <w:rPr>
          <w:rFonts w:ascii="Times New Roman" w:eastAsia="Times New Roman" w:hAnsi="Times New Roman" w:cs="Times New Roman"/>
          <w:color w:val="000000"/>
          <w:sz w:val="24"/>
          <w:szCs w:val="24"/>
        </w:rPr>
        <w:instrText>Jorge Peixoto</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se insere - uma colectânea de textos de vários autores - aprofunda diversas questões e debruça-se, em pormenor, sobre os mais variados aspectos da organização, do planeamento e da gestão,</w:t>
      </w:r>
      <w:r>
        <w:rPr>
          <w:rFonts w:ascii="Times New Roman" w:eastAsia="Times New Roman" w:hAnsi="Times New Roman" w:cs="Times New Roman"/>
          <w:color w:val="000000"/>
          <w:sz w:val="24"/>
          <w:szCs w:val="24"/>
        </w:rPr>
        <w:t xml:space="preserve"> </w:t>
      </w:r>
      <w:r w:rsidRPr="00E05B0E">
        <w:rPr>
          <w:rFonts w:ascii="Times New Roman" w:eastAsia="Times New Roman" w:hAnsi="Times New Roman" w:cs="Times New Roman"/>
          <w:color w:val="000000"/>
          <w:sz w:val="24"/>
          <w:szCs w:val="24"/>
        </w:rPr>
        <w:t>do tratamento da informação, do acesso e da pesquisa nos serviços de informação especializados, querendo este termo significar serviços de informação científico técnica.</w:t>
      </w:r>
    </w:p>
    <w:p w:rsidR="00E05B0E" w:rsidRPr="00E05B0E"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lastRenderedPageBreak/>
        <w:t>Esta obra clássica é muito útil para se perceber o que era (e, em diversos casos, ainda é) característico destes serviços e, além disso, reúne uma informação preciosa sobre as organizações no campo da biblioteca especializada e os organismos interessados em biblioteconomia especializada e em centros de informação, permitindo, assim, ter uma panorâmica do seu dinamismo, um pouco por todo o mundo.</w:t>
      </w:r>
    </w:p>
    <w:p w:rsidR="00E05B0E" w:rsidRPr="00E05B0E"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 xml:space="preserve">Igualmente clássica é a obra editada pela </w:t>
      </w:r>
      <w:r w:rsidRPr="00E05B0E">
        <w:rPr>
          <w:rFonts w:ascii="Times New Roman" w:eastAsia="Times New Roman" w:hAnsi="Times New Roman" w:cs="Times New Roman"/>
          <w:b/>
          <w:color w:val="000000"/>
          <w:sz w:val="24"/>
          <w:szCs w:val="24"/>
        </w:rPr>
        <w:t>UNESCO</w:t>
      </w:r>
      <w:r>
        <w:rPr>
          <w:rFonts w:ascii="Times New Roman" w:eastAsia="Times New Roman" w:hAnsi="Times New Roman" w:cs="Times New Roman"/>
          <w:color w:val="000000"/>
          <w:sz w:val="24"/>
          <w:szCs w:val="24"/>
        </w:rPr>
        <w:fldChar w:fldCharType="begin"/>
      </w:r>
      <w:r>
        <w:instrText xml:space="preserve"> XE "</w:instrText>
      </w:r>
      <w:r w:rsidRPr="00707B2A">
        <w:rPr>
          <w:rFonts w:ascii="Times New Roman" w:eastAsia="Times New Roman" w:hAnsi="Times New Roman" w:cs="Times New Roman"/>
          <w:color w:val="000000"/>
          <w:sz w:val="24"/>
          <w:szCs w:val="24"/>
        </w:rPr>
        <w:instrText>UNESCO</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em 1977, já antes referida, da autoria de </w:t>
      </w:r>
      <w:proofErr w:type="spellStart"/>
      <w:r w:rsidRPr="00E05B0E">
        <w:rPr>
          <w:rFonts w:ascii="Times New Roman" w:eastAsia="Times New Roman" w:hAnsi="Times New Roman" w:cs="Times New Roman"/>
          <w:b/>
          <w:color w:val="000000"/>
          <w:sz w:val="24"/>
          <w:szCs w:val="24"/>
        </w:rPr>
        <w:t>Pauline</w:t>
      </w:r>
      <w:proofErr w:type="spellEnd"/>
      <w:r w:rsidRPr="00E05B0E">
        <w:rPr>
          <w:rFonts w:ascii="Times New Roman" w:eastAsia="Times New Roman" w:hAnsi="Times New Roman" w:cs="Times New Roman"/>
          <w:b/>
          <w:color w:val="000000"/>
          <w:sz w:val="24"/>
          <w:szCs w:val="24"/>
        </w:rPr>
        <w:t xml:space="preserve"> </w:t>
      </w:r>
      <w:proofErr w:type="spellStart"/>
      <w:r w:rsidRPr="00E05B0E">
        <w:rPr>
          <w:rFonts w:ascii="Times New Roman" w:eastAsia="Times New Roman" w:hAnsi="Times New Roman" w:cs="Times New Roman"/>
          <w:b/>
          <w:color w:val="000000"/>
          <w:sz w:val="24"/>
          <w:szCs w:val="24"/>
        </w:rPr>
        <w:t>Atherton</w:t>
      </w:r>
      <w:proofErr w:type="spellEnd"/>
      <w:r>
        <w:rPr>
          <w:rFonts w:ascii="Times New Roman" w:eastAsia="Times New Roman" w:hAnsi="Times New Roman" w:cs="Times New Roman"/>
          <w:color w:val="000000"/>
          <w:sz w:val="24"/>
          <w:szCs w:val="24"/>
        </w:rPr>
        <w:fldChar w:fldCharType="begin"/>
      </w:r>
      <w:r>
        <w:instrText xml:space="preserve"> XE "</w:instrText>
      </w:r>
      <w:r w:rsidRPr="00BB22EE">
        <w:rPr>
          <w:rFonts w:ascii="Times New Roman" w:eastAsia="Times New Roman" w:hAnsi="Times New Roman" w:cs="Times New Roman"/>
          <w:color w:val="000000"/>
          <w:sz w:val="24"/>
          <w:szCs w:val="24"/>
        </w:rPr>
        <w:instrText>Pauline Atherton</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professora da Universidade de Siracusa, </w:t>
      </w:r>
      <w:proofErr w:type="gramStart"/>
      <w:r w:rsidRPr="00E05B0E">
        <w:rPr>
          <w:rFonts w:ascii="Times New Roman" w:eastAsia="Times New Roman" w:hAnsi="Times New Roman" w:cs="Times New Roman"/>
          <w:color w:val="000000"/>
          <w:sz w:val="24"/>
          <w:szCs w:val="24"/>
        </w:rPr>
        <w:t xml:space="preserve">intitulada </w:t>
      </w:r>
      <w:r w:rsidRPr="00E05B0E">
        <w:rPr>
          <w:rFonts w:ascii="Times New Roman" w:eastAsia="Times New Roman" w:hAnsi="Times New Roman" w:cs="Times New Roman"/>
          <w:b/>
          <w:color w:val="000000"/>
          <w:sz w:val="24"/>
          <w:szCs w:val="24"/>
        </w:rPr>
        <w:t xml:space="preserve">Manuel </w:t>
      </w:r>
      <w:proofErr w:type="spellStart"/>
      <w:r w:rsidRPr="00E05B0E">
        <w:rPr>
          <w:rFonts w:ascii="Times New Roman" w:eastAsia="Times New Roman" w:hAnsi="Times New Roman" w:cs="Times New Roman"/>
          <w:b/>
          <w:color w:val="000000"/>
          <w:sz w:val="24"/>
          <w:szCs w:val="24"/>
        </w:rPr>
        <w:t>pour</w:t>
      </w:r>
      <w:proofErr w:type="spellEnd"/>
      <w:r w:rsidRPr="00E05B0E">
        <w:rPr>
          <w:rFonts w:ascii="Times New Roman" w:eastAsia="Times New Roman" w:hAnsi="Times New Roman" w:cs="Times New Roman"/>
          <w:b/>
          <w:color w:val="000000"/>
          <w:sz w:val="24"/>
          <w:szCs w:val="24"/>
        </w:rPr>
        <w:t xml:space="preserve"> </w:t>
      </w:r>
      <w:proofErr w:type="spellStart"/>
      <w:r w:rsidRPr="00E05B0E">
        <w:rPr>
          <w:rFonts w:ascii="Times New Roman" w:eastAsia="Times New Roman" w:hAnsi="Times New Roman" w:cs="Times New Roman"/>
          <w:b/>
          <w:color w:val="000000"/>
          <w:sz w:val="24"/>
          <w:szCs w:val="24"/>
        </w:rPr>
        <w:t>les</w:t>
      </w:r>
      <w:proofErr w:type="spellEnd"/>
      <w:r w:rsidRPr="00E05B0E">
        <w:rPr>
          <w:rFonts w:ascii="Times New Roman" w:eastAsia="Times New Roman" w:hAnsi="Times New Roman" w:cs="Times New Roman"/>
          <w:b/>
          <w:color w:val="000000"/>
          <w:sz w:val="24"/>
          <w:szCs w:val="24"/>
        </w:rPr>
        <w:t xml:space="preserve"> </w:t>
      </w:r>
      <w:proofErr w:type="spellStart"/>
      <w:r w:rsidRPr="00E05B0E">
        <w:rPr>
          <w:rFonts w:ascii="Times New Roman" w:eastAsia="Times New Roman" w:hAnsi="Times New Roman" w:cs="Times New Roman"/>
          <w:b/>
          <w:color w:val="000000"/>
          <w:sz w:val="24"/>
          <w:szCs w:val="24"/>
        </w:rPr>
        <w:t>systemes</w:t>
      </w:r>
      <w:proofErr w:type="spellEnd"/>
      <w:r w:rsidRPr="00E05B0E">
        <w:rPr>
          <w:rFonts w:ascii="Times New Roman" w:eastAsia="Times New Roman" w:hAnsi="Times New Roman" w:cs="Times New Roman"/>
          <w:b/>
          <w:color w:val="000000"/>
          <w:sz w:val="24"/>
          <w:szCs w:val="24"/>
        </w:rPr>
        <w:t xml:space="preserve"> </w:t>
      </w:r>
      <w:proofErr w:type="spellStart"/>
      <w:r w:rsidRPr="00E05B0E">
        <w:rPr>
          <w:rFonts w:ascii="Times New Roman" w:eastAsia="Times New Roman" w:hAnsi="Times New Roman" w:cs="Times New Roman"/>
          <w:b/>
          <w:color w:val="000000"/>
          <w:sz w:val="24"/>
          <w:szCs w:val="24"/>
        </w:rPr>
        <w:t>et</w:t>
      </w:r>
      <w:proofErr w:type="spellEnd"/>
      <w:r w:rsidRPr="00E05B0E">
        <w:rPr>
          <w:rFonts w:ascii="Times New Roman" w:eastAsia="Times New Roman" w:hAnsi="Times New Roman" w:cs="Times New Roman"/>
          <w:b/>
          <w:color w:val="000000"/>
          <w:sz w:val="24"/>
          <w:szCs w:val="24"/>
        </w:rPr>
        <w:t xml:space="preserve"> </w:t>
      </w:r>
      <w:proofErr w:type="spellStart"/>
      <w:r w:rsidRPr="00E05B0E">
        <w:rPr>
          <w:rFonts w:ascii="Times New Roman" w:eastAsia="Times New Roman" w:hAnsi="Times New Roman" w:cs="Times New Roman"/>
          <w:b/>
          <w:color w:val="000000"/>
          <w:sz w:val="24"/>
          <w:szCs w:val="24"/>
        </w:rPr>
        <w:t>services</w:t>
      </w:r>
      <w:proofErr w:type="spellEnd"/>
      <w:proofErr w:type="gramEnd"/>
      <w:r w:rsidRPr="00E05B0E">
        <w:rPr>
          <w:rFonts w:ascii="Times New Roman" w:eastAsia="Times New Roman" w:hAnsi="Times New Roman" w:cs="Times New Roman"/>
          <w:b/>
          <w:color w:val="000000"/>
          <w:sz w:val="24"/>
          <w:szCs w:val="24"/>
        </w:rPr>
        <w:t xml:space="preserve"> d'information</w:t>
      </w:r>
      <w:r>
        <w:rPr>
          <w:rFonts w:ascii="Times New Roman" w:eastAsia="Times New Roman" w:hAnsi="Times New Roman" w:cs="Times New Roman"/>
          <w:color w:val="000000"/>
          <w:sz w:val="24"/>
          <w:szCs w:val="24"/>
        </w:rPr>
        <w:fldChar w:fldCharType="begin"/>
      </w:r>
      <w:r>
        <w:instrText xml:space="preserve"> XE "</w:instrText>
      </w:r>
      <w:r w:rsidRPr="00054FDF">
        <w:rPr>
          <w:rFonts w:ascii="Times New Roman" w:eastAsia="Times New Roman" w:hAnsi="Times New Roman" w:cs="Times New Roman"/>
          <w:color w:val="000000"/>
          <w:sz w:val="24"/>
          <w:szCs w:val="24"/>
        </w:rPr>
        <w:instrText>Manuel pour les systemes et services d'information</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Procurando dar uma perspectiva das práticas correntes relativas à planificação e funcionamento dos serviços de informação, bem como das actividades de informação no contexto dos fluxos informacionais desde os produtores até aos utilizadores, e ainda promover a cooperação nacional, regional e internacional entre os sistemas e serviços de informação, esta obra de síntese é fundamental para podermos entender e caracterizar esses serviços numa perspectiva organizacional, funcional e de gestão. O facto de ter o patrocínio da </w:t>
      </w:r>
      <w:r w:rsidRPr="00E05B0E">
        <w:rPr>
          <w:rFonts w:ascii="Times New Roman" w:eastAsia="Times New Roman" w:hAnsi="Times New Roman" w:cs="Times New Roman"/>
          <w:b/>
          <w:color w:val="000000"/>
          <w:sz w:val="24"/>
          <w:szCs w:val="24"/>
        </w:rPr>
        <w:t>UNESCO</w:t>
      </w:r>
      <w:r w:rsidRPr="00E05B0E">
        <w:rPr>
          <w:rFonts w:ascii="Times New Roman" w:eastAsia="Times New Roman" w:hAnsi="Times New Roman" w:cs="Times New Roman"/>
          <w:color w:val="000000"/>
          <w:sz w:val="24"/>
          <w:szCs w:val="24"/>
        </w:rPr>
        <w:t>, organismo responsável por estabelecer políticas para o sector da informação, é também revelador da sua importância e da preocupação em se constituir como um manual de referência. Uma das ideias centrais que encerra, expressa logo no início do primeiro capítulo, é a de que a informação é um factor essencial para o progresso, sendo a tónica posta na informação científica e técnica</w:t>
      </w:r>
    </w:p>
    <w:p w:rsidR="00E05B0E" w:rsidRPr="00E05B0E"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Com efeito, a autora considera que a infra-estrutura de informação, entendida como o conjunto dos meios de que um país dispõe para tomar possível o acesso ao conhecimento e à informação, para facilitar a sua transferência e, portanto, permitir o seu uso com</w:t>
      </w:r>
      <w:r>
        <w:rPr>
          <w:rFonts w:ascii="Times New Roman" w:eastAsia="Times New Roman" w:hAnsi="Times New Roman" w:cs="Times New Roman"/>
          <w:color w:val="000000"/>
          <w:sz w:val="24"/>
          <w:szCs w:val="24"/>
        </w:rPr>
        <w:t xml:space="preserve"> </w:t>
      </w:r>
      <w:r w:rsidRPr="00E05B0E">
        <w:rPr>
          <w:rFonts w:ascii="Times New Roman" w:eastAsia="Times New Roman" w:hAnsi="Times New Roman" w:cs="Times New Roman"/>
          <w:color w:val="000000"/>
          <w:sz w:val="24"/>
          <w:szCs w:val="24"/>
        </w:rPr>
        <w:t>fins práticos, é um elemento essencial do progresso e do desenvolvimento. E essa infra-estrutura de informação (ou como hoje muitas vezes se designa, os recursos de informação) é composta de sete elementos, que são enunciados como segue:</w:t>
      </w:r>
    </w:p>
    <w:p w:rsidR="00E05B0E" w:rsidRPr="00E05B0E" w:rsidRDefault="00E05B0E" w:rsidP="00E05B0E">
      <w:pPr>
        <w:pStyle w:val="ListParagraph"/>
        <w:numPr>
          <w:ilvl w:val="0"/>
          <w:numId w:val="25"/>
        </w:numPr>
        <w:spacing w:before="120" w:after="120" w:line="360" w:lineRule="auto"/>
        <w:jc w:val="both"/>
        <w:rPr>
          <w:rFonts w:ascii="Times New Roman" w:eastAsia="Times New Roman" w:hAnsi="Times New Roman" w:cs="Times New Roman"/>
          <w:color w:val="000000"/>
          <w:sz w:val="24"/>
          <w:szCs w:val="24"/>
        </w:rPr>
      </w:pPr>
      <w:proofErr w:type="gramStart"/>
      <w:r w:rsidRPr="00E05B0E">
        <w:rPr>
          <w:rFonts w:ascii="Times New Roman" w:eastAsia="Times New Roman" w:hAnsi="Times New Roman" w:cs="Times New Roman"/>
          <w:color w:val="000000"/>
          <w:sz w:val="24"/>
          <w:szCs w:val="24"/>
        </w:rPr>
        <w:t>um</w:t>
      </w:r>
      <w:proofErr w:type="gramEnd"/>
      <w:r w:rsidRPr="00E05B0E">
        <w:rPr>
          <w:rFonts w:ascii="Times New Roman" w:eastAsia="Times New Roman" w:hAnsi="Times New Roman" w:cs="Times New Roman"/>
          <w:color w:val="000000"/>
          <w:sz w:val="24"/>
          <w:szCs w:val="24"/>
        </w:rPr>
        <w:t xml:space="preserve"> núcleo de material meios de informação (bibliotecas, centros de documentação, análise de informação);</w:t>
      </w:r>
    </w:p>
    <w:p w:rsidR="00E05B0E" w:rsidRPr="00E05B0E" w:rsidRDefault="00E05B0E" w:rsidP="00E05B0E">
      <w:pPr>
        <w:pStyle w:val="ListParagraph"/>
        <w:numPr>
          <w:ilvl w:val="0"/>
          <w:numId w:val="25"/>
        </w:numPr>
        <w:spacing w:before="120" w:after="120" w:line="360" w:lineRule="auto"/>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A presença de uma equipa especializada;</w:t>
      </w:r>
    </w:p>
    <w:p w:rsidR="00E05B0E" w:rsidRPr="00E05B0E" w:rsidRDefault="00E05B0E" w:rsidP="00E05B0E">
      <w:pPr>
        <w:pStyle w:val="ListParagraph"/>
        <w:numPr>
          <w:ilvl w:val="0"/>
          <w:numId w:val="25"/>
        </w:numPr>
        <w:spacing w:before="120" w:after="120" w:line="360" w:lineRule="auto"/>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 xml:space="preserve">Links com as fontes de informação individual, isto é, consultores técnicos, cientistas, engenheiros, tecnólogos em instituições de ensino superior, instituições de pesquisa e desenvolvimento, nos institutos de tecnologia e </w:t>
      </w:r>
      <w:proofErr w:type="gramStart"/>
      <w:r w:rsidRPr="00E05B0E">
        <w:rPr>
          <w:rFonts w:ascii="Times New Roman" w:eastAsia="Times New Roman" w:hAnsi="Times New Roman" w:cs="Times New Roman"/>
          <w:color w:val="000000"/>
          <w:sz w:val="24"/>
          <w:szCs w:val="24"/>
        </w:rPr>
        <w:t>outros técnicas</w:t>
      </w:r>
      <w:proofErr w:type="gramEnd"/>
      <w:r w:rsidRPr="00E05B0E">
        <w:rPr>
          <w:rFonts w:ascii="Times New Roman" w:eastAsia="Times New Roman" w:hAnsi="Times New Roman" w:cs="Times New Roman"/>
          <w:color w:val="000000"/>
          <w:sz w:val="24"/>
          <w:szCs w:val="24"/>
        </w:rPr>
        <w:t>;</w:t>
      </w:r>
    </w:p>
    <w:p w:rsidR="00E05B0E" w:rsidRPr="00E05B0E" w:rsidRDefault="00E05B0E" w:rsidP="00E05B0E">
      <w:pPr>
        <w:pStyle w:val="ListParagraph"/>
        <w:numPr>
          <w:ilvl w:val="0"/>
          <w:numId w:val="25"/>
        </w:numPr>
        <w:spacing w:before="120" w:after="120" w:line="360" w:lineRule="auto"/>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lastRenderedPageBreak/>
        <w:t>Ligações com os centros de decisão sobre importantes serviços públicos, o desenvolvimento dos sectores económicos, instituições de ensino, instituições de pesquisa e instituições técnicas;</w:t>
      </w:r>
    </w:p>
    <w:p w:rsidR="00E05B0E" w:rsidRPr="00E05B0E" w:rsidRDefault="00E05B0E" w:rsidP="00E05B0E">
      <w:pPr>
        <w:pStyle w:val="ListParagraph"/>
        <w:numPr>
          <w:ilvl w:val="0"/>
          <w:numId w:val="25"/>
        </w:numPr>
        <w:spacing w:before="120" w:after="120" w:line="360" w:lineRule="auto"/>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Um canal de comunicação bidireccional com os usuários;</w:t>
      </w:r>
    </w:p>
    <w:p w:rsidR="00E05B0E" w:rsidRPr="00E05B0E" w:rsidRDefault="00E05B0E" w:rsidP="00E05B0E">
      <w:pPr>
        <w:pStyle w:val="ListParagraph"/>
        <w:numPr>
          <w:ilvl w:val="0"/>
          <w:numId w:val="25"/>
        </w:numPr>
        <w:spacing w:before="120" w:after="120" w:line="360" w:lineRule="auto"/>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 xml:space="preserve">Um sistema de organização que dinamize os meios materiais e pessoais a estes </w:t>
      </w:r>
      <w:proofErr w:type="spellStart"/>
      <w:r w:rsidRPr="00E05B0E">
        <w:rPr>
          <w:rFonts w:ascii="Times New Roman" w:eastAsia="Times New Roman" w:hAnsi="Times New Roman" w:cs="Times New Roman"/>
          <w:color w:val="000000"/>
          <w:sz w:val="24"/>
          <w:szCs w:val="24"/>
        </w:rPr>
        <w:t>linkes</w:t>
      </w:r>
      <w:proofErr w:type="spellEnd"/>
      <w:r w:rsidRPr="00E05B0E">
        <w:rPr>
          <w:rFonts w:ascii="Times New Roman" w:eastAsia="Times New Roman" w:hAnsi="Times New Roman" w:cs="Times New Roman"/>
          <w:color w:val="000000"/>
          <w:sz w:val="24"/>
          <w:szCs w:val="24"/>
        </w:rPr>
        <w:t>;</w:t>
      </w:r>
    </w:p>
    <w:p w:rsidR="00E05B0E" w:rsidRPr="00E05B0E" w:rsidRDefault="00E05B0E" w:rsidP="00E05B0E">
      <w:pPr>
        <w:pStyle w:val="ListParagraph"/>
        <w:numPr>
          <w:ilvl w:val="0"/>
          <w:numId w:val="25"/>
        </w:numPr>
        <w:spacing w:before="120" w:after="120" w:line="360" w:lineRule="auto"/>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Uma política nacional para promover o desenvolvimento sistemático da infra-estrutura.</w:t>
      </w:r>
    </w:p>
    <w:p w:rsidR="0018545B"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 xml:space="preserve">Embora ao longo dos </w:t>
      </w:r>
      <w:r w:rsidRPr="00E05B0E">
        <w:rPr>
          <w:rFonts w:ascii="Times New Roman" w:eastAsia="Times New Roman" w:hAnsi="Times New Roman" w:cs="Times New Roman"/>
          <w:b/>
          <w:color w:val="000000"/>
          <w:sz w:val="24"/>
          <w:szCs w:val="24"/>
        </w:rPr>
        <w:t>anos sessenta</w:t>
      </w:r>
      <w:r>
        <w:rPr>
          <w:rFonts w:ascii="Times New Roman" w:eastAsia="Times New Roman" w:hAnsi="Times New Roman" w:cs="Times New Roman"/>
          <w:color w:val="000000"/>
          <w:sz w:val="24"/>
          <w:szCs w:val="24"/>
        </w:rPr>
        <w:fldChar w:fldCharType="begin"/>
      </w:r>
      <w:r>
        <w:instrText xml:space="preserve"> XE "</w:instrText>
      </w:r>
      <w:r w:rsidRPr="00160E0E">
        <w:rPr>
          <w:rFonts w:ascii="Times New Roman" w:eastAsia="Times New Roman" w:hAnsi="Times New Roman" w:cs="Times New Roman"/>
          <w:color w:val="000000"/>
          <w:sz w:val="24"/>
          <w:szCs w:val="24"/>
        </w:rPr>
        <w:instrText>anos sessenta</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w:t>
      </w:r>
      <w:proofErr w:type="gramStart"/>
      <w:r w:rsidRPr="00E05B0E">
        <w:rPr>
          <w:rFonts w:ascii="Times New Roman" w:eastAsia="Times New Roman" w:hAnsi="Times New Roman" w:cs="Times New Roman"/>
          <w:color w:val="000000"/>
          <w:sz w:val="24"/>
          <w:szCs w:val="24"/>
        </w:rPr>
        <w:t>e</w:t>
      </w:r>
      <w:proofErr w:type="gramEnd"/>
      <w:r w:rsidRPr="00E05B0E">
        <w:rPr>
          <w:rFonts w:ascii="Times New Roman" w:eastAsia="Times New Roman" w:hAnsi="Times New Roman" w:cs="Times New Roman"/>
          <w:color w:val="000000"/>
          <w:sz w:val="24"/>
          <w:szCs w:val="24"/>
        </w:rPr>
        <w:t xml:space="preserve"> </w:t>
      </w:r>
      <w:r w:rsidRPr="00E05B0E">
        <w:rPr>
          <w:rFonts w:ascii="Times New Roman" w:eastAsia="Times New Roman" w:hAnsi="Times New Roman" w:cs="Times New Roman"/>
          <w:b/>
          <w:color w:val="000000"/>
          <w:sz w:val="24"/>
          <w:szCs w:val="24"/>
        </w:rPr>
        <w:t>setenta</w:t>
      </w:r>
      <w:r>
        <w:rPr>
          <w:rFonts w:ascii="Times New Roman" w:eastAsia="Times New Roman" w:hAnsi="Times New Roman" w:cs="Times New Roman"/>
          <w:color w:val="000000"/>
          <w:sz w:val="24"/>
          <w:szCs w:val="24"/>
        </w:rPr>
        <w:fldChar w:fldCharType="begin"/>
      </w:r>
      <w:r>
        <w:instrText xml:space="preserve"> XE "</w:instrText>
      </w:r>
      <w:r w:rsidRPr="009C30AB">
        <w:rPr>
          <w:rFonts w:ascii="Times New Roman" w:eastAsia="Times New Roman" w:hAnsi="Times New Roman" w:cs="Times New Roman"/>
          <w:color w:val="000000"/>
          <w:sz w:val="24"/>
          <w:szCs w:val="24"/>
        </w:rPr>
        <w:instrText>anos setenta</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w:t>
      </w:r>
      <w:proofErr w:type="gramStart"/>
      <w:r w:rsidRPr="00E05B0E">
        <w:rPr>
          <w:rFonts w:ascii="Times New Roman" w:eastAsia="Times New Roman" w:hAnsi="Times New Roman" w:cs="Times New Roman"/>
          <w:color w:val="000000"/>
          <w:sz w:val="24"/>
          <w:szCs w:val="24"/>
        </w:rPr>
        <w:t>do</w:t>
      </w:r>
      <w:proofErr w:type="gramEnd"/>
      <w:r w:rsidRPr="00E05B0E">
        <w:rPr>
          <w:rFonts w:ascii="Times New Roman" w:eastAsia="Times New Roman" w:hAnsi="Times New Roman" w:cs="Times New Roman"/>
          <w:color w:val="000000"/>
          <w:sz w:val="24"/>
          <w:szCs w:val="24"/>
        </w:rPr>
        <w:t xml:space="preserve"> século XX, o crescimento dos serviços de </w:t>
      </w:r>
      <w:r w:rsidRPr="00E05B0E">
        <w:rPr>
          <w:rFonts w:ascii="Times New Roman" w:eastAsia="Times New Roman" w:hAnsi="Times New Roman" w:cs="Times New Roman"/>
          <w:b/>
          <w:color w:val="000000"/>
          <w:sz w:val="24"/>
          <w:szCs w:val="24"/>
        </w:rPr>
        <w:t>informação científico-técnica</w:t>
      </w:r>
      <w:r>
        <w:rPr>
          <w:rFonts w:ascii="Times New Roman" w:eastAsia="Times New Roman" w:hAnsi="Times New Roman" w:cs="Times New Roman"/>
          <w:color w:val="000000"/>
          <w:sz w:val="24"/>
          <w:szCs w:val="24"/>
        </w:rPr>
        <w:fldChar w:fldCharType="begin"/>
      </w:r>
      <w:r>
        <w:instrText xml:space="preserve"> XE "</w:instrText>
      </w:r>
      <w:r w:rsidRPr="00425BBA">
        <w:rPr>
          <w:rFonts w:ascii="Times New Roman" w:eastAsia="Times New Roman" w:hAnsi="Times New Roman" w:cs="Times New Roman"/>
          <w:color w:val="000000"/>
          <w:sz w:val="24"/>
          <w:szCs w:val="24"/>
        </w:rPr>
        <w:instrText>informação científico-técnica</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w:t>
      </w:r>
      <w:proofErr w:type="gramStart"/>
      <w:r w:rsidRPr="00E05B0E">
        <w:rPr>
          <w:rFonts w:ascii="Times New Roman" w:eastAsia="Times New Roman" w:hAnsi="Times New Roman" w:cs="Times New Roman"/>
          <w:color w:val="000000"/>
          <w:sz w:val="24"/>
          <w:szCs w:val="24"/>
        </w:rPr>
        <w:t>tenha</w:t>
      </w:r>
      <w:proofErr w:type="gramEnd"/>
      <w:r w:rsidRPr="00E05B0E">
        <w:rPr>
          <w:rFonts w:ascii="Times New Roman" w:eastAsia="Times New Roman" w:hAnsi="Times New Roman" w:cs="Times New Roman"/>
          <w:color w:val="000000"/>
          <w:sz w:val="24"/>
          <w:szCs w:val="24"/>
        </w:rPr>
        <w:t xml:space="preserve"> sido a característica mais notória no mundo da informação, a verdade é que esta é uma época de transição paradigmática, (como foi, aliás, acentuado no capítulo anterior) e, portanto, estes serviços coexistem</w:t>
      </w:r>
      <w:r>
        <w:rPr>
          <w:rFonts w:ascii="Times New Roman" w:eastAsia="Times New Roman" w:hAnsi="Times New Roman" w:cs="Times New Roman"/>
          <w:color w:val="000000"/>
          <w:sz w:val="24"/>
          <w:szCs w:val="24"/>
        </w:rPr>
        <w:t xml:space="preserve"> </w:t>
      </w:r>
      <w:r w:rsidRPr="00E05B0E">
        <w:rPr>
          <w:rFonts w:ascii="Times New Roman" w:eastAsia="Times New Roman" w:hAnsi="Times New Roman" w:cs="Times New Roman"/>
          <w:color w:val="000000"/>
          <w:sz w:val="24"/>
          <w:szCs w:val="24"/>
        </w:rPr>
        <w:t>com aqueles que vêm do paradigma anterior, de matriz historicista, documental e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F06F24">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É no contexto do pós-guerra, da </w:t>
      </w:r>
      <w:r w:rsidRPr="00E05B0E">
        <w:rPr>
          <w:rFonts w:ascii="Times New Roman" w:eastAsia="Times New Roman" w:hAnsi="Times New Roman" w:cs="Times New Roman"/>
          <w:b/>
          <w:color w:val="000000"/>
          <w:sz w:val="24"/>
          <w:szCs w:val="24"/>
        </w:rPr>
        <w:t>terceira vaga de industrialização</w:t>
      </w:r>
      <w:r>
        <w:rPr>
          <w:rFonts w:ascii="Times New Roman" w:eastAsia="Times New Roman" w:hAnsi="Times New Roman" w:cs="Times New Roman"/>
          <w:color w:val="000000"/>
          <w:sz w:val="24"/>
          <w:szCs w:val="24"/>
        </w:rPr>
        <w:fldChar w:fldCharType="begin"/>
      </w:r>
      <w:r>
        <w:instrText xml:space="preserve"> XE "</w:instrText>
      </w:r>
      <w:r w:rsidRPr="00521B45">
        <w:rPr>
          <w:rFonts w:ascii="Times New Roman" w:eastAsia="Times New Roman" w:hAnsi="Times New Roman" w:cs="Times New Roman"/>
          <w:color w:val="000000"/>
          <w:sz w:val="24"/>
          <w:szCs w:val="24"/>
        </w:rPr>
        <w:instrText>terceira vaga de industrialização</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e do crescimento do </w:t>
      </w:r>
      <w:r w:rsidRPr="00E05B0E">
        <w:rPr>
          <w:rFonts w:ascii="Times New Roman" w:eastAsia="Times New Roman" w:hAnsi="Times New Roman" w:cs="Times New Roman"/>
          <w:b/>
          <w:color w:val="000000"/>
          <w:sz w:val="24"/>
          <w:szCs w:val="24"/>
        </w:rPr>
        <w:t>sector terciário</w:t>
      </w:r>
      <w:r>
        <w:rPr>
          <w:rFonts w:ascii="Times New Roman" w:eastAsia="Times New Roman" w:hAnsi="Times New Roman" w:cs="Times New Roman"/>
          <w:color w:val="000000"/>
          <w:sz w:val="24"/>
          <w:szCs w:val="24"/>
        </w:rPr>
        <w:fldChar w:fldCharType="begin"/>
      </w:r>
      <w:r>
        <w:instrText xml:space="preserve"> XE "</w:instrText>
      </w:r>
      <w:r w:rsidRPr="00107005">
        <w:rPr>
          <w:rFonts w:ascii="Times New Roman" w:eastAsia="Times New Roman" w:hAnsi="Times New Roman" w:cs="Times New Roman"/>
          <w:color w:val="000000"/>
          <w:sz w:val="24"/>
          <w:szCs w:val="24"/>
        </w:rPr>
        <w:instrText>sector terciário</w:instrText>
      </w:r>
      <w:r>
        <w:instrText xml:space="preserve">" </w:instrText>
      </w:r>
      <w:r>
        <w:rPr>
          <w:rFonts w:ascii="Times New Roman" w:eastAsia="Times New Roman" w:hAnsi="Times New Roman" w:cs="Times New Roman"/>
          <w:color w:val="000000"/>
          <w:sz w:val="24"/>
          <w:szCs w:val="24"/>
        </w:rPr>
        <w:fldChar w:fldCharType="end"/>
      </w:r>
      <w:r w:rsidRPr="00E05B0E">
        <w:rPr>
          <w:rFonts w:ascii="Times New Roman" w:eastAsia="Times New Roman" w:hAnsi="Times New Roman" w:cs="Times New Roman"/>
          <w:color w:val="000000"/>
          <w:sz w:val="24"/>
          <w:szCs w:val="24"/>
        </w:rPr>
        <w:t xml:space="preserve"> que os serviços de </w:t>
      </w:r>
      <w:r w:rsidRPr="00E05B0E">
        <w:rPr>
          <w:rFonts w:ascii="Times New Roman" w:eastAsia="Times New Roman" w:hAnsi="Times New Roman" w:cs="Times New Roman"/>
          <w:b/>
          <w:color w:val="000000"/>
          <w:sz w:val="24"/>
          <w:szCs w:val="24"/>
        </w:rPr>
        <w:t>informação científico técnica</w:t>
      </w:r>
      <w:r w:rsidRPr="00E05B0E">
        <w:rPr>
          <w:rFonts w:ascii="Times New Roman" w:eastAsia="Times New Roman" w:hAnsi="Times New Roman" w:cs="Times New Roman"/>
          <w:color w:val="000000"/>
          <w:sz w:val="24"/>
          <w:szCs w:val="24"/>
        </w:rPr>
        <w:t>, com um vínculo orgânico muito acentuado e estreitamente conectados com a missão das organizações em que se inserem, assumem um papel fulcral no apoio à tomada de decisão, à investigação científica e técnica e à produção</w:t>
      </w:r>
      <w:r>
        <w:rPr>
          <w:rFonts w:ascii="Times New Roman" w:eastAsia="Times New Roman" w:hAnsi="Times New Roman" w:cs="Times New Roman"/>
          <w:color w:val="000000"/>
          <w:sz w:val="24"/>
          <w:szCs w:val="24"/>
        </w:rPr>
        <w:t xml:space="preserve"> </w:t>
      </w:r>
      <w:r w:rsidRPr="00E05B0E">
        <w:rPr>
          <w:rFonts w:ascii="Times New Roman" w:eastAsia="Times New Roman" w:hAnsi="Times New Roman" w:cs="Times New Roman"/>
          <w:color w:val="000000"/>
          <w:sz w:val="24"/>
          <w:szCs w:val="24"/>
        </w:rPr>
        <w:t xml:space="preserve">de conhecimento no âmbito académico, Para tal, desenvolvem novos produtos informacionais e passam a ter uma atitude muito mais pró-activa e interveniente no sentido de fornecer aos utilizadores mais do que eles manifestam como sendo as suas necessidades. </w:t>
      </w:r>
    </w:p>
    <w:p w:rsidR="002117BC" w:rsidRDefault="00E05B0E" w:rsidP="00E05B0E">
      <w:pPr>
        <w:spacing w:before="120" w:after="120" w:line="360" w:lineRule="auto"/>
        <w:ind w:firstLine="709"/>
        <w:jc w:val="both"/>
        <w:rPr>
          <w:rFonts w:ascii="Times New Roman" w:eastAsia="Times New Roman" w:hAnsi="Times New Roman" w:cs="Times New Roman"/>
          <w:color w:val="000000"/>
          <w:sz w:val="24"/>
          <w:szCs w:val="24"/>
        </w:rPr>
      </w:pPr>
      <w:r w:rsidRPr="00E05B0E">
        <w:rPr>
          <w:rFonts w:ascii="Times New Roman" w:eastAsia="Times New Roman" w:hAnsi="Times New Roman" w:cs="Times New Roman"/>
          <w:color w:val="000000"/>
          <w:sz w:val="24"/>
          <w:szCs w:val="24"/>
        </w:rPr>
        <w:t>Vejamos os diferentes tipos de produtos informacionais que a literatura refere como sendo os mais típicos fornecidos por estes serviços:</w:t>
      </w:r>
    </w:p>
    <w:p w:rsidR="0018545B" w:rsidRPr="0018545B" w:rsidRDefault="0018545B" w:rsidP="0018545B">
      <w:pPr>
        <w:pStyle w:val="Heading3"/>
        <w:rPr>
          <w:rFonts w:eastAsia="Times New Roman"/>
        </w:rPr>
      </w:pPr>
      <w:bookmarkStart w:id="23" w:name="_Toc334573347"/>
      <w:r>
        <w:rPr>
          <w:rFonts w:eastAsia="Times New Roman"/>
        </w:rPr>
        <w:t xml:space="preserve">Quadro 5 - </w:t>
      </w:r>
      <w:r w:rsidRPr="0018545B">
        <w:rPr>
          <w:rFonts w:eastAsia="Times New Roman"/>
        </w:rPr>
        <w:t>Principais produtos oferecidos pelos serviços de informação científico-técnica:</w:t>
      </w:r>
      <w:bookmarkEnd w:id="23"/>
    </w:p>
    <w:p w:rsidR="000F649B" w:rsidRPr="00A265B5" w:rsidRDefault="000F649B" w:rsidP="000F649B">
      <w:pPr>
        <w:ind w:left="567" w:hanging="567"/>
        <w:jc w:val="center"/>
        <w:rPr>
          <w:rFonts w:ascii="Times New Roman" w:hAnsi="Times New Roman" w:cs="Times New Roman"/>
          <w:b/>
          <w:sz w:val="24"/>
          <w:szCs w:val="24"/>
        </w:rPr>
      </w:pPr>
    </w:p>
    <w:p w:rsidR="000F649B" w:rsidRPr="00A265B5" w:rsidRDefault="000F649B" w:rsidP="000F649B">
      <w:pPr>
        <w:pBdr>
          <w:top w:val="single" w:sz="4" w:space="1" w:color="auto"/>
          <w:left w:val="single" w:sz="4" w:space="4" w:color="auto"/>
          <w:bottom w:val="single" w:sz="4" w:space="1" w:color="auto"/>
          <w:right w:val="single" w:sz="4" w:space="0" w:color="auto"/>
        </w:pBdr>
        <w:ind w:left="567" w:right="566"/>
        <w:rPr>
          <w:rFonts w:ascii="Times New Roman" w:hAnsi="Times New Roman" w:cs="Times New Roman"/>
          <w:sz w:val="24"/>
          <w:szCs w:val="24"/>
        </w:rPr>
      </w:pPr>
      <w:r w:rsidRPr="00A265B5">
        <w:rPr>
          <w:rFonts w:ascii="Times New Roman" w:hAnsi="Times New Roman" w:cs="Times New Roman"/>
          <w:sz w:val="24"/>
          <w:szCs w:val="24"/>
          <w:u w:val="single"/>
        </w:rPr>
        <w:t>Indexação</w:t>
      </w:r>
      <w:r w:rsidRPr="00A265B5">
        <w:rPr>
          <w:rFonts w:ascii="Times New Roman" w:hAnsi="Times New Roman" w:cs="Times New Roman"/>
          <w:sz w:val="24"/>
          <w:szCs w:val="24"/>
        </w:rPr>
        <w:t xml:space="preserve"> / </w:t>
      </w:r>
      <w:r w:rsidRPr="00A265B5">
        <w:rPr>
          <w:rFonts w:ascii="Times New Roman" w:hAnsi="Times New Roman" w:cs="Times New Roman"/>
          <w:sz w:val="24"/>
          <w:szCs w:val="24"/>
          <w:u w:val="single"/>
        </w:rPr>
        <w:t>Classificação e arrumação sistemática</w:t>
      </w:r>
      <w:r w:rsidRPr="00A265B5">
        <w:rPr>
          <w:rFonts w:ascii="Times New Roman" w:hAnsi="Times New Roman" w:cs="Times New Roman"/>
          <w:sz w:val="24"/>
          <w:szCs w:val="24"/>
        </w:rPr>
        <w:t xml:space="preserve"> / Serviço de informações correntes / </w:t>
      </w:r>
      <w:r w:rsidRPr="00A265B5">
        <w:rPr>
          <w:rFonts w:ascii="Times New Roman" w:hAnsi="Times New Roman" w:cs="Times New Roman"/>
          <w:sz w:val="24"/>
          <w:szCs w:val="24"/>
          <w:u w:val="single"/>
        </w:rPr>
        <w:t>Serviço de referência</w:t>
      </w:r>
      <w:r w:rsidRPr="00A265B5">
        <w:rPr>
          <w:rFonts w:ascii="Times New Roman" w:hAnsi="Times New Roman" w:cs="Times New Roman"/>
          <w:sz w:val="24"/>
          <w:szCs w:val="24"/>
        </w:rPr>
        <w:t xml:space="preserve"> / Análise de informação / Serviços de esclarecimento / Técnicas de indexação permitindo relacionar assuntos / Serviço de tradução /Serviço de publicações / Selecção e apresentação de informação sob nova forma, de acordo com as necessidades dos utilizadores /Avaliação de informação / </w:t>
      </w:r>
      <w:r w:rsidRPr="00A265B5">
        <w:rPr>
          <w:rFonts w:ascii="Times New Roman" w:hAnsi="Times New Roman" w:cs="Times New Roman"/>
          <w:sz w:val="24"/>
          <w:szCs w:val="24"/>
          <w:u w:val="single"/>
        </w:rPr>
        <w:t>Serviço de empréstimo</w:t>
      </w:r>
      <w:r w:rsidRPr="00A265B5">
        <w:rPr>
          <w:rFonts w:ascii="Times New Roman" w:hAnsi="Times New Roman" w:cs="Times New Roman"/>
          <w:sz w:val="24"/>
          <w:szCs w:val="24"/>
        </w:rPr>
        <w:t xml:space="preserve"> (obtenção de documentos noutros organismos) / Serviço de reprodução de documentos / Relatórios sobre o estado da arte de uma dada questão /Serviço de resumos e condensação / Publicidade /...</w:t>
      </w:r>
    </w:p>
    <w:p w:rsidR="000F649B" w:rsidRDefault="000F649B" w:rsidP="000F649B">
      <w:pPr>
        <w:ind w:left="567" w:hanging="567"/>
        <w:rPr>
          <w:rFonts w:ascii="Times New Roman" w:hAnsi="Times New Roman" w:cs="Times New Roman"/>
          <w:sz w:val="24"/>
          <w:szCs w:val="24"/>
        </w:rPr>
      </w:pP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lastRenderedPageBreak/>
        <w:t xml:space="preserve">Seguindo de perto, o </w:t>
      </w:r>
      <w:r w:rsidRPr="0018545B">
        <w:rPr>
          <w:rFonts w:ascii="Times New Roman" w:eastAsia="Times New Roman" w:hAnsi="Times New Roman" w:cs="Times New Roman"/>
          <w:b/>
          <w:color w:val="000000"/>
          <w:sz w:val="24"/>
          <w:szCs w:val="24"/>
        </w:rPr>
        <w:t xml:space="preserve">Manuel </w:t>
      </w:r>
      <w:proofErr w:type="spellStart"/>
      <w:r w:rsidRPr="0018545B">
        <w:rPr>
          <w:rFonts w:ascii="Times New Roman" w:eastAsia="Times New Roman" w:hAnsi="Times New Roman" w:cs="Times New Roman"/>
          <w:b/>
          <w:color w:val="000000"/>
          <w:sz w:val="24"/>
          <w:szCs w:val="24"/>
        </w:rPr>
        <w:t>pour</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les</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systemes</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et</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servíces</w:t>
      </w:r>
      <w:proofErr w:type="spellEnd"/>
      <w:r w:rsidRPr="0018545B">
        <w:rPr>
          <w:rFonts w:ascii="Times New Roman" w:eastAsia="Times New Roman" w:hAnsi="Times New Roman" w:cs="Times New Roman"/>
          <w:b/>
          <w:color w:val="000000"/>
          <w:sz w:val="24"/>
          <w:szCs w:val="24"/>
        </w:rPr>
        <w:t xml:space="preserve"> d'information</w:t>
      </w:r>
      <w:r>
        <w:rPr>
          <w:rFonts w:ascii="Times New Roman" w:eastAsia="Times New Roman" w:hAnsi="Times New Roman" w:cs="Times New Roman"/>
          <w:color w:val="000000"/>
          <w:sz w:val="24"/>
          <w:szCs w:val="24"/>
        </w:rPr>
        <w:fldChar w:fldCharType="begin"/>
      </w:r>
      <w:r>
        <w:instrText xml:space="preserve"> XE "</w:instrText>
      </w:r>
      <w:r w:rsidR="00E94B86" w:rsidRPr="00054FDF">
        <w:rPr>
          <w:rFonts w:ascii="Times New Roman" w:eastAsia="Times New Roman" w:hAnsi="Times New Roman" w:cs="Times New Roman"/>
          <w:color w:val="000000"/>
          <w:sz w:val="24"/>
          <w:szCs w:val="24"/>
        </w:rPr>
        <w:instrText xml:space="preserve">Manuel </w:instrText>
      </w:r>
      <w:proofErr w:type="spellStart"/>
      <w:r w:rsidR="00E94B86" w:rsidRPr="00054FDF">
        <w:rPr>
          <w:rFonts w:ascii="Times New Roman" w:eastAsia="Times New Roman" w:hAnsi="Times New Roman" w:cs="Times New Roman"/>
          <w:color w:val="000000"/>
          <w:sz w:val="24"/>
          <w:szCs w:val="24"/>
        </w:rPr>
        <w:instrText>pour</w:instrText>
      </w:r>
      <w:proofErr w:type="spellEnd"/>
      <w:r w:rsidR="00E94B86" w:rsidRPr="00054FDF">
        <w:rPr>
          <w:rFonts w:ascii="Times New Roman" w:eastAsia="Times New Roman" w:hAnsi="Times New Roman" w:cs="Times New Roman"/>
          <w:color w:val="000000"/>
          <w:sz w:val="24"/>
          <w:szCs w:val="24"/>
        </w:rPr>
        <w:instrText xml:space="preserve"> </w:instrText>
      </w:r>
      <w:proofErr w:type="spellStart"/>
      <w:r w:rsidR="00E94B86" w:rsidRPr="00054FDF">
        <w:rPr>
          <w:rFonts w:ascii="Times New Roman" w:eastAsia="Times New Roman" w:hAnsi="Times New Roman" w:cs="Times New Roman"/>
          <w:color w:val="000000"/>
          <w:sz w:val="24"/>
          <w:szCs w:val="24"/>
        </w:rPr>
        <w:instrText>les</w:instrText>
      </w:r>
      <w:proofErr w:type="spellEnd"/>
      <w:r w:rsidR="00E94B86" w:rsidRPr="00054FDF">
        <w:rPr>
          <w:rFonts w:ascii="Times New Roman" w:eastAsia="Times New Roman" w:hAnsi="Times New Roman" w:cs="Times New Roman"/>
          <w:color w:val="000000"/>
          <w:sz w:val="24"/>
          <w:szCs w:val="24"/>
        </w:rPr>
        <w:instrText xml:space="preserve"> </w:instrText>
      </w:r>
      <w:proofErr w:type="spellStart"/>
      <w:r w:rsidR="00E94B86" w:rsidRPr="00054FDF">
        <w:rPr>
          <w:rFonts w:ascii="Times New Roman" w:eastAsia="Times New Roman" w:hAnsi="Times New Roman" w:cs="Times New Roman"/>
          <w:color w:val="000000"/>
          <w:sz w:val="24"/>
          <w:szCs w:val="24"/>
        </w:rPr>
        <w:instrText>systemes</w:instrText>
      </w:r>
      <w:proofErr w:type="spellEnd"/>
      <w:r w:rsidR="00E94B86" w:rsidRPr="00054FDF">
        <w:rPr>
          <w:rFonts w:ascii="Times New Roman" w:eastAsia="Times New Roman" w:hAnsi="Times New Roman" w:cs="Times New Roman"/>
          <w:color w:val="000000"/>
          <w:sz w:val="24"/>
          <w:szCs w:val="24"/>
        </w:rPr>
        <w:instrText xml:space="preserve"> </w:instrText>
      </w:r>
      <w:proofErr w:type="spellStart"/>
      <w:r w:rsidR="00E94B86" w:rsidRPr="00054FDF">
        <w:rPr>
          <w:rFonts w:ascii="Times New Roman" w:eastAsia="Times New Roman" w:hAnsi="Times New Roman" w:cs="Times New Roman"/>
          <w:color w:val="000000"/>
          <w:sz w:val="24"/>
          <w:szCs w:val="24"/>
        </w:rPr>
        <w:instrText>et</w:instrText>
      </w:r>
      <w:proofErr w:type="spellEnd"/>
      <w:r w:rsidR="00E94B86" w:rsidRPr="00054FDF">
        <w:rPr>
          <w:rFonts w:ascii="Times New Roman" w:eastAsia="Times New Roman" w:hAnsi="Times New Roman" w:cs="Times New Roman"/>
          <w:color w:val="000000"/>
          <w:sz w:val="24"/>
          <w:szCs w:val="24"/>
        </w:rPr>
        <w:instrText xml:space="preserve"> </w:instrText>
      </w:r>
      <w:proofErr w:type="spellStart"/>
      <w:r w:rsidR="00E94B86" w:rsidRPr="00054FDF">
        <w:rPr>
          <w:rFonts w:ascii="Times New Roman" w:eastAsia="Times New Roman" w:hAnsi="Times New Roman" w:cs="Times New Roman"/>
          <w:color w:val="000000"/>
          <w:sz w:val="24"/>
          <w:szCs w:val="24"/>
        </w:rPr>
        <w:instrText>services</w:instrText>
      </w:r>
      <w:proofErr w:type="spellEnd"/>
      <w:r w:rsidR="00E94B86" w:rsidRPr="00054FDF">
        <w:rPr>
          <w:rFonts w:ascii="Times New Roman" w:eastAsia="Times New Roman" w:hAnsi="Times New Roman" w:cs="Times New Roman"/>
          <w:color w:val="000000"/>
          <w:sz w:val="24"/>
          <w:szCs w:val="24"/>
        </w:rPr>
        <w:instrText xml:space="preserve"> d'information</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w:t>
      </w:r>
      <w:proofErr w:type="gramStart"/>
      <w:r w:rsidRPr="0018545B">
        <w:rPr>
          <w:rFonts w:ascii="Times New Roman" w:eastAsia="Times New Roman" w:hAnsi="Times New Roman" w:cs="Times New Roman"/>
          <w:color w:val="000000"/>
          <w:sz w:val="24"/>
          <w:szCs w:val="24"/>
        </w:rPr>
        <w:t>antes</w:t>
      </w:r>
      <w:proofErr w:type="gramEnd"/>
      <w:r w:rsidRPr="0018545B">
        <w:rPr>
          <w:rFonts w:ascii="Times New Roman" w:eastAsia="Times New Roman" w:hAnsi="Times New Roman" w:cs="Times New Roman"/>
          <w:color w:val="000000"/>
          <w:sz w:val="24"/>
          <w:szCs w:val="24"/>
        </w:rPr>
        <w:t xml:space="preserve"> referido, encontramos no capítulo quatro uma caracterização muito completa dos sistemas e serviços de informação em voga nos anos setenta. São referenciados os seguintes, como exemplos mais típicos, nos EUA:</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a) Bibliotecas especializadas</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b) Centros de documentação</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c) Centros de trocas</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e) Centros de informação</w:t>
      </w:r>
    </w:p>
    <w:p w:rsidR="002117BC"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f) Centros de análise de informação.</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E, logo de seguida, são comparadas as funções e actividades destes diferentes tipos de serviços, em resultado de um estudo de </w:t>
      </w:r>
      <w:r w:rsidRPr="0018545B">
        <w:rPr>
          <w:rFonts w:ascii="Times New Roman" w:eastAsia="Times New Roman" w:hAnsi="Times New Roman" w:cs="Times New Roman"/>
          <w:b/>
          <w:color w:val="000000"/>
          <w:sz w:val="24"/>
          <w:szCs w:val="24"/>
        </w:rPr>
        <w:t xml:space="preserve">Herman </w:t>
      </w:r>
      <w:proofErr w:type="spellStart"/>
      <w:r w:rsidRPr="0018545B">
        <w:rPr>
          <w:rFonts w:ascii="Times New Roman" w:eastAsia="Times New Roman" w:hAnsi="Times New Roman" w:cs="Times New Roman"/>
          <w:b/>
          <w:color w:val="000000"/>
          <w:sz w:val="24"/>
          <w:szCs w:val="24"/>
        </w:rPr>
        <w:t>Weisman</w:t>
      </w:r>
      <w:proofErr w:type="spellEnd"/>
      <w:r>
        <w:rPr>
          <w:rFonts w:ascii="Times New Roman" w:eastAsia="Times New Roman" w:hAnsi="Times New Roman" w:cs="Times New Roman"/>
          <w:color w:val="000000"/>
          <w:sz w:val="24"/>
          <w:szCs w:val="24"/>
        </w:rPr>
        <w:fldChar w:fldCharType="begin"/>
      </w:r>
      <w:r>
        <w:instrText xml:space="preserve"> XE "</w:instrText>
      </w:r>
      <w:r w:rsidRPr="00146F07">
        <w:rPr>
          <w:rFonts w:ascii="Times New Roman" w:eastAsia="Times New Roman" w:hAnsi="Times New Roman" w:cs="Times New Roman"/>
          <w:color w:val="000000"/>
          <w:sz w:val="24"/>
          <w:szCs w:val="24"/>
        </w:rPr>
        <w:instrText>Herman Weisman</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publicado em 1972, como segue:</w:t>
      </w:r>
    </w:p>
    <w:p w:rsidR="0018545B" w:rsidRPr="0018545B" w:rsidRDefault="0018545B" w:rsidP="0018545B">
      <w:pPr>
        <w:pStyle w:val="ListParagraph"/>
        <w:numPr>
          <w:ilvl w:val="0"/>
          <w:numId w:val="27"/>
        </w:numPr>
        <w:spacing w:before="120" w:after="120" w:line="360" w:lineRule="auto"/>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A reunião (aquisição) de documentos é uma função maior nos seis tipos de organismos;</w:t>
      </w:r>
    </w:p>
    <w:p w:rsidR="0018545B" w:rsidRPr="0018545B" w:rsidRDefault="0018545B" w:rsidP="0018545B">
      <w:pPr>
        <w:pStyle w:val="ListParagraph"/>
        <w:numPr>
          <w:ilvl w:val="0"/>
          <w:numId w:val="27"/>
        </w:numPr>
        <w:spacing w:before="120" w:after="120" w:line="360" w:lineRule="auto"/>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A difusão selectiva da informação (DSI) é uma actividade menor em quatro casos e praticamente inexistente nos outros;</w:t>
      </w:r>
    </w:p>
    <w:p w:rsidR="0018545B" w:rsidRPr="0018545B" w:rsidRDefault="0018545B" w:rsidP="0018545B">
      <w:pPr>
        <w:pStyle w:val="ListParagraph"/>
        <w:numPr>
          <w:ilvl w:val="0"/>
          <w:numId w:val="27"/>
        </w:numPr>
        <w:spacing w:before="120" w:after="120" w:line="360" w:lineRule="auto"/>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A pesquisa retrospectiva é o único serviço maior em mais de dois tipos de organismos;</w:t>
      </w:r>
    </w:p>
    <w:p w:rsidR="0018545B" w:rsidRPr="0018545B" w:rsidRDefault="0018545B" w:rsidP="0018545B">
      <w:pPr>
        <w:pStyle w:val="ListParagraph"/>
        <w:numPr>
          <w:ilvl w:val="0"/>
          <w:numId w:val="27"/>
        </w:numPr>
        <w:spacing w:before="120" w:after="120" w:line="360" w:lineRule="auto"/>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Para além das bibliografias e dos boletins de informação corrente, estes organismos fornecem poucos produtos </w:t>
      </w:r>
      <w:proofErr w:type="gramStart"/>
      <w:r w:rsidRPr="0018545B">
        <w:rPr>
          <w:rFonts w:ascii="Times New Roman" w:eastAsia="Times New Roman" w:hAnsi="Times New Roman" w:cs="Times New Roman"/>
          <w:color w:val="000000"/>
          <w:sz w:val="24"/>
          <w:szCs w:val="24"/>
        </w:rPr>
        <w:t>maiores;,</w:t>
      </w:r>
      <w:proofErr w:type="gramEnd"/>
    </w:p>
    <w:p w:rsidR="0018545B" w:rsidRPr="0018545B" w:rsidRDefault="0018545B" w:rsidP="0018545B">
      <w:pPr>
        <w:pStyle w:val="ListParagraph"/>
        <w:numPr>
          <w:ilvl w:val="0"/>
          <w:numId w:val="27"/>
        </w:numPr>
        <w:spacing w:before="120" w:after="120" w:line="360" w:lineRule="auto"/>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Vários tipos de produtos e serviços (DSI, seminários, pesquisa, serviços de tradução, publicação de actas de conferências e periódicos, publicações de revistas, de resumos e índices, etc.) são raros em todos os tipos de organismos;</w:t>
      </w:r>
    </w:p>
    <w:p w:rsidR="0018545B" w:rsidRPr="0018545B" w:rsidRDefault="0018545B" w:rsidP="0018545B">
      <w:pPr>
        <w:pStyle w:val="ListParagraph"/>
        <w:numPr>
          <w:ilvl w:val="0"/>
          <w:numId w:val="27"/>
        </w:numPr>
        <w:spacing w:before="120" w:after="120" w:line="360" w:lineRule="auto"/>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As bibliotecas especializadas, os centros de trocas e os centros de informação parecem ter funções muito semelhantes.</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Este estudo permitiu concluir que, apesar de ser possível descrever e detalhar as funções dos serviços de informação especializados, a verdade é que os produtos informacionais e os serviços prestados, necessários para se poder considerar que estava implantada a infra-estrutura de informação do país, ainda não se encontravam totalmente instalados nas unidades tradicionais dessa mesma infra-estrutura. As </w:t>
      </w:r>
      <w:r w:rsidRPr="0018545B">
        <w:rPr>
          <w:rFonts w:ascii="Times New Roman" w:eastAsia="Times New Roman" w:hAnsi="Times New Roman" w:cs="Times New Roman"/>
          <w:b/>
          <w:color w:val="000000"/>
          <w:sz w:val="24"/>
          <w:szCs w:val="24"/>
        </w:rPr>
        <w:t>décadas de setenta</w:t>
      </w:r>
      <w:r>
        <w:rPr>
          <w:rFonts w:ascii="Times New Roman" w:eastAsia="Times New Roman" w:hAnsi="Times New Roman" w:cs="Times New Roman"/>
          <w:color w:val="000000"/>
          <w:sz w:val="24"/>
          <w:szCs w:val="24"/>
        </w:rPr>
        <w:fldChar w:fldCharType="begin"/>
      </w:r>
      <w:r>
        <w:instrText xml:space="preserve"> XE "</w:instrText>
      </w:r>
      <w:r w:rsidRPr="009D1929">
        <w:rPr>
          <w:rFonts w:ascii="Times New Roman" w:eastAsia="Times New Roman" w:hAnsi="Times New Roman" w:cs="Times New Roman"/>
          <w:color w:val="000000"/>
          <w:sz w:val="24"/>
          <w:szCs w:val="24"/>
        </w:rPr>
        <w:instrText>anos setenta</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e </w:t>
      </w:r>
      <w:r w:rsidRPr="0018545B">
        <w:rPr>
          <w:rFonts w:ascii="Times New Roman" w:eastAsia="Times New Roman" w:hAnsi="Times New Roman" w:cs="Times New Roman"/>
          <w:b/>
          <w:color w:val="000000"/>
          <w:sz w:val="24"/>
          <w:szCs w:val="24"/>
        </w:rPr>
        <w:t>oitenta</w:t>
      </w:r>
      <w:r>
        <w:rPr>
          <w:rFonts w:ascii="Times New Roman" w:eastAsia="Times New Roman" w:hAnsi="Times New Roman" w:cs="Times New Roman"/>
          <w:color w:val="000000"/>
          <w:sz w:val="24"/>
          <w:szCs w:val="24"/>
        </w:rPr>
        <w:fldChar w:fldCharType="begin"/>
      </w:r>
      <w:r>
        <w:instrText xml:space="preserve"> XE "</w:instrText>
      </w:r>
      <w:r w:rsidRPr="0053636F">
        <w:rPr>
          <w:rFonts w:ascii="Times New Roman" w:eastAsia="Times New Roman" w:hAnsi="Times New Roman" w:cs="Times New Roman"/>
          <w:color w:val="000000"/>
          <w:sz w:val="24"/>
          <w:szCs w:val="24"/>
        </w:rPr>
        <w:instrText>anos oitenta</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foram ainda palco de desenvolvimentos </w:t>
      </w:r>
      <w:r w:rsidRPr="0018545B">
        <w:rPr>
          <w:rFonts w:ascii="Times New Roman" w:eastAsia="Times New Roman" w:hAnsi="Times New Roman" w:cs="Times New Roman"/>
          <w:color w:val="000000"/>
          <w:sz w:val="24"/>
          <w:szCs w:val="24"/>
        </w:rPr>
        <w:lastRenderedPageBreak/>
        <w:t>consideráveis neste tipo de serviços, quer nos EUA, quer noutras regiões, designadamente na Europa.</w:t>
      </w:r>
    </w:p>
    <w:p w:rsidR="00E05B0E"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Estas conclusões vêm de encontro ao que afirmámos atrás, ou seja, vive-se numa época de transição de paradigmas que a prática e o funcionamento dos serviços de informação ilustram de forma muito evidente.</w:t>
      </w:r>
    </w:p>
    <w:p w:rsidR="0018545B" w:rsidRPr="0018545B" w:rsidRDefault="0018545B" w:rsidP="0018545B">
      <w:pPr>
        <w:pStyle w:val="Heading3"/>
        <w:rPr>
          <w:rFonts w:eastAsia="Times New Roman"/>
        </w:rPr>
      </w:pPr>
      <w:bookmarkStart w:id="24" w:name="_Toc334573348"/>
      <w:r w:rsidRPr="0018545B">
        <w:rPr>
          <w:rFonts w:eastAsia="Times New Roman"/>
        </w:rPr>
        <w:t>2</w:t>
      </w:r>
      <w:r>
        <w:rPr>
          <w:rFonts w:eastAsia="Times New Roman"/>
        </w:rPr>
        <w:t>.</w:t>
      </w:r>
      <w:r w:rsidRPr="0018545B">
        <w:rPr>
          <w:rFonts w:eastAsia="Times New Roman"/>
        </w:rPr>
        <w:t>3</w:t>
      </w:r>
      <w:r>
        <w:rPr>
          <w:rFonts w:eastAsia="Times New Roman"/>
        </w:rPr>
        <w:t>.</w:t>
      </w:r>
      <w:r w:rsidRPr="0018545B">
        <w:rPr>
          <w:rFonts w:eastAsia="Times New Roman"/>
        </w:rPr>
        <w:t>2 - A literatura científica sobre serviços de informação: alguns exemplos</w:t>
      </w:r>
      <w:bookmarkEnd w:id="24"/>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A produção de literatura científica relacionada com a questão dos serviços de informação proliferou entre os </w:t>
      </w:r>
      <w:r w:rsidRPr="0018545B">
        <w:rPr>
          <w:rFonts w:ascii="Times New Roman" w:eastAsia="Times New Roman" w:hAnsi="Times New Roman" w:cs="Times New Roman"/>
          <w:b/>
          <w:color w:val="000000"/>
          <w:sz w:val="24"/>
          <w:szCs w:val="24"/>
        </w:rPr>
        <w:t>anos setenta</w:t>
      </w:r>
      <w:r>
        <w:rPr>
          <w:rFonts w:ascii="Times New Roman" w:eastAsia="Times New Roman" w:hAnsi="Times New Roman" w:cs="Times New Roman"/>
          <w:color w:val="000000"/>
          <w:sz w:val="24"/>
          <w:szCs w:val="24"/>
        </w:rPr>
        <w:fldChar w:fldCharType="begin"/>
      </w:r>
      <w:r>
        <w:instrText xml:space="preserve"> XE "</w:instrText>
      </w:r>
      <w:r w:rsidRPr="00BA3989">
        <w:rPr>
          <w:rFonts w:ascii="Times New Roman" w:eastAsia="Times New Roman" w:hAnsi="Times New Roman" w:cs="Times New Roman"/>
          <w:color w:val="000000"/>
          <w:sz w:val="24"/>
          <w:szCs w:val="24"/>
        </w:rPr>
        <w:instrText>anos setenta</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e meados dos </w:t>
      </w:r>
      <w:r w:rsidRPr="0018545B">
        <w:rPr>
          <w:rFonts w:ascii="Times New Roman" w:eastAsia="Times New Roman" w:hAnsi="Times New Roman" w:cs="Times New Roman"/>
          <w:b/>
          <w:color w:val="000000"/>
          <w:sz w:val="24"/>
          <w:szCs w:val="24"/>
        </w:rPr>
        <w:t>anos noventa</w:t>
      </w:r>
      <w:r>
        <w:rPr>
          <w:rFonts w:ascii="Times New Roman" w:eastAsia="Times New Roman" w:hAnsi="Times New Roman" w:cs="Times New Roman"/>
          <w:color w:val="000000"/>
          <w:sz w:val="24"/>
          <w:szCs w:val="24"/>
        </w:rPr>
        <w:fldChar w:fldCharType="begin"/>
      </w:r>
      <w:r>
        <w:instrText xml:space="preserve"> XE "</w:instrText>
      </w:r>
      <w:r w:rsidRPr="00B842D3">
        <w:rPr>
          <w:rFonts w:ascii="Times New Roman" w:eastAsia="Times New Roman" w:hAnsi="Times New Roman" w:cs="Times New Roman"/>
          <w:color w:val="000000"/>
          <w:sz w:val="24"/>
          <w:szCs w:val="24"/>
        </w:rPr>
        <w:instrText>anos noventa</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acompanhando o aumento do número de serviços especializados, quer no seio de instituições mais tradicionais (bibliotecas públicas ou arquivos), quer criados de raiz e mais voltados para a área da informação científico-técnica.</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A breve revisão de literatura que aqui se apresenta não tem, de modo algum, por finalidade referenciar de forma exaustiva o que se produziu sobre a matéria numa época de franco crescimento dos serviços de informação. Tal compilação seria, por certo, incompleta e pouco apropriada numa obra como esta, sendo mais adequada se o objectivo fosse fazer uma bibliografia critica ou comentada sobre o assunto. Apenas se pretende, a título meramente ilustrativo, seleccionar, de forma cirúrgica, algumas obras que se podem considerar típicas num conjunto vasto de muitas outras do mesmo género e que, pelas suas características, são bons exemplos, nomeadamente porque fornecem orientações práticas e inúmeras referências de muita utilidade.</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Pretendendo apresentar-se como uma espécie de guia orientador para a planificação de serviços de biblioteca e documentação o Manual de Carlos Victor </w:t>
      </w:r>
      <w:proofErr w:type="spellStart"/>
      <w:r w:rsidRPr="0018545B">
        <w:rPr>
          <w:rFonts w:ascii="Times New Roman" w:eastAsia="Times New Roman" w:hAnsi="Times New Roman" w:cs="Times New Roman"/>
          <w:color w:val="000000"/>
          <w:sz w:val="24"/>
          <w:szCs w:val="24"/>
        </w:rPr>
        <w:t>Penna</w:t>
      </w:r>
      <w:proofErr w:type="spellEnd"/>
      <w:r w:rsidRPr="0018545B">
        <w:rPr>
          <w:rFonts w:ascii="Times New Roman" w:eastAsia="Times New Roman" w:hAnsi="Times New Roman" w:cs="Times New Roman"/>
          <w:color w:val="000000"/>
          <w:sz w:val="24"/>
          <w:szCs w:val="24"/>
        </w:rPr>
        <w:t xml:space="preserve">, editado pela </w:t>
      </w:r>
      <w:r w:rsidRPr="0018545B">
        <w:rPr>
          <w:rFonts w:ascii="Times New Roman" w:eastAsia="Times New Roman" w:hAnsi="Times New Roman" w:cs="Times New Roman"/>
          <w:b/>
          <w:color w:val="000000"/>
          <w:sz w:val="24"/>
          <w:szCs w:val="24"/>
        </w:rPr>
        <w:t>UNESCO</w:t>
      </w:r>
      <w:r>
        <w:rPr>
          <w:rFonts w:ascii="Times New Roman" w:eastAsia="Times New Roman" w:hAnsi="Times New Roman" w:cs="Times New Roman"/>
          <w:color w:val="000000"/>
          <w:sz w:val="24"/>
          <w:szCs w:val="24"/>
        </w:rPr>
        <w:fldChar w:fldCharType="begin"/>
      </w:r>
      <w:r>
        <w:instrText xml:space="preserve"> XE "</w:instrText>
      </w:r>
      <w:r w:rsidRPr="00081C86">
        <w:rPr>
          <w:rFonts w:ascii="Times New Roman" w:eastAsia="Times New Roman" w:hAnsi="Times New Roman" w:cs="Times New Roman"/>
          <w:color w:val="000000"/>
          <w:sz w:val="24"/>
          <w:szCs w:val="24"/>
        </w:rPr>
        <w:instrText>UNESCO</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em 1967 e revisto em nova edição de 1971, constitui um exemplo paradigmático de como se concebiam na época este tipo de serviços e quais as características e funções que deviam ter. Além de uma série de considerações de carácter mais generalista e teórico, a obra inclui também instruções para a implementação de serviços técnicos e uma parte de anexos relativa à planificação e desenvolvimento de serviços de informação em diversos países industrializados e em vias de desenvolvimento.</w:t>
      </w:r>
      <w:r>
        <w:rPr>
          <w:rFonts w:ascii="Times New Roman" w:eastAsia="Times New Roman" w:hAnsi="Times New Roman" w:cs="Times New Roman"/>
          <w:color w:val="000000"/>
          <w:sz w:val="24"/>
          <w:szCs w:val="24"/>
        </w:rPr>
        <w:t xml:space="preserve"> </w:t>
      </w:r>
      <w:proofErr w:type="gramStart"/>
      <w:r w:rsidRPr="0018545B">
        <w:rPr>
          <w:rFonts w:ascii="Times New Roman" w:eastAsia="Times New Roman" w:hAnsi="Times New Roman" w:cs="Times New Roman"/>
          <w:color w:val="000000"/>
          <w:sz w:val="24"/>
          <w:szCs w:val="24"/>
        </w:rPr>
        <w:t>Da mesma época temos</w:t>
      </w:r>
      <w:proofErr w:type="gramEnd"/>
      <w:r w:rsidRPr="0018545B">
        <w:rPr>
          <w:rFonts w:ascii="Times New Roman" w:eastAsia="Times New Roman" w:hAnsi="Times New Roman" w:cs="Times New Roman"/>
          <w:color w:val="000000"/>
          <w:sz w:val="24"/>
          <w:szCs w:val="24"/>
        </w:rPr>
        <w:t xml:space="preserve"> algumas obras que, na altura em que foram editadas, constituíram referências fundamentais para a concepção e organização de serviços de informação, em que foi autor o conhecido documentalista, com formação de engenharia e economia, </w:t>
      </w:r>
      <w:r w:rsidRPr="0018545B">
        <w:rPr>
          <w:rFonts w:ascii="Times New Roman" w:eastAsia="Times New Roman" w:hAnsi="Times New Roman" w:cs="Times New Roman"/>
          <w:b/>
          <w:color w:val="000000"/>
          <w:sz w:val="24"/>
          <w:szCs w:val="24"/>
        </w:rPr>
        <w:t xml:space="preserve">Georges </w:t>
      </w:r>
      <w:proofErr w:type="spellStart"/>
      <w:r w:rsidRPr="0018545B">
        <w:rPr>
          <w:rFonts w:ascii="Times New Roman" w:eastAsia="Times New Roman" w:hAnsi="Times New Roman" w:cs="Times New Roman"/>
          <w:b/>
          <w:color w:val="000000"/>
          <w:sz w:val="24"/>
          <w:szCs w:val="24"/>
        </w:rPr>
        <w:t>van</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Slype</w:t>
      </w:r>
      <w:proofErr w:type="spellEnd"/>
      <w:r>
        <w:rPr>
          <w:rFonts w:ascii="Times New Roman" w:eastAsia="Times New Roman" w:hAnsi="Times New Roman" w:cs="Times New Roman"/>
          <w:color w:val="000000"/>
          <w:sz w:val="24"/>
          <w:szCs w:val="24"/>
        </w:rPr>
        <w:fldChar w:fldCharType="begin"/>
      </w:r>
      <w:r>
        <w:instrText xml:space="preserve"> XE "</w:instrText>
      </w:r>
      <w:r w:rsidRPr="00541DB4">
        <w:rPr>
          <w:rFonts w:ascii="Times New Roman" w:eastAsia="Times New Roman" w:hAnsi="Times New Roman" w:cs="Times New Roman"/>
          <w:color w:val="000000"/>
          <w:sz w:val="24"/>
          <w:szCs w:val="24"/>
        </w:rPr>
        <w:instrText>Georges van Slype</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Embora se apresentem como manuais de carácter bastante abrangente, que </w:t>
      </w:r>
      <w:r w:rsidRPr="0018545B">
        <w:rPr>
          <w:rFonts w:ascii="Times New Roman" w:eastAsia="Times New Roman" w:hAnsi="Times New Roman" w:cs="Times New Roman"/>
          <w:color w:val="000000"/>
          <w:sz w:val="24"/>
          <w:szCs w:val="24"/>
        </w:rPr>
        <w:lastRenderedPageBreak/>
        <w:t xml:space="preserve">abordam os diversos aspectos da planificação, organização e manutenção dos sistemas e serviços na sua globalidade, a verdade é que espelham de forma muito clara as tendências em voga nos </w:t>
      </w:r>
      <w:r w:rsidRPr="0018545B">
        <w:rPr>
          <w:rFonts w:ascii="Times New Roman" w:eastAsia="Times New Roman" w:hAnsi="Times New Roman" w:cs="Times New Roman"/>
          <w:b/>
          <w:color w:val="000000"/>
          <w:sz w:val="24"/>
          <w:szCs w:val="24"/>
        </w:rPr>
        <w:t>anos setenta</w:t>
      </w:r>
      <w:r>
        <w:rPr>
          <w:rFonts w:ascii="Times New Roman" w:eastAsia="Times New Roman" w:hAnsi="Times New Roman" w:cs="Times New Roman"/>
          <w:color w:val="000000"/>
          <w:sz w:val="24"/>
          <w:szCs w:val="24"/>
        </w:rPr>
        <w:fldChar w:fldCharType="begin"/>
      </w:r>
      <w:r>
        <w:instrText xml:space="preserve"> XE "</w:instrText>
      </w:r>
      <w:r w:rsidRPr="0025075E">
        <w:rPr>
          <w:rFonts w:ascii="Times New Roman" w:eastAsia="Times New Roman" w:hAnsi="Times New Roman" w:cs="Times New Roman"/>
          <w:color w:val="000000"/>
          <w:sz w:val="24"/>
          <w:szCs w:val="24"/>
        </w:rPr>
        <w:instrText>anos setenta</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do século XX, tal como as caracterizámos no ponto anterior.</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A mais antiga dessas obras, intitulada </w:t>
      </w:r>
      <w:proofErr w:type="spellStart"/>
      <w:r w:rsidRPr="0018545B">
        <w:rPr>
          <w:rFonts w:ascii="Times New Roman" w:eastAsia="Times New Roman" w:hAnsi="Times New Roman" w:cs="Times New Roman"/>
          <w:color w:val="000000"/>
          <w:sz w:val="24"/>
          <w:szCs w:val="24"/>
        </w:rPr>
        <w:t>Le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Service</w:t>
      </w:r>
      <w:proofErr w:type="spellEnd"/>
      <w:r w:rsidRPr="0018545B">
        <w:rPr>
          <w:rFonts w:ascii="Times New Roman" w:eastAsia="Times New Roman" w:hAnsi="Times New Roman" w:cs="Times New Roman"/>
          <w:color w:val="000000"/>
          <w:sz w:val="24"/>
          <w:szCs w:val="24"/>
        </w:rPr>
        <w:t xml:space="preserve"> de </w:t>
      </w:r>
      <w:proofErr w:type="spellStart"/>
      <w:r w:rsidRPr="0018545B">
        <w:rPr>
          <w:rFonts w:ascii="Times New Roman" w:eastAsia="Times New Roman" w:hAnsi="Times New Roman" w:cs="Times New Roman"/>
          <w:color w:val="000000"/>
          <w:sz w:val="24"/>
          <w:szCs w:val="24"/>
        </w:rPr>
        <w:t>documentation</w:t>
      </w:r>
      <w:proofErr w:type="spellEnd"/>
      <w:r w:rsidRPr="0018545B">
        <w:rPr>
          <w:rFonts w:ascii="Times New Roman" w:eastAsia="Times New Roman" w:hAnsi="Times New Roman" w:cs="Times New Roman"/>
          <w:color w:val="000000"/>
          <w:sz w:val="24"/>
          <w:szCs w:val="24"/>
        </w:rPr>
        <w:t xml:space="preserve"> face à </w:t>
      </w:r>
      <w:proofErr w:type="spellStart"/>
      <w:r w:rsidRPr="0018545B">
        <w:rPr>
          <w:rFonts w:ascii="Times New Roman" w:eastAsia="Times New Roman" w:hAnsi="Times New Roman" w:cs="Times New Roman"/>
          <w:color w:val="000000"/>
          <w:sz w:val="24"/>
          <w:szCs w:val="24"/>
        </w:rPr>
        <w:t>l'explosion</w:t>
      </w:r>
      <w:proofErr w:type="spellEnd"/>
      <w:r w:rsidRPr="0018545B">
        <w:rPr>
          <w:rFonts w:ascii="Times New Roman" w:eastAsia="Times New Roman" w:hAnsi="Times New Roman" w:cs="Times New Roman"/>
          <w:color w:val="000000"/>
          <w:sz w:val="24"/>
          <w:szCs w:val="24"/>
        </w:rPr>
        <w:t xml:space="preserve"> de </w:t>
      </w:r>
      <w:proofErr w:type="spellStart"/>
      <w:r w:rsidRPr="0018545B">
        <w:rPr>
          <w:rFonts w:ascii="Times New Roman" w:eastAsia="Times New Roman" w:hAnsi="Times New Roman" w:cs="Times New Roman"/>
          <w:color w:val="000000"/>
          <w:sz w:val="24"/>
          <w:szCs w:val="24"/>
        </w:rPr>
        <w:t>i'information</w:t>
      </w:r>
      <w:proofErr w:type="spellEnd"/>
      <w:r w:rsidRPr="0018545B">
        <w:rPr>
          <w:rFonts w:ascii="Times New Roman" w:eastAsia="Times New Roman" w:hAnsi="Times New Roman" w:cs="Times New Roman"/>
          <w:color w:val="000000"/>
          <w:sz w:val="24"/>
          <w:szCs w:val="24"/>
        </w:rPr>
        <w:t xml:space="preserve"> foi editada em 1969 e tem como autores </w:t>
      </w:r>
      <w:r w:rsidRPr="0018545B">
        <w:rPr>
          <w:rFonts w:ascii="Times New Roman" w:eastAsia="Times New Roman" w:hAnsi="Times New Roman" w:cs="Times New Roman"/>
          <w:b/>
          <w:color w:val="000000"/>
          <w:sz w:val="24"/>
          <w:szCs w:val="24"/>
        </w:rPr>
        <w:t xml:space="preserve">Michel </w:t>
      </w:r>
      <w:proofErr w:type="spellStart"/>
      <w:r w:rsidRPr="0018545B">
        <w:rPr>
          <w:rFonts w:ascii="Times New Roman" w:eastAsia="Times New Roman" w:hAnsi="Times New Roman" w:cs="Times New Roman"/>
          <w:b/>
          <w:color w:val="000000"/>
          <w:sz w:val="24"/>
          <w:szCs w:val="24"/>
        </w:rPr>
        <w:t>van</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Dijk</w:t>
      </w:r>
      <w:proofErr w:type="spellEnd"/>
      <w:r>
        <w:rPr>
          <w:rFonts w:ascii="Times New Roman" w:eastAsia="Times New Roman" w:hAnsi="Times New Roman" w:cs="Times New Roman"/>
          <w:color w:val="000000"/>
          <w:sz w:val="24"/>
          <w:szCs w:val="24"/>
        </w:rPr>
        <w:fldChar w:fldCharType="begin"/>
      </w:r>
      <w:r>
        <w:instrText xml:space="preserve"> XE "</w:instrText>
      </w:r>
      <w:r w:rsidRPr="00486447">
        <w:rPr>
          <w:rFonts w:ascii="Times New Roman" w:eastAsia="Times New Roman" w:hAnsi="Times New Roman" w:cs="Times New Roman"/>
          <w:color w:val="000000"/>
          <w:sz w:val="24"/>
          <w:szCs w:val="24"/>
        </w:rPr>
        <w:instrText>Michel van Dijk</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e o já mencionado </w:t>
      </w:r>
      <w:r w:rsidRPr="0018545B">
        <w:rPr>
          <w:rFonts w:ascii="Times New Roman" w:eastAsia="Times New Roman" w:hAnsi="Times New Roman" w:cs="Times New Roman"/>
          <w:b/>
          <w:color w:val="000000"/>
          <w:sz w:val="24"/>
          <w:szCs w:val="24"/>
        </w:rPr>
        <w:t xml:space="preserve">Georges </w:t>
      </w:r>
      <w:proofErr w:type="spellStart"/>
      <w:r w:rsidRPr="0018545B">
        <w:rPr>
          <w:rFonts w:ascii="Times New Roman" w:eastAsia="Times New Roman" w:hAnsi="Times New Roman" w:cs="Times New Roman"/>
          <w:b/>
          <w:color w:val="000000"/>
          <w:sz w:val="24"/>
          <w:szCs w:val="24"/>
        </w:rPr>
        <w:t>van</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Slype</w:t>
      </w:r>
      <w:proofErr w:type="spellEnd"/>
      <w:r w:rsidRPr="0018545B">
        <w:rPr>
          <w:rFonts w:ascii="Times New Roman" w:eastAsia="Times New Roman" w:hAnsi="Times New Roman" w:cs="Times New Roman"/>
          <w:color w:val="000000"/>
          <w:sz w:val="24"/>
          <w:szCs w:val="24"/>
        </w:rPr>
        <w:t xml:space="preserve">. Alguns anos depois, estes mesmos autores, em co-autoria com </w:t>
      </w:r>
      <w:r w:rsidRPr="0018545B">
        <w:rPr>
          <w:rFonts w:ascii="Times New Roman" w:eastAsia="Times New Roman" w:hAnsi="Times New Roman" w:cs="Times New Roman"/>
          <w:b/>
          <w:color w:val="000000"/>
          <w:sz w:val="24"/>
          <w:szCs w:val="24"/>
        </w:rPr>
        <w:t xml:space="preserve">Marcel </w:t>
      </w:r>
      <w:proofErr w:type="spellStart"/>
      <w:r w:rsidRPr="0018545B">
        <w:rPr>
          <w:rFonts w:ascii="Times New Roman" w:eastAsia="Times New Roman" w:hAnsi="Times New Roman" w:cs="Times New Roman"/>
          <w:b/>
          <w:color w:val="000000"/>
          <w:sz w:val="24"/>
          <w:szCs w:val="24"/>
        </w:rPr>
        <w:t>Guillot</w:t>
      </w:r>
      <w:proofErr w:type="spellEnd"/>
      <w:r>
        <w:rPr>
          <w:rFonts w:ascii="Times New Roman" w:eastAsia="Times New Roman" w:hAnsi="Times New Roman" w:cs="Times New Roman"/>
          <w:color w:val="000000"/>
          <w:sz w:val="24"/>
          <w:szCs w:val="24"/>
        </w:rPr>
        <w:fldChar w:fldCharType="begin"/>
      </w:r>
      <w:r>
        <w:instrText xml:space="preserve"> XE "</w:instrText>
      </w:r>
      <w:r w:rsidRPr="00F06D8E">
        <w:rPr>
          <w:rFonts w:ascii="Times New Roman" w:eastAsia="Times New Roman" w:hAnsi="Times New Roman" w:cs="Times New Roman"/>
          <w:color w:val="000000"/>
          <w:sz w:val="24"/>
          <w:szCs w:val="24"/>
        </w:rPr>
        <w:instrText>Marcel Guillot</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publicam um novo manual – </w:t>
      </w:r>
      <w:proofErr w:type="spellStart"/>
      <w:r w:rsidRPr="0018545B">
        <w:rPr>
          <w:rFonts w:ascii="Times New Roman" w:eastAsia="Times New Roman" w:hAnsi="Times New Roman" w:cs="Times New Roman"/>
          <w:color w:val="000000"/>
          <w:sz w:val="24"/>
          <w:szCs w:val="24"/>
        </w:rPr>
        <w:t>Systemes</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documentaires</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et</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ordinateur</w:t>
      </w:r>
      <w:proofErr w:type="spellEnd"/>
      <w:r w:rsidRPr="0018545B">
        <w:rPr>
          <w:rFonts w:ascii="Times New Roman" w:eastAsia="Times New Roman" w:hAnsi="Times New Roman" w:cs="Times New Roman"/>
          <w:color w:val="000000"/>
          <w:sz w:val="24"/>
          <w:szCs w:val="24"/>
        </w:rPr>
        <w:t xml:space="preserve">-, que enfatiza as questões da automatização dos serviços e, portanto, ilustra bem a transição em curso, tendo em vista os novos serviços de informação, modelados já pela tecnologia. E, no final da década, </w:t>
      </w:r>
      <w:r w:rsidRPr="0018545B">
        <w:rPr>
          <w:rFonts w:ascii="Times New Roman" w:eastAsia="Times New Roman" w:hAnsi="Times New Roman" w:cs="Times New Roman"/>
          <w:b/>
          <w:color w:val="000000"/>
          <w:sz w:val="24"/>
          <w:szCs w:val="24"/>
        </w:rPr>
        <w:t xml:space="preserve">Georges </w:t>
      </w:r>
      <w:proofErr w:type="spellStart"/>
      <w:r w:rsidRPr="0018545B">
        <w:rPr>
          <w:rFonts w:ascii="Times New Roman" w:eastAsia="Times New Roman" w:hAnsi="Times New Roman" w:cs="Times New Roman"/>
          <w:b/>
          <w:color w:val="000000"/>
          <w:sz w:val="24"/>
          <w:szCs w:val="24"/>
        </w:rPr>
        <w:t>van</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Slype</w:t>
      </w:r>
      <w:proofErr w:type="spellEnd"/>
      <w:r w:rsidRPr="0018545B">
        <w:rPr>
          <w:rFonts w:ascii="Times New Roman" w:eastAsia="Times New Roman" w:hAnsi="Times New Roman" w:cs="Times New Roman"/>
          <w:color w:val="000000"/>
          <w:sz w:val="24"/>
          <w:szCs w:val="24"/>
        </w:rPr>
        <w:t xml:space="preserve"> dá à estampa mais uma obra de síntese, sob o título Conception </w:t>
      </w:r>
      <w:proofErr w:type="spellStart"/>
      <w:r w:rsidRPr="0018545B">
        <w:rPr>
          <w:rFonts w:ascii="Times New Roman" w:eastAsia="Times New Roman" w:hAnsi="Times New Roman" w:cs="Times New Roman"/>
          <w:color w:val="000000"/>
          <w:sz w:val="24"/>
          <w:szCs w:val="24"/>
        </w:rPr>
        <w:t>et</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gestion</w:t>
      </w:r>
      <w:proofErr w:type="spellEnd"/>
      <w:r w:rsidRPr="0018545B">
        <w:rPr>
          <w:rFonts w:ascii="Times New Roman" w:eastAsia="Times New Roman" w:hAnsi="Times New Roman" w:cs="Times New Roman"/>
          <w:color w:val="000000"/>
          <w:sz w:val="24"/>
          <w:szCs w:val="24"/>
        </w:rPr>
        <w:t xml:space="preserve"> de </w:t>
      </w:r>
      <w:proofErr w:type="spellStart"/>
      <w:r w:rsidRPr="0018545B">
        <w:rPr>
          <w:rFonts w:ascii="Times New Roman" w:eastAsia="Times New Roman" w:hAnsi="Times New Roman" w:cs="Times New Roman"/>
          <w:color w:val="000000"/>
          <w:sz w:val="24"/>
          <w:szCs w:val="24"/>
        </w:rPr>
        <w:t>systemes</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documentaires</w:t>
      </w:r>
      <w:proofErr w:type="spellEnd"/>
      <w:r w:rsidRPr="0018545B">
        <w:rPr>
          <w:rFonts w:ascii="Times New Roman" w:eastAsia="Times New Roman" w:hAnsi="Times New Roman" w:cs="Times New Roman"/>
          <w:color w:val="000000"/>
          <w:sz w:val="24"/>
          <w:szCs w:val="24"/>
        </w:rPr>
        <w:t>, a qual tem um capítulo dedicado aos produtos documentais, particularmente importante para se perceber como eram vistas as funções dos serviços de informação nesta época em que estavam a proliferar e a modernizar-se para acompanhar os reptos da sociedade da informação emergente.</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Fora da Europa, os EUA são, obviamente, o palco dos maiores desenvolvimentos em matéria de serviços de informação. Os manuais e as obras de síntese surgem também com o objectivo de fazer doutrina e de estabelecer orientações para a prática. As bibliotecas tradicionais modernizam-se e os centros de informação especializados</w:t>
      </w:r>
      <w:r>
        <w:rPr>
          <w:rFonts w:ascii="Times New Roman" w:eastAsia="Times New Roman" w:hAnsi="Times New Roman" w:cs="Times New Roman"/>
          <w:color w:val="000000"/>
          <w:sz w:val="24"/>
          <w:szCs w:val="24"/>
        </w:rPr>
        <w:t xml:space="preserve"> </w:t>
      </w:r>
      <w:r w:rsidRPr="0018545B">
        <w:rPr>
          <w:rFonts w:ascii="Times New Roman" w:eastAsia="Times New Roman" w:hAnsi="Times New Roman" w:cs="Times New Roman"/>
          <w:color w:val="000000"/>
          <w:sz w:val="24"/>
          <w:szCs w:val="24"/>
        </w:rPr>
        <w:t xml:space="preserve">requerem políticas próprias, de acordo com as suas novas missões. A obra de G. </w:t>
      </w:r>
      <w:proofErr w:type="spellStart"/>
      <w:r w:rsidRPr="0018545B">
        <w:rPr>
          <w:rFonts w:ascii="Times New Roman" w:eastAsia="Times New Roman" w:hAnsi="Times New Roman" w:cs="Times New Roman"/>
          <w:color w:val="000000"/>
          <w:sz w:val="24"/>
          <w:szCs w:val="24"/>
        </w:rPr>
        <w:t>Edwards</w:t>
      </w:r>
      <w:proofErr w:type="spellEnd"/>
      <w:r w:rsidRPr="0018545B">
        <w:rPr>
          <w:rFonts w:ascii="Times New Roman" w:eastAsia="Times New Roman" w:hAnsi="Times New Roman" w:cs="Times New Roman"/>
          <w:color w:val="000000"/>
          <w:sz w:val="24"/>
          <w:szCs w:val="24"/>
        </w:rPr>
        <w:t xml:space="preserve"> Evans, publicada em 1979 e posteriormente</w:t>
      </w:r>
      <w:r>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reeeditada</w:t>
      </w:r>
      <w:proofErr w:type="spellEnd"/>
      <w:r w:rsidRPr="0018545B">
        <w:rPr>
          <w:rFonts w:ascii="Times New Roman" w:eastAsia="Times New Roman" w:hAnsi="Times New Roman" w:cs="Times New Roman"/>
          <w:color w:val="000000"/>
          <w:sz w:val="24"/>
          <w:szCs w:val="24"/>
        </w:rPr>
        <w:t xml:space="preserve"> </w:t>
      </w:r>
      <w:proofErr w:type="gramStart"/>
      <w:r w:rsidRPr="0018545B">
        <w:rPr>
          <w:rFonts w:ascii="Times New Roman" w:eastAsia="Times New Roman" w:hAnsi="Times New Roman" w:cs="Times New Roman"/>
          <w:color w:val="000000"/>
          <w:sz w:val="24"/>
          <w:szCs w:val="24"/>
        </w:rPr>
        <w:t>( em</w:t>
      </w:r>
      <w:proofErr w:type="gramEnd"/>
      <w:r w:rsidRPr="0018545B">
        <w:rPr>
          <w:rFonts w:ascii="Times New Roman" w:eastAsia="Times New Roman" w:hAnsi="Times New Roman" w:cs="Times New Roman"/>
          <w:color w:val="000000"/>
          <w:sz w:val="24"/>
          <w:szCs w:val="24"/>
        </w:rPr>
        <w:t xml:space="preserve"> 1987 e 1995), é um exemplo modelar de como se estava a renovar o conceito de serviço de informação.</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Ainda nos anos setenta, temos um outro pequeno manual, da autoria do norte-americano </w:t>
      </w:r>
      <w:proofErr w:type="spellStart"/>
      <w:r w:rsidRPr="0018545B">
        <w:rPr>
          <w:rFonts w:ascii="Times New Roman" w:eastAsia="Times New Roman" w:hAnsi="Times New Roman" w:cs="Times New Roman"/>
          <w:color w:val="000000"/>
          <w:sz w:val="24"/>
          <w:szCs w:val="24"/>
        </w:rPr>
        <w:t>Gaston</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Litton</w:t>
      </w:r>
      <w:proofErr w:type="spellEnd"/>
      <w:r w:rsidRPr="0018545B">
        <w:rPr>
          <w:rFonts w:ascii="Times New Roman" w:eastAsia="Times New Roman" w:hAnsi="Times New Roman" w:cs="Times New Roman"/>
          <w:color w:val="000000"/>
          <w:sz w:val="24"/>
          <w:szCs w:val="24"/>
        </w:rPr>
        <w:t>, que procura definir orientações para uso dos serviços de informação, criados no âmbito das bibliotecas mais tradicionais. Embora concebido mais na perspectiva do utilizador, a verdade é que enuncia todo o tipo de recursos e serviços que devem estar disponíveis e orienta no uso dos mesmos. Parte, pois, do princípio que as bibliotecas têm um papel docente na orientação dos seus utilizadores, especialmente para os treinar no uso dos novos recursos e serviços que têm ao seu dispor, colocando alguma ênfase n</w:t>
      </w:r>
      <w:r>
        <w:rPr>
          <w:rFonts w:ascii="Times New Roman" w:eastAsia="Times New Roman" w:hAnsi="Times New Roman" w:cs="Times New Roman"/>
          <w:color w:val="000000"/>
          <w:sz w:val="24"/>
          <w:szCs w:val="24"/>
        </w:rPr>
        <w:t>o</w:t>
      </w:r>
      <w:r w:rsidRPr="0018545B">
        <w:rPr>
          <w:rFonts w:ascii="Times New Roman" w:eastAsia="Times New Roman" w:hAnsi="Times New Roman" w:cs="Times New Roman"/>
          <w:color w:val="000000"/>
          <w:sz w:val="24"/>
          <w:szCs w:val="24"/>
        </w:rPr>
        <w:t xml:space="preserve"> uso eficiente da Documentação científica.</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lastRenderedPageBreak/>
        <w:t xml:space="preserve">Na </w:t>
      </w:r>
      <w:r w:rsidRPr="0018545B">
        <w:rPr>
          <w:rFonts w:ascii="Times New Roman" w:eastAsia="Times New Roman" w:hAnsi="Times New Roman" w:cs="Times New Roman"/>
          <w:b/>
          <w:color w:val="000000"/>
          <w:sz w:val="24"/>
          <w:szCs w:val="24"/>
        </w:rPr>
        <w:t>década seguinte</w:t>
      </w:r>
      <w:r w:rsidRPr="0018545B">
        <w:rPr>
          <w:rFonts w:ascii="Times New Roman" w:eastAsia="Times New Roman" w:hAnsi="Times New Roman" w:cs="Times New Roman"/>
          <w:color w:val="000000"/>
          <w:sz w:val="24"/>
          <w:szCs w:val="24"/>
        </w:rPr>
        <w:t xml:space="preserve">, surge uma outra obra de síntese, integrada na célebre colecção, dirigida por </w:t>
      </w:r>
      <w:r w:rsidRPr="0018545B">
        <w:rPr>
          <w:rFonts w:ascii="Times New Roman" w:eastAsia="Times New Roman" w:hAnsi="Times New Roman" w:cs="Times New Roman"/>
          <w:b/>
          <w:color w:val="000000"/>
          <w:sz w:val="24"/>
          <w:szCs w:val="24"/>
        </w:rPr>
        <w:t xml:space="preserve">Georges </w:t>
      </w:r>
      <w:proofErr w:type="spellStart"/>
      <w:r w:rsidRPr="0018545B">
        <w:rPr>
          <w:rFonts w:ascii="Times New Roman" w:eastAsia="Times New Roman" w:hAnsi="Times New Roman" w:cs="Times New Roman"/>
          <w:b/>
          <w:color w:val="000000"/>
          <w:sz w:val="24"/>
          <w:szCs w:val="24"/>
        </w:rPr>
        <w:t>van</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Slype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Collection</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Systemes</w:t>
      </w:r>
      <w:proofErr w:type="spellEnd"/>
      <w:r w:rsidRPr="0018545B">
        <w:rPr>
          <w:rFonts w:ascii="Times New Roman" w:eastAsia="Times New Roman" w:hAnsi="Times New Roman" w:cs="Times New Roman"/>
          <w:color w:val="000000"/>
          <w:sz w:val="24"/>
          <w:szCs w:val="24"/>
        </w:rPr>
        <w:t xml:space="preserve"> d'information </w:t>
      </w:r>
      <w:proofErr w:type="spellStart"/>
      <w:r w:rsidRPr="0018545B">
        <w:rPr>
          <w:rFonts w:ascii="Times New Roman" w:eastAsia="Times New Roman" w:hAnsi="Times New Roman" w:cs="Times New Roman"/>
          <w:color w:val="000000"/>
          <w:sz w:val="24"/>
          <w:szCs w:val="24"/>
        </w:rPr>
        <w:t>et</w:t>
      </w:r>
      <w:proofErr w:type="spellEnd"/>
      <w:r w:rsidRPr="0018545B">
        <w:rPr>
          <w:rFonts w:ascii="Times New Roman" w:eastAsia="Times New Roman" w:hAnsi="Times New Roman" w:cs="Times New Roman"/>
          <w:color w:val="000000"/>
          <w:sz w:val="24"/>
          <w:szCs w:val="24"/>
        </w:rPr>
        <w:t xml:space="preserve"> de </w:t>
      </w:r>
      <w:proofErr w:type="spellStart"/>
      <w:r w:rsidRPr="0018545B">
        <w:rPr>
          <w:rFonts w:ascii="Times New Roman" w:eastAsia="Times New Roman" w:hAnsi="Times New Roman" w:cs="Times New Roman"/>
          <w:color w:val="000000"/>
          <w:sz w:val="24"/>
          <w:szCs w:val="24"/>
        </w:rPr>
        <w:t>Documentation</w:t>
      </w:r>
      <w:proofErr w:type="spellEnd"/>
      <w:r w:rsidRPr="0018545B">
        <w:rPr>
          <w:rFonts w:ascii="Times New Roman" w:eastAsia="Times New Roman" w:hAnsi="Times New Roman" w:cs="Times New Roman"/>
          <w:color w:val="000000"/>
          <w:sz w:val="24"/>
          <w:szCs w:val="24"/>
        </w:rPr>
        <w:t xml:space="preserve">. Trata-se de um livro intitulado </w:t>
      </w:r>
      <w:proofErr w:type="spellStart"/>
      <w:r w:rsidRPr="0018545B">
        <w:rPr>
          <w:rFonts w:ascii="Times New Roman" w:eastAsia="Times New Roman" w:hAnsi="Times New Roman" w:cs="Times New Roman"/>
          <w:color w:val="000000"/>
          <w:sz w:val="24"/>
          <w:szCs w:val="24"/>
        </w:rPr>
        <w:t>Management</w:t>
      </w:r>
      <w:proofErr w:type="spellEnd"/>
      <w:r w:rsidRPr="0018545B">
        <w:rPr>
          <w:rFonts w:ascii="Times New Roman" w:eastAsia="Times New Roman" w:hAnsi="Times New Roman" w:cs="Times New Roman"/>
          <w:color w:val="000000"/>
          <w:sz w:val="24"/>
          <w:szCs w:val="24"/>
        </w:rPr>
        <w:t xml:space="preserve"> d'</w:t>
      </w:r>
      <w:proofErr w:type="spellStart"/>
      <w:r w:rsidRPr="0018545B">
        <w:rPr>
          <w:rFonts w:ascii="Times New Roman" w:eastAsia="Times New Roman" w:hAnsi="Times New Roman" w:cs="Times New Roman"/>
          <w:color w:val="000000"/>
          <w:sz w:val="24"/>
          <w:szCs w:val="24"/>
        </w:rPr>
        <w:t>un</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service</w:t>
      </w:r>
      <w:proofErr w:type="spellEnd"/>
      <w:r w:rsidRPr="0018545B">
        <w:rPr>
          <w:rFonts w:ascii="Times New Roman" w:eastAsia="Times New Roman" w:hAnsi="Times New Roman" w:cs="Times New Roman"/>
          <w:color w:val="000000"/>
          <w:sz w:val="24"/>
          <w:szCs w:val="24"/>
        </w:rPr>
        <w:t xml:space="preserve"> d'information </w:t>
      </w:r>
      <w:proofErr w:type="spellStart"/>
      <w:r w:rsidRPr="0018545B">
        <w:rPr>
          <w:rFonts w:ascii="Times New Roman" w:eastAsia="Times New Roman" w:hAnsi="Times New Roman" w:cs="Times New Roman"/>
          <w:color w:val="000000"/>
          <w:sz w:val="24"/>
          <w:szCs w:val="24"/>
        </w:rPr>
        <w:t>documentaire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prévoir</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le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futur</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gérer</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le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présent</w:t>
      </w:r>
      <w:proofErr w:type="spellEnd"/>
      <w:r w:rsidRPr="0018545B">
        <w:rPr>
          <w:rFonts w:ascii="Times New Roman" w:eastAsia="Times New Roman" w:hAnsi="Times New Roman" w:cs="Times New Roman"/>
          <w:color w:val="000000"/>
          <w:sz w:val="24"/>
          <w:szCs w:val="24"/>
        </w:rPr>
        <w:t xml:space="preserve">, elaborado por </w:t>
      </w:r>
      <w:r w:rsidRPr="0018545B">
        <w:rPr>
          <w:rFonts w:ascii="Times New Roman" w:eastAsia="Times New Roman" w:hAnsi="Times New Roman" w:cs="Times New Roman"/>
          <w:b/>
          <w:color w:val="000000"/>
          <w:sz w:val="24"/>
          <w:szCs w:val="24"/>
        </w:rPr>
        <w:t xml:space="preserve">Jacqueline </w:t>
      </w:r>
      <w:proofErr w:type="spellStart"/>
      <w:r w:rsidRPr="0018545B">
        <w:rPr>
          <w:rFonts w:ascii="Times New Roman" w:eastAsia="Times New Roman" w:hAnsi="Times New Roman" w:cs="Times New Roman"/>
          <w:b/>
          <w:color w:val="000000"/>
          <w:sz w:val="24"/>
          <w:szCs w:val="24"/>
        </w:rPr>
        <w:t>Calixte</w:t>
      </w:r>
      <w:proofErr w:type="spellEnd"/>
      <w:r>
        <w:rPr>
          <w:rFonts w:ascii="Times New Roman" w:eastAsia="Times New Roman" w:hAnsi="Times New Roman" w:cs="Times New Roman"/>
          <w:color w:val="000000"/>
          <w:sz w:val="24"/>
          <w:szCs w:val="24"/>
        </w:rPr>
        <w:fldChar w:fldCharType="begin"/>
      </w:r>
      <w:r>
        <w:instrText xml:space="preserve"> XE "</w:instrText>
      </w:r>
      <w:r w:rsidRPr="00AE2F53">
        <w:rPr>
          <w:rFonts w:ascii="Times New Roman" w:eastAsia="Times New Roman" w:hAnsi="Times New Roman" w:cs="Times New Roman"/>
          <w:color w:val="000000"/>
          <w:sz w:val="24"/>
          <w:szCs w:val="24"/>
        </w:rPr>
        <w:instrText>Jacqueline Calixte</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e Jean-Claude Morin, o qual procura delinear os objectivos e as estratégias dos serviços de informação, tendo em particular atenção a política de comunicação a adoptar, ou seja, os interfaces com os utilizadores. Também esta obra, que se pode considerar um manual, retrata bem as preocupações inerentes aos serviços de informação já em meados dos anos oitenta.</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Em Setembro de 1989, o Centre for </w:t>
      </w:r>
      <w:proofErr w:type="spellStart"/>
      <w:r w:rsidRPr="0018545B">
        <w:rPr>
          <w:rFonts w:ascii="Times New Roman" w:eastAsia="Times New Roman" w:hAnsi="Times New Roman" w:cs="Times New Roman"/>
          <w:color w:val="000000"/>
          <w:sz w:val="24"/>
          <w:szCs w:val="24"/>
        </w:rPr>
        <w:t>Bibliographic</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Management</w:t>
      </w:r>
      <w:proofErr w:type="spellEnd"/>
      <w:r w:rsidRPr="0018545B">
        <w:rPr>
          <w:rFonts w:ascii="Times New Roman" w:eastAsia="Times New Roman" w:hAnsi="Times New Roman" w:cs="Times New Roman"/>
          <w:color w:val="000000"/>
          <w:sz w:val="24"/>
          <w:szCs w:val="24"/>
        </w:rPr>
        <w:t xml:space="preserve"> organizou na Universidade de </w:t>
      </w:r>
      <w:proofErr w:type="spellStart"/>
      <w:r w:rsidRPr="0018545B">
        <w:rPr>
          <w:rFonts w:ascii="Times New Roman" w:eastAsia="Times New Roman" w:hAnsi="Times New Roman" w:cs="Times New Roman"/>
          <w:color w:val="000000"/>
          <w:sz w:val="24"/>
          <w:szCs w:val="24"/>
        </w:rPr>
        <w:t>Bath</w:t>
      </w:r>
      <w:proofErr w:type="spellEnd"/>
      <w:r w:rsidRPr="0018545B">
        <w:rPr>
          <w:rFonts w:ascii="Times New Roman" w:eastAsia="Times New Roman" w:hAnsi="Times New Roman" w:cs="Times New Roman"/>
          <w:color w:val="000000"/>
          <w:sz w:val="24"/>
          <w:szCs w:val="24"/>
        </w:rPr>
        <w:t>, no Reino Unido, uma conferência internacional sobre as questões do acesso bibliográfico na Europa. As actas desta reunião dão uma panorâmica da situação europeia em termos de recursos de informação (sistemas locais, redes de informação, bases de dados centralizadas, bases de dados em CD-ROM, registos bibliográficos em catálogos, etc.), permitindo perceber</w:t>
      </w:r>
      <w:r>
        <w:rPr>
          <w:rFonts w:ascii="Times New Roman" w:eastAsia="Times New Roman" w:hAnsi="Times New Roman" w:cs="Times New Roman"/>
          <w:color w:val="000000"/>
          <w:sz w:val="24"/>
          <w:szCs w:val="24"/>
        </w:rPr>
        <w:t xml:space="preserve"> </w:t>
      </w:r>
      <w:r w:rsidRPr="0018545B">
        <w:rPr>
          <w:rFonts w:ascii="Times New Roman" w:eastAsia="Times New Roman" w:hAnsi="Times New Roman" w:cs="Times New Roman"/>
          <w:color w:val="000000"/>
          <w:sz w:val="24"/>
          <w:szCs w:val="24"/>
        </w:rPr>
        <w:t>que tipo de recursos estavam mais em uso e quais os novos problemas que a sua utilização colocava.</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Durante os anos oitenta merece ainda ser mencionada a publicação periódica </w:t>
      </w:r>
      <w:proofErr w:type="spellStart"/>
      <w:r w:rsidRPr="0018545B">
        <w:rPr>
          <w:rFonts w:ascii="Times New Roman" w:eastAsia="Times New Roman" w:hAnsi="Times New Roman" w:cs="Times New Roman"/>
          <w:color w:val="000000"/>
          <w:sz w:val="24"/>
          <w:szCs w:val="24"/>
        </w:rPr>
        <w:t>The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Reference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Librarian</w:t>
      </w:r>
      <w:proofErr w:type="spellEnd"/>
      <w:r w:rsidRPr="0018545B">
        <w:rPr>
          <w:rFonts w:ascii="Times New Roman" w:eastAsia="Times New Roman" w:hAnsi="Times New Roman" w:cs="Times New Roman"/>
          <w:color w:val="000000"/>
          <w:sz w:val="24"/>
          <w:szCs w:val="24"/>
        </w:rPr>
        <w:t>, dedicada especificamente às questões dos serviços de informação na sua estreita relação com os utilizadores e aos novos produtos e recursos que esses serviços disponibilizam, tendo em conta nomeadamente os diferentes tipos de público (crianças, jovens, etc.).</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No âmbito dos arquivos, o desenvolvimento da componente serviço de informação foi bastante mais lenta e mais tardia do que no sector das bibliotecas / documentação. Daí que a produção de literatura sobre o tema também seja mais escassa durante o período que estamos a considerar. Podemos, contudo, encontrar algumas abordagens do problema em obras gerais de Arquivística ou em manuais de gestão de arquivos, que dedicam capítulos específicos à questão dos serviços ao utilizador. Podemos, ainda, invocar como exemplo de uma obra especialmente dedicada ao tema, o livro coordenado por </w:t>
      </w:r>
      <w:proofErr w:type="spellStart"/>
      <w:r w:rsidRPr="0018545B">
        <w:rPr>
          <w:rFonts w:ascii="Times New Roman" w:eastAsia="Times New Roman" w:hAnsi="Times New Roman" w:cs="Times New Roman"/>
          <w:b/>
          <w:color w:val="000000"/>
          <w:sz w:val="24"/>
          <w:szCs w:val="24"/>
        </w:rPr>
        <w:t>Lucille</w:t>
      </w:r>
      <w:proofErr w:type="spellEnd"/>
      <w:r w:rsidRPr="0018545B">
        <w:rPr>
          <w:rFonts w:ascii="Times New Roman" w:eastAsia="Times New Roman" w:hAnsi="Times New Roman" w:cs="Times New Roman"/>
          <w:b/>
          <w:color w:val="000000"/>
          <w:sz w:val="24"/>
          <w:szCs w:val="24"/>
        </w:rPr>
        <w:t xml:space="preserve"> </w:t>
      </w:r>
      <w:proofErr w:type="spellStart"/>
      <w:r w:rsidRPr="0018545B">
        <w:rPr>
          <w:rFonts w:ascii="Times New Roman" w:eastAsia="Times New Roman" w:hAnsi="Times New Roman" w:cs="Times New Roman"/>
          <w:b/>
          <w:color w:val="000000"/>
          <w:sz w:val="24"/>
          <w:szCs w:val="24"/>
        </w:rPr>
        <w:t>Whalen</w:t>
      </w:r>
      <w:proofErr w:type="spellEnd"/>
      <w:r>
        <w:rPr>
          <w:rFonts w:ascii="Times New Roman" w:eastAsia="Times New Roman" w:hAnsi="Times New Roman" w:cs="Times New Roman"/>
          <w:color w:val="000000"/>
          <w:sz w:val="24"/>
          <w:szCs w:val="24"/>
        </w:rPr>
        <w:fldChar w:fldCharType="begin"/>
      </w:r>
      <w:r>
        <w:instrText xml:space="preserve"> XE "</w:instrText>
      </w:r>
      <w:r w:rsidRPr="00E236A3">
        <w:rPr>
          <w:rFonts w:ascii="Times New Roman" w:eastAsia="Times New Roman" w:hAnsi="Times New Roman" w:cs="Times New Roman"/>
          <w:color w:val="000000"/>
          <w:sz w:val="24"/>
          <w:szCs w:val="24"/>
        </w:rPr>
        <w:instrText>Lucille Whalen</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intitulado </w:t>
      </w:r>
      <w:proofErr w:type="spellStart"/>
      <w:r w:rsidRPr="0018545B">
        <w:rPr>
          <w:rFonts w:ascii="Times New Roman" w:eastAsia="Times New Roman" w:hAnsi="Times New Roman" w:cs="Times New Roman"/>
          <w:color w:val="000000"/>
          <w:sz w:val="24"/>
          <w:szCs w:val="24"/>
        </w:rPr>
        <w:t>Reference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Services</w:t>
      </w:r>
      <w:proofErr w:type="spellEnd"/>
      <w:r w:rsidRPr="0018545B">
        <w:rPr>
          <w:rFonts w:ascii="Times New Roman" w:eastAsia="Times New Roman" w:hAnsi="Times New Roman" w:cs="Times New Roman"/>
          <w:color w:val="000000"/>
          <w:sz w:val="24"/>
          <w:szCs w:val="24"/>
        </w:rPr>
        <w:t xml:space="preserve"> in </w:t>
      </w:r>
      <w:proofErr w:type="spellStart"/>
      <w:r w:rsidRPr="0018545B">
        <w:rPr>
          <w:rFonts w:ascii="Times New Roman" w:eastAsia="Times New Roman" w:hAnsi="Times New Roman" w:cs="Times New Roman"/>
          <w:color w:val="000000"/>
          <w:sz w:val="24"/>
          <w:szCs w:val="24"/>
        </w:rPr>
        <w:t>Archives</w:t>
      </w:r>
      <w:proofErr w:type="spellEnd"/>
      <w:r w:rsidRPr="0018545B">
        <w:rPr>
          <w:rFonts w:ascii="Times New Roman" w:eastAsia="Times New Roman" w:hAnsi="Times New Roman" w:cs="Times New Roman"/>
          <w:color w:val="000000"/>
          <w:sz w:val="24"/>
          <w:szCs w:val="24"/>
        </w:rPr>
        <w:t xml:space="preserve">, que na sua publicação original constituiu o número 13 do periódico </w:t>
      </w:r>
      <w:proofErr w:type="spellStart"/>
      <w:r w:rsidRPr="0018545B">
        <w:rPr>
          <w:rFonts w:ascii="Times New Roman" w:eastAsia="Times New Roman" w:hAnsi="Times New Roman" w:cs="Times New Roman"/>
          <w:color w:val="000000"/>
          <w:sz w:val="24"/>
          <w:szCs w:val="24"/>
        </w:rPr>
        <w:t>the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Reference</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Librarian</w:t>
      </w:r>
      <w:proofErr w:type="spellEnd"/>
      <w:r w:rsidRPr="0018545B">
        <w:rPr>
          <w:rFonts w:ascii="Times New Roman" w:eastAsia="Times New Roman" w:hAnsi="Times New Roman" w:cs="Times New Roman"/>
          <w:color w:val="000000"/>
          <w:sz w:val="24"/>
          <w:szCs w:val="24"/>
        </w:rPr>
        <w:t xml:space="preserve">, acima mencionado. Esta obra afirma logo na introdução que o tema dos serviços de referência nos arquivos tem sido considerado menos importante que outros tópicos e esse facto é uma das justificações para a edição desta colectânea de textos que abarca diversos tipos de arquivos nas suas relações com o público. A componente de serviço de informação em organismos de carácter mais </w:t>
      </w:r>
      <w:r w:rsidRPr="0018545B">
        <w:rPr>
          <w:rFonts w:ascii="Times New Roman" w:eastAsia="Times New Roman" w:hAnsi="Times New Roman" w:cs="Times New Roman"/>
          <w:color w:val="000000"/>
          <w:sz w:val="24"/>
          <w:szCs w:val="24"/>
        </w:rPr>
        <w:lastRenderedPageBreak/>
        <w:t>tradicional como os arquivos é aqui plenamente assumida, sintoma de que também no âmbito dos sistemas mais clássicos a componente serviço se vinha a desenvolver</w:t>
      </w:r>
      <w:r>
        <w:rPr>
          <w:rFonts w:ascii="Times New Roman" w:eastAsia="Times New Roman" w:hAnsi="Times New Roman" w:cs="Times New Roman"/>
          <w:color w:val="000000"/>
          <w:sz w:val="24"/>
          <w:szCs w:val="24"/>
        </w:rPr>
        <w:t xml:space="preserve"> </w:t>
      </w:r>
      <w:r w:rsidRPr="0018545B">
        <w:rPr>
          <w:rFonts w:ascii="Times New Roman" w:eastAsia="Times New Roman" w:hAnsi="Times New Roman" w:cs="Times New Roman"/>
          <w:color w:val="000000"/>
          <w:sz w:val="24"/>
          <w:szCs w:val="24"/>
        </w:rPr>
        <w:t>significativamente.</w:t>
      </w:r>
    </w:p>
    <w:p w:rsidR="0018545B" w:rsidRP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O crescimento dos serviços de informação especializados acentuou-se ao entrar a </w:t>
      </w:r>
      <w:r w:rsidRPr="0018545B">
        <w:rPr>
          <w:rFonts w:ascii="Times New Roman" w:eastAsia="Times New Roman" w:hAnsi="Times New Roman" w:cs="Times New Roman"/>
          <w:b/>
          <w:color w:val="000000"/>
          <w:sz w:val="24"/>
          <w:szCs w:val="24"/>
        </w:rPr>
        <w:t>década de noventa</w:t>
      </w:r>
      <w:r>
        <w:rPr>
          <w:rFonts w:ascii="Times New Roman" w:eastAsia="Times New Roman" w:hAnsi="Times New Roman" w:cs="Times New Roman"/>
          <w:color w:val="000000"/>
          <w:sz w:val="24"/>
          <w:szCs w:val="24"/>
        </w:rPr>
        <w:fldChar w:fldCharType="begin"/>
      </w:r>
      <w:r>
        <w:instrText xml:space="preserve"> XE "</w:instrText>
      </w:r>
      <w:r w:rsidRPr="009C1A9D">
        <w:rPr>
          <w:rFonts w:ascii="Times New Roman" w:eastAsia="Times New Roman" w:hAnsi="Times New Roman" w:cs="Times New Roman"/>
          <w:color w:val="000000"/>
          <w:sz w:val="24"/>
          <w:szCs w:val="24"/>
        </w:rPr>
        <w:instrText>anos noventa</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xml:space="preserve"> e as suas orientações / funções / objectivos começam a alterar-se. Segundo </w:t>
      </w:r>
      <w:r w:rsidRPr="0018545B">
        <w:rPr>
          <w:rFonts w:ascii="Times New Roman" w:eastAsia="Times New Roman" w:hAnsi="Times New Roman" w:cs="Times New Roman"/>
          <w:b/>
          <w:color w:val="000000"/>
          <w:sz w:val="24"/>
          <w:szCs w:val="24"/>
        </w:rPr>
        <w:t xml:space="preserve">Guy St </w:t>
      </w:r>
      <w:proofErr w:type="spellStart"/>
      <w:r w:rsidRPr="0018545B">
        <w:rPr>
          <w:rFonts w:ascii="Times New Roman" w:eastAsia="Times New Roman" w:hAnsi="Times New Roman" w:cs="Times New Roman"/>
          <w:b/>
          <w:color w:val="000000"/>
          <w:sz w:val="24"/>
          <w:szCs w:val="24"/>
        </w:rPr>
        <w:t>Clair</w:t>
      </w:r>
      <w:proofErr w:type="spellEnd"/>
      <w:r>
        <w:rPr>
          <w:rFonts w:ascii="Times New Roman" w:eastAsia="Times New Roman" w:hAnsi="Times New Roman" w:cs="Times New Roman"/>
          <w:color w:val="000000"/>
          <w:sz w:val="24"/>
          <w:szCs w:val="24"/>
        </w:rPr>
        <w:fldChar w:fldCharType="begin"/>
      </w:r>
      <w:r>
        <w:instrText xml:space="preserve"> XE "</w:instrText>
      </w:r>
      <w:r w:rsidRPr="00233238">
        <w:rPr>
          <w:rFonts w:ascii="Times New Roman" w:eastAsia="Times New Roman" w:hAnsi="Times New Roman" w:cs="Times New Roman"/>
          <w:color w:val="000000"/>
          <w:sz w:val="24"/>
          <w:szCs w:val="24"/>
        </w:rPr>
        <w:instrText>Guy St Clair</w:instrText>
      </w:r>
      <w:r>
        <w:instrText xml:space="preserve">" </w:instrText>
      </w:r>
      <w:r>
        <w:rPr>
          <w:rFonts w:ascii="Times New Roman" w:eastAsia="Times New Roman" w:hAnsi="Times New Roman" w:cs="Times New Roman"/>
          <w:color w:val="000000"/>
          <w:sz w:val="24"/>
          <w:szCs w:val="24"/>
        </w:rPr>
        <w:fldChar w:fldCharType="end"/>
      </w:r>
      <w:r w:rsidRPr="0018545B">
        <w:rPr>
          <w:rFonts w:ascii="Times New Roman" w:eastAsia="Times New Roman" w:hAnsi="Times New Roman" w:cs="Times New Roman"/>
          <w:color w:val="000000"/>
          <w:sz w:val="24"/>
          <w:szCs w:val="24"/>
        </w:rPr>
        <w:t>, em</w:t>
      </w:r>
      <w:r>
        <w:rPr>
          <w:rFonts w:ascii="Times New Roman" w:eastAsia="Times New Roman" w:hAnsi="Times New Roman" w:cs="Times New Roman"/>
          <w:color w:val="000000"/>
          <w:sz w:val="24"/>
          <w:szCs w:val="24"/>
        </w:rPr>
        <w:t xml:space="preserve"> </w:t>
      </w:r>
      <w:r w:rsidRPr="0018545B">
        <w:rPr>
          <w:rFonts w:ascii="Times New Roman" w:eastAsia="Times New Roman" w:hAnsi="Times New Roman" w:cs="Times New Roman"/>
          <w:color w:val="000000"/>
          <w:sz w:val="24"/>
          <w:szCs w:val="24"/>
        </w:rPr>
        <w:t xml:space="preserve">1991 - 1992, a </w:t>
      </w:r>
      <w:proofErr w:type="spellStart"/>
      <w:r w:rsidRPr="0018545B">
        <w:rPr>
          <w:rFonts w:ascii="Times New Roman" w:eastAsia="Times New Roman" w:hAnsi="Times New Roman" w:cs="Times New Roman"/>
          <w:color w:val="000000"/>
          <w:sz w:val="24"/>
          <w:szCs w:val="24"/>
        </w:rPr>
        <w:t>Special</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Libraries</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Association</w:t>
      </w:r>
      <w:proofErr w:type="spellEnd"/>
      <w:r w:rsidRPr="0018545B">
        <w:rPr>
          <w:rFonts w:ascii="Times New Roman" w:eastAsia="Times New Roman" w:hAnsi="Times New Roman" w:cs="Times New Roman"/>
          <w:color w:val="000000"/>
          <w:sz w:val="24"/>
          <w:szCs w:val="24"/>
        </w:rPr>
        <w:t xml:space="preserve"> tinha cerca de 15000 membros, cujo perfil era o de especialistas em informação e de gestores de bibliotecas especializadas, apesar de muitos ainda se intitularem bibliotecários. Contudo, este autor considera que o termo bibliotecário já era desadequado para nomear estes profissionais, dado que 52 % trabalhavam em organizações privadas, 17 % em instituições académicas e apenas 13,5 % em bibliotecas do sector público. Na verdade, os anos noventa são o início de uma nova fase dos serviços de informação em que se começa a fazer sentir não apenas a especialização temática, mas sobretudo, uma clara orientação para os interesses específicos dos utilizadores. O comportamento informacional e os </w:t>
      </w:r>
      <w:proofErr w:type="spellStart"/>
      <w:r w:rsidRPr="0018545B">
        <w:rPr>
          <w:rFonts w:ascii="Times New Roman" w:eastAsia="Times New Roman" w:hAnsi="Times New Roman" w:cs="Times New Roman"/>
          <w:color w:val="000000"/>
          <w:sz w:val="24"/>
          <w:szCs w:val="24"/>
        </w:rPr>
        <w:t>users</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studies</w:t>
      </w:r>
      <w:proofErr w:type="spellEnd"/>
      <w:r w:rsidRPr="0018545B">
        <w:rPr>
          <w:rFonts w:ascii="Times New Roman" w:eastAsia="Times New Roman" w:hAnsi="Times New Roman" w:cs="Times New Roman"/>
          <w:color w:val="000000"/>
          <w:sz w:val="24"/>
          <w:szCs w:val="24"/>
        </w:rPr>
        <w:t xml:space="preserve"> ganham particular relevo, sendo a obra de </w:t>
      </w:r>
      <w:r w:rsidRPr="00E620DA">
        <w:rPr>
          <w:rFonts w:ascii="Times New Roman" w:eastAsia="Times New Roman" w:hAnsi="Times New Roman" w:cs="Times New Roman"/>
          <w:b/>
          <w:color w:val="000000"/>
          <w:sz w:val="24"/>
          <w:szCs w:val="24"/>
        </w:rPr>
        <w:t xml:space="preserve">Guy St </w:t>
      </w:r>
      <w:proofErr w:type="spellStart"/>
      <w:r w:rsidRPr="00E620DA">
        <w:rPr>
          <w:rFonts w:ascii="Times New Roman" w:eastAsia="Times New Roman" w:hAnsi="Times New Roman" w:cs="Times New Roman"/>
          <w:b/>
          <w:color w:val="000000"/>
          <w:sz w:val="24"/>
          <w:szCs w:val="24"/>
        </w:rPr>
        <w:t>Clair</w:t>
      </w:r>
      <w:proofErr w:type="spellEnd"/>
      <w:r w:rsidRPr="0018545B">
        <w:rPr>
          <w:rFonts w:ascii="Times New Roman" w:eastAsia="Times New Roman" w:hAnsi="Times New Roman" w:cs="Times New Roman"/>
          <w:color w:val="000000"/>
          <w:sz w:val="24"/>
          <w:szCs w:val="24"/>
        </w:rPr>
        <w:t xml:space="preserve"> um exemplo típico da importância que passa a ser dada ao cliente, ao marketing e às auditorias de informação. É também o início de uma era em que as questões da qualidade dos serviços e da respectiva certificação começam a marcar as prioridades da agenda dos gestores das organizações e, logo, dos responsáveis pelas unidades de informação, no seio dessas mesmas organizações. A gestão da informação ganha, na década de noventa, uma preponderância muito significativa, a que não é alheia a influência da economia e da gestão, em termos globais, dado que os serviços de informação passam a ser encarados como unidades orgânicas que se podem e devem gerir segundo princípios e regras de carácter geral, independentes das características das organizações sejam elas quais forem.</w:t>
      </w:r>
    </w:p>
    <w:p w:rsidR="00E05B0E"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r w:rsidRPr="0018545B">
        <w:rPr>
          <w:rFonts w:ascii="Times New Roman" w:eastAsia="Times New Roman" w:hAnsi="Times New Roman" w:cs="Times New Roman"/>
          <w:color w:val="000000"/>
          <w:sz w:val="24"/>
          <w:szCs w:val="24"/>
        </w:rPr>
        <w:t xml:space="preserve">Nesta linha de pensamento, as abordagens sistémicas dos serviços de informação também surgem com particular ênfase, sendo os contextos organizacionais palco privilegiado para a sua implementação. A título ilustrativo, veja-se o livro de Richard </w:t>
      </w:r>
      <w:proofErr w:type="spellStart"/>
      <w:r w:rsidRPr="0018545B">
        <w:rPr>
          <w:rFonts w:ascii="Times New Roman" w:eastAsia="Times New Roman" w:hAnsi="Times New Roman" w:cs="Times New Roman"/>
          <w:color w:val="000000"/>
          <w:sz w:val="24"/>
          <w:szCs w:val="24"/>
        </w:rPr>
        <w:t>Phillips</w:t>
      </w:r>
      <w:proofErr w:type="spellEnd"/>
      <w:r w:rsidRPr="0018545B">
        <w:rPr>
          <w:rFonts w:ascii="Times New Roman" w:eastAsia="Times New Roman" w:hAnsi="Times New Roman" w:cs="Times New Roman"/>
          <w:color w:val="000000"/>
          <w:sz w:val="24"/>
          <w:szCs w:val="24"/>
        </w:rPr>
        <w:t xml:space="preserve"> Palmer e </w:t>
      </w:r>
      <w:proofErr w:type="spellStart"/>
      <w:r w:rsidRPr="0018545B">
        <w:rPr>
          <w:rFonts w:ascii="Times New Roman" w:eastAsia="Times New Roman" w:hAnsi="Times New Roman" w:cs="Times New Roman"/>
          <w:color w:val="000000"/>
          <w:sz w:val="24"/>
          <w:szCs w:val="24"/>
        </w:rPr>
        <w:t>Harvey</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Vamet</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intutulado</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How</w:t>
      </w:r>
      <w:proofErr w:type="spellEnd"/>
      <w:r w:rsidRPr="0018545B">
        <w:rPr>
          <w:rFonts w:ascii="Times New Roman" w:eastAsia="Times New Roman" w:hAnsi="Times New Roman" w:cs="Times New Roman"/>
          <w:color w:val="000000"/>
          <w:sz w:val="24"/>
          <w:szCs w:val="24"/>
        </w:rPr>
        <w:t xml:space="preserve"> to </w:t>
      </w:r>
      <w:proofErr w:type="spellStart"/>
      <w:r w:rsidRPr="0018545B">
        <w:rPr>
          <w:rFonts w:ascii="Times New Roman" w:eastAsia="Times New Roman" w:hAnsi="Times New Roman" w:cs="Times New Roman"/>
          <w:color w:val="000000"/>
          <w:sz w:val="24"/>
          <w:szCs w:val="24"/>
        </w:rPr>
        <w:t>manage</w:t>
      </w:r>
      <w:proofErr w:type="spellEnd"/>
      <w:r w:rsidRPr="0018545B">
        <w:rPr>
          <w:rFonts w:ascii="Times New Roman" w:eastAsia="Times New Roman" w:hAnsi="Times New Roman" w:cs="Times New Roman"/>
          <w:color w:val="000000"/>
          <w:sz w:val="24"/>
          <w:szCs w:val="24"/>
        </w:rPr>
        <w:t xml:space="preserve"> information: a </w:t>
      </w:r>
      <w:proofErr w:type="spellStart"/>
      <w:r w:rsidRPr="0018545B">
        <w:rPr>
          <w:rFonts w:ascii="Times New Roman" w:eastAsia="Times New Roman" w:hAnsi="Times New Roman" w:cs="Times New Roman"/>
          <w:color w:val="000000"/>
          <w:sz w:val="24"/>
          <w:szCs w:val="24"/>
        </w:rPr>
        <w:t>systems</w:t>
      </w:r>
      <w:proofErr w:type="spellEnd"/>
      <w:r w:rsidRPr="0018545B">
        <w:rPr>
          <w:rFonts w:ascii="Times New Roman" w:eastAsia="Times New Roman" w:hAnsi="Times New Roman" w:cs="Times New Roman"/>
          <w:color w:val="000000"/>
          <w:sz w:val="24"/>
          <w:szCs w:val="24"/>
        </w:rPr>
        <w:t xml:space="preserve"> </w:t>
      </w:r>
      <w:proofErr w:type="spellStart"/>
      <w:r w:rsidRPr="0018545B">
        <w:rPr>
          <w:rFonts w:ascii="Times New Roman" w:eastAsia="Times New Roman" w:hAnsi="Times New Roman" w:cs="Times New Roman"/>
          <w:color w:val="000000"/>
          <w:sz w:val="24"/>
          <w:szCs w:val="24"/>
        </w:rPr>
        <w:t>approach</w:t>
      </w:r>
      <w:proofErr w:type="spellEnd"/>
      <w:r w:rsidRPr="0018545B">
        <w:rPr>
          <w:rFonts w:ascii="Times New Roman" w:eastAsia="Times New Roman" w:hAnsi="Times New Roman" w:cs="Times New Roman"/>
          <w:color w:val="000000"/>
          <w:sz w:val="24"/>
          <w:szCs w:val="24"/>
        </w:rPr>
        <w:t>, que é um exemplo típico destas novas tendências que se fazem sentir.</w:t>
      </w:r>
    </w:p>
    <w:p w:rsidR="0018545B" w:rsidRDefault="00E620DA" w:rsidP="0018545B">
      <w:pPr>
        <w:spacing w:before="120" w:after="120" w:line="360" w:lineRule="auto"/>
        <w:ind w:firstLine="709"/>
        <w:jc w:val="both"/>
        <w:rPr>
          <w:rFonts w:ascii="Times New Roman" w:eastAsia="Times New Roman" w:hAnsi="Times New Roman" w:cs="Times New Roman"/>
          <w:color w:val="000000"/>
          <w:sz w:val="24"/>
          <w:szCs w:val="24"/>
        </w:rPr>
      </w:pPr>
      <w:r w:rsidRPr="00E620DA">
        <w:rPr>
          <w:rFonts w:ascii="Times New Roman" w:eastAsia="Times New Roman" w:hAnsi="Times New Roman" w:cs="Times New Roman"/>
          <w:color w:val="000000"/>
          <w:sz w:val="24"/>
          <w:szCs w:val="24"/>
        </w:rPr>
        <w:t xml:space="preserve">Na segunda metade da </w:t>
      </w:r>
      <w:r w:rsidRPr="00E620DA">
        <w:rPr>
          <w:rFonts w:ascii="Times New Roman" w:eastAsia="Times New Roman" w:hAnsi="Times New Roman" w:cs="Times New Roman"/>
          <w:b/>
          <w:color w:val="000000"/>
          <w:sz w:val="24"/>
          <w:szCs w:val="24"/>
        </w:rPr>
        <w:t>década de noventa</w:t>
      </w:r>
      <w:r w:rsidRPr="00E620DA">
        <w:rPr>
          <w:rFonts w:ascii="Times New Roman" w:eastAsia="Times New Roman" w:hAnsi="Times New Roman" w:cs="Times New Roman"/>
          <w:color w:val="000000"/>
          <w:sz w:val="24"/>
          <w:szCs w:val="24"/>
        </w:rPr>
        <w:t xml:space="preserve">, a evolução dos serviços de informação é marcada, essencialmente, pelos novos desafios e potencialidades trazidas pela Internet. A par dos serviços institucionalizados e dos sistemas de informação que enfatizam a componente serviço como um vector essencial da relação com os utilizadores, vão começar a surgir as realidades virtuais, as redes electrónicas de informação baseadas na Web e os serviços </w:t>
      </w:r>
      <w:r w:rsidRPr="00E620DA">
        <w:rPr>
          <w:rFonts w:ascii="Times New Roman" w:eastAsia="Times New Roman" w:hAnsi="Times New Roman" w:cs="Times New Roman"/>
          <w:color w:val="000000"/>
          <w:sz w:val="24"/>
          <w:szCs w:val="24"/>
        </w:rPr>
        <w:lastRenderedPageBreak/>
        <w:t>desmaterializados, em que a relação com o utilizador ganha contornos muito diferentes e particularidades muito próprias, como veremos de seguida.</w:t>
      </w:r>
    </w:p>
    <w:p w:rsidR="0018545B" w:rsidRDefault="0018545B" w:rsidP="0018545B">
      <w:pPr>
        <w:spacing w:before="120" w:after="120" w:line="360" w:lineRule="auto"/>
        <w:ind w:firstLine="709"/>
        <w:jc w:val="both"/>
        <w:rPr>
          <w:rFonts w:ascii="Times New Roman" w:eastAsia="Times New Roman" w:hAnsi="Times New Roman" w:cs="Times New Roman"/>
          <w:color w:val="000000"/>
          <w:sz w:val="24"/>
          <w:szCs w:val="24"/>
        </w:rPr>
      </w:pPr>
    </w:p>
    <w:p w:rsidR="00C62C77" w:rsidRDefault="00C62C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62C77" w:rsidRPr="00C62C77" w:rsidRDefault="00C62C77" w:rsidP="00C62C77">
      <w:pPr>
        <w:pStyle w:val="Heading1"/>
        <w:rPr>
          <w:rFonts w:eastAsia="Times New Roman"/>
        </w:rPr>
      </w:pPr>
      <w:bookmarkStart w:id="25" w:name="_Toc334573349"/>
      <w:r w:rsidRPr="00C62C77">
        <w:rPr>
          <w:rFonts w:eastAsia="Times New Roman"/>
        </w:rPr>
        <w:lastRenderedPageBreak/>
        <w:t xml:space="preserve">Tópico 5 </w:t>
      </w:r>
      <w:r>
        <w:rPr>
          <w:rFonts w:eastAsia="Times New Roman"/>
        </w:rPr>
        <w:t xml:space="preserve">- </w:t>
      </w:r>
      <w:r w:rsidRPr="00C62C77">
        <w:rPr>
          <w:rFonts w:eastAsia="Times New Roman"/>
        </w:rPr>
        <w:t>A era digital, a Web e o "mundo" virtual</w:t>
      </w:r>
      <w:bookmarkEnd w:id="25"/>
      <w:r w:rsidRPr="00C62C77">
        <w:rPr>
          <w:rFonts w:eastAsia="Times New Roman"/>
        </w:rPr>
        <w:t xml:space="preserve"> </w:t>
      </w:r>
    </w:p>
    <w:p w:rsidR="00C62C77" w:rsidRPr="00C62C77" w:rsidRDefault="00C62C77" w:rsidP="00C62C77">
      <w:pPr>
        <w:spacing w:before="600" w:after="600" w:line="360" w:lineRule="auto"/>
        <w:jc w:val="center"/>
        <w:rPr>
          <w:rFonts w:ascii="Times New Roman" w:eastAsia="Times New Roman" w:hAnsi="Times New Roman" w:cs="Times New Roman"/>
          <w:color w:val="000000"/>
          <w:sz w:val="24"/>
          <w:szCs w:val="24"/>
        </w:rPr>
      </w:pPr>
      <w:r w:rsidRPr="00C62C77">
        <w:rPr>
          <w:rFonts w:ascii="Times New Roman" w:eastAsia="Times New Roman" w:hAnsi="Times New Roman" w:cs="Times New Roman"/>
          <w:noProof/>
          <w:color w:val="000000"/>
          <w:sz w:val="24"/>
          <w:szCs w:val="24"/>
        </w:rPr>
        <w:drawing>
          <wp:inline distT="0" distB="0" distL="0" distR="0" wp14:anchorId="73BDF585" wp14:editId="5980F523">
            <wp:extent cx="1143000" cy="866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43000" cy="866775"/>
                    </a:xfrm>
                    <a:prstGeom prst="rect">
                      <a:avLst/>
                    </a:prstGeom>
                  </pic:spPr>
                </pic:pic>
              </a:graphicData>
            </a:graphic>
          </wp:inline>
        </w:drawing>
      </w:r>
      <w:r w:rsidRPr="00C62C77">
        <w:rPr>
          <w:rFonts w:ascii="Times New Roman" w:eastAsia="Times New Roman" w:hAnsi="Times New Roman" w:cs="Times New Roman"/>
          <w:noProof/>
          <w:color w:val="000000"/>
          <w:sz w:val="24"/>
          <w:szCs w:val="24"/>
        </w:rPr>
        <w:drawing>
          <wp:inline distT="0" distB="0" distL="0" distR="0" wp14:anchorId="43492970" wp14:editId="68C792D7">
            <wp:extent cx="1123950" cy="8477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23950" cy="847725"/>
                    </a:xfrm>
                    <a:prstGeom prst="rect">
                      <a:avLst/>
                    </a:prstGeom>
                  </pic:spPr>
                </pic:pic>
              </a:graphicData>
            </a:graphic>
          </wp:inline>
        </w:drawing>
      </w:r>
      <w:r w:rsidRPr="00C62C77">
        <w:rPr>
          <w:rFonts w:ascii="Times New Roman" w:eastAsia="Times New Roman" w:hAnsi="Times New Roman" w:cs="Times New Roman"/>
          <w:noProof/>
          <w:color w:val="000000"/>
          <w:sz w:val="24"/>
          <w:szCs w:val="24"/>
        </w:rPr>
        <w:drawing>
          <wp:inline distT="0" distB="0" distL="0" distR="0" wp14:anchorId="4B592430" wp14:editId="35CE165C">
            <wp:extent cx="1076325" cy="1009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76325" cy="1009650"/>
                    </a:xfrm>
                    <a:prstGeom prst="rect">
                      <a:avLst/>
                    </a:prstGeom>
                  </pic:spPr>
                </pic:pic>
              </a:graphicData>
            </a:graphic>
          </wp:inline>
        </w:drawing>
      </w:r>
    </w:p>
    <w:p w:rsidR="00C62C77" w:rsidRPr="00C62C77" w:rsidRDefault="00C62C77" w:rsidP="00C62C77">
      <w:pPr>
        <w:spacing w:before="240" w:after="0" w:line="360" w:lineRule="auto"/>
        <w:ind w:firstLine="709"/>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bCs/>
          <w:color w:val="000000"/>
          <w:sz w:val="24"/>
          <w:szCs w:val="24"/>
        </w:rPr>
        <w:t>Este tópico analisa as mudanças provocadas pelos contextos sociais e tecnológicos, tanto a nível dos serviços como dos comportamentos dos produtores / utilizadores de informação. De facto, as TIC são, actualmente, ferramentas indissociáveis da forma como se produz, se organiza, se apresenta, se dissemina e se acede à informação.</w:t>
      </w:r>
    </w:p>
    <w:p w:rsidR="00C62C77" w:rsidRPr="00C62C77" w:rsidRDefault="00C62C77" w:rsidP="00C62C77">
      <w:pPr>
        <w:spacing w:before="240" w:after="480" w:line="360" w:lineRule="auto"/>
        <w:ind w:firstLine="709"/>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bCs/>
          <w:color w:val="000000"/>
          <w:sz w:val="24"/>
          <w:szCs w:val="24"/>
        </w:rPr>
        <w:t xml:space="preserve">Observa igualmente a importância das redes de comunicação e o desenvolvimento dos serviços enquanto elementos essenciais para a construção de uma sociedade da informação. Realize as </w:t>
      </w:r>
      <w:hyperlink r:id="rId57" w:tooltip="Actividades Formativas 5" w:history="1">
        <w:r w:rsidRPr="00C62C77">
          <w:rPr>
            <w:rStyle w:val="Hyperlink"/>
            <w:rFonts w:ascii="Times New Roman" w:eastAsia="Times New Roman" w:hAnsi="Times New Roman" w:cs="Times New Roman"/>
            <w:bCs/>
            <w:sz w:val="24"/>
            <w:szCs w:val="24"/>
          </w:rPr>
          <w:t>Actividades Formativas 5</w:t>
        </w:r>
      </w:hyperlink>
      <w:r w:rsidRPr="00C62C77">
        <w:rPr>
          <w:rFonts w:ascii="Times New Roman" w:eastAsia="Times New Roman" w:hAnsi="Times New Roman" w:cs="Times New Roman"/>
          <w:bCs/>
          <w:color w:val="000000"/>
          <w:sz w:val="24"/>
          <w:szCs w:val="24"/>
        </w:rPr>
        <w:t xml:space="preserve"> para se integrar melhor nesta mudança e, recordando o que foi analisado nas duas anteriores, prepare-se para a realização do E-fólio B.</w:t>
      </w:r>
    </w:p>
    <w:p w:rsidR="00C62C77" w:rsidRPr="00C62C77" w:rsidRDefault="00C62C77" w:rsidP="00C62C77">
      <w:pPr>
        <w:pStyle w:val="ListParagraph"/>
        <w:numPr>
          <w:ilvl w:val="0"/>
          <w:numId w:val="21"/>
        </w:numPr>
        <w:spacing w:after="0" w:line="360" w:lineRule="auto"/>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bCs/>
          <w:color w:val="000000"/>
          <w:sz w:val="24"/>
          <w:szCs w:val="24"/>
        </w:rPr>
        <w:t xml:space="preserve">Texto 5.1 (Manual) - </w:t>
      </w:r>
      <w:r w:rsidRPr="00C62C77">
        <w:rPr>
          <w:rFonts w:ascii="Times New Roman" w:eastAsia="Times New Roman" w:hAnsi="Times New Roman" w:cs="Times New Roman"/>
          <w:bCs/>
          <w:i/>
          <w:iCs/>
          <w:color w:val="000000"/>
          <w:sz w:val="24"/>
          <w:szCs w:val="24"/>
        </w:rPr>
        <w:t>A era digital, a Web e o "mundo" virtual.</w:t>
      </w:r>
      <w:r w:rsidRPr="00C62C77">
        <w:rPr>
          <w:rFonts w:ascii="Times New Roman" w:eastAsia="Times New Roman" w:hAnsi="Times New Roman" w:cs="Times New Roman"/>
          <w:bCs/>
          <w:color w:val="000000"/>
          <w:sz w:val="24"/>
          <w:szCs w:val="24"/>
        </w:rPr>
        <w:t xml:space="preserve"> Capítulo 2.4 (Silva e Ribeiro, 2008: 66 - 71). </w:t>
      </w:r>
    </w:p>
    <w:p w:rsidR="00C62C77" w:rsidRPr="00C62C77" w:rsidRDefault="00922285" w:rsidP="00C62C77">
      <w:pPr>
        <w:pStyle w:val="ListParagraph"/>
        <w:numPr>
          <w:ilvl w:val="0"/>
          <w:numId w:val="21"/>
        </w:numPr>
        <w:spacing w:after="0" w:line="360" w:lineRule="auto"/>
        <w:jc w:val="both"/>
        <w:rPr>
          <w:rFonts w:ascii="Times New Roman" w:eastAsia="Times New Roman" w:hAnsi="Times New Roman" w:cs="Times New Roman"/>
          <w:color w:val="000000"/>
          <w:sz w:val="24"/>
          <w:szCs w:val="24"/>
        </w:rPr>
      </w:pPr>
      <w:hyperlink r:id="rId58" w:history="1">
        <w:r w:rsidR="00C62C77" w:rsidRPr="00C62C77">
          <w:rPr>
            <w:rStyle w:val="Hyperlink"/>
            <w:rFonts w:ascii="Times New Roman" w:eastAsia="Times New Roman" w:hAnsi="Times New Roman" w:cs="Times New Roman"/>
            <w:noProof/>
            <w:sz w:val="24"/>
            <w:szCs w:val="24"/>
          </w:rPr>
          <w:drawing>
            <wp:inline distT="0" distB="0" distL="0" distR="0" wp14:anchorId="3E3CA7DB" wp14:editId="38004DA2">
              <wp:extent cx="152400" cy="152400"/>
              <wp:effectExtent l="0" t="0" r="0" b="0"/>
              <wp:docPr id="38" name="Picture 38" descr="http://www.moodle.univ-ab.pt/moodle/theme/UAb_1ciclo/pix/f/pdf.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oodle.univ-ab.pt/moodle/theme/UAb_1ciclo/pix/f/pdf.gif">
                        <a:hlinkClick r:id="rId5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2C77" w:rsidRPr="00C62C77">
          <w:rPr>
            <w:rStyle w:val="Hyperlink"/>
            <w:rFonts w:ascii="Times New Roman" w:eastAsia="Times New Roman" w:hAnsi="Times New Roman" w:cs="Times New Roman"/>
            <w:sz w:val="24"/>
            <w:szCs w:val="24"/>
          </w:rPr>
          <w:t xml:space="preserve">Texto 5.2 - Acesso à Informação na Era Digital </w:t>
        </w:r>
      </w:hyperlink>
    </w:p>
    <w:p w:rsidR="00C62C77" w:rsidRPr="00C62C77" w:rsidRDefault="00922285" w:rsidP="00C62C77">
      <w:pPr>
        <w:pStyle w:val="ListParagraph"/>
        <w:numPr>
          <w:ilvl w:val="0"/>
          <w:numId w:val="21"/>
        </w:numPr>
        <w:spacing w:after="0" w:line="360" w:lineRule="auto"/>
        <w:jc w:val="both"/>
        <w:rPr>
          <w:rFonts w:ascii="Times New Roman" w:eastAsia="Times New Roman" w:hAnsi="Times New Roman" w:cs="Times New Roman"/>
          <w:color w:val="000000"/>
          <w:sz w:val="24"/>
          <w:szCs w:val="24"/>
        </w:rPr>
      </w:pPr>
      <w:hyperlink r:id="rId59" w:history="1">
        <w:r w:rsidR="00C62C77" w:rsidRPr="00C62C77">
          <w:rPr>
            <w:rStyle w:val="Hyperlink"/>
            <w:rFonts w:ascii="Times New Roman" w:eastAsia="Times New Roman" w:hAnsi="Times New Roman" w:cs="Times New Roman"/>
            <w:noProof/>
            <w:sz w:val="24"/>
            <w:szCs w:val="24"/>
          </w:rPr>
          <w:drawing>
            <wp:inline distT="0" distB="0" distL="0" distR="0" wp14:anchorId="7EAF07DB" wp14:editId="1BCD4BC1">
              <wp:extent cx="152400" cy="152400"/>
              <wp:effectExtent l="0" t="0" r="0" b="0"/>
              <wp:docPr id="39" name="Picture 39" descr="http://www.moodle.univ-ab.pt/moodle/theme/UAb_1ciclo/pix/f/pdf.gi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odle.univ-ab.pt/moodle/theme/UAb_1ciclo/pix/f/pdf.gif">
                        <a:hlinkClick r:id="rId5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2C77" w:rsidRPr="00C62C77">
          <w:rPr>
            <w:rStyle w:val="Hyperlink"/>
            <w:rFonts w:ascii="Times New Roman" w:eastAsia="Times New Roman" w:hAnsi="Times New Roman" w:cs="Times New Roman"/>
            <w:sz w:val="24"/>
            <w:szCs w:val="24"/>
          </w:rPr>
          <w:t xml:space="preserve">Actividades Formativas 5 </w:t>
        </w:r>
      </w:hyperlink>
    </w:p>
    <w:p w:rsidR="00C62C77" w:rsidRPr="00C62C77" w:rsidRDefault="00922285" w:rsidP="00C62C77">
      <w:pPr>
        <w:pStyle w:val="ListParagraph"/>
        <w:numPr>
          <w:ilvl w:val="0"/>
          <w:numId w:val="21"/>
        </w:numPr>
        <w:spacing w:after="0" w:line="360" w:lineRule="auto"/>
        <w:jc w:val="both"/>
        <w:rPr>
          <w:rFonts w:ascii="Times New Roman" w:eastAsia="Times New Roman" w:hAnsi="Times New Roman" w:cs="Times New Roman"/>
          <w:color w:val="000000"/>
          <w:sz w:val="24"/>
          <w:szCs w:val="24"/>
        </w:rPr>
      </w:pPr>
      <w:hyperlink r:id="rId60" w:history="1">
        <w:r w:rsidR="00C62C77" w:rsidRPr="00C62C77">
          <w:rPr>
            <w:rStyle w:val="Hyperlink"/>
            <w:rFonts w:ascii="Times New Roman" w:eastAsia="Times New Roman" w:hAnsi="Times New Roman" w:cs="Times New Roman"/>
            <w:noProof/>
            <w:sz w:val="24"/>
            <w:szCs w:val="24"/>
          </w:rPr>
          <w:drawing>
            <wp:inline distT="0" distB="0" distL="0" distR="0" wp14:anchorId="2DDFF3DF" wp14:editId="039B73CE">
              <wp:extent cx="152400" cy="152400"/>
              <wp:effectExtent l="0" t="0" r="0" b="0"/>
              <wp:docPr id="40" name="Picture 40" descr="http://www.moodle.univ-ab.pt/moodle/theme/UAb_1ciclo/pix/mod/forum/icon.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odle.univ-ab.pt/moodle/theme/UAb_1ciclo/pix/mod/forum/icon.gif">
                        <a:hlinkClick r:id="rId60"/>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2C77" w:rsidRPr="00C62C77">
          <w:rPr>
            <w:rStyle w:val="Hyperlink"/>
            <w:rFonts w:ascii="Times New Roman" w:eastAsia="Times New Roman" w:hAnsi="Times New Roman" w:cs="Times New Roman"/>
            <w:sz w:val="24"/>
            <w:szCs w:val="24"/>
          </w:rPr>
          <w:t xml:space="preserve">Tópico 5 </w:t>
        </w:r>
      </w:hyperlink>
    </w:p>
    <w:p w:rsidR="00C62C77" w:rsidRPr="00C62C77" w:rsidRDefault="00C62C77" w:rsidP="00C62C77">
      <w:pPr>
        <w:spacing w:after="0" w:line="360" w:lineRule="auto"/>
        <w:jc w:val="both"/>
        <w:rPr>
          <w:rFonts w:ascii="Times New Roman" w:eastAsia="Times New Roman" w:hAnsi="Times New Roman" w:cs="Times New Roman"/>
          <w:color w:val="000000"/>
          <w:sz w:val="24"/>
          <w:szCs w:val="24"/>
        </w:rPr>
      </w:pPr>
    </w:p>
    <w:p w:rsidR="00C62C77" w:rsidRDefault="00C62C77" w:rsidP="00BB37A0">
      <w:pPr>
        <w:spacing w:after="0" w:line="360" w:lineRule="auto"/>
        <w:jc w:val="both"/>
        <w:rPr>
          <w:rFonts w:ascii="Times New Roman" w:eastAsia="Times New Roman" w:hAnsi="Times New Roman" w:cs="Times New Roman"/>
          <w:color w:val="000000"/>
          <w:sz w:val="24"/>
          <w:szCs w:val="24"/>
        </w:rPr>
      </w:pPr>
    </w:p>
    <w:p w:rsidR="009E3B40" w:rsidRDefault="009E3B4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9E3B40" w:rsidRPr="009E3B40" w:rsidRDefault="009E3B40" w:rsidP="009E3B40">
      <w:pPr>
        <w:pStyle w:val="Heading3"/>
        <w:rPr>
          <w:rFonts w:eastAsia="Times New Roman"/>
        </w:rPr>
      </w:pPr>
      <w:bookmarkStart w:id="26" w:name="_Toc334573350"/>
      <w:r>
        <w:rPr>
          <w:rFonts w:eastAsia="Times New Roman"/>
        </w:rPr>
        <w:lastRenderedPageBreak/>
        <w:t>2.</w:t>
      </w:r>
      <w:r w:rsidRPr="009E3B40">
        <w:rPr>
          <w:rFonts w:eastAsia="Times New Roman"/>
        </w:rPr>
        <w:t>4 - A ERA DIGITAL, A WEB E O MUNDO VIRTUAL</w:t>
      </w:r>
      <w:bookmarkEnd w:id="26"/>
    </w:p>
    <w:p w:rsidR="009E3B40" w:rsidRP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A envolvência da sociedade pelo fenómeno da informação, motivada pela revolução tecnológica a partir de meados do século XX e acelerada depois da invenção da Internet, fez surgir termos como sociedade da informação, sociedade digital, sociedade em rede, sociedade bit, em consequência dos estudos que diversos autores foram empreendendo, quer numa perspectiva sociológica, quer numa linha mais tecnológica, como ficou assinalado no primeiro capítulo.</w:t>
      </w:r>
    </w:p>
    <w:p w:rsid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 xml:space="preserve">Os contextos sociais e tecnológicos desta nova era digital provocaram, como é facilmente compreensível, mudanças ao nível dos serviços de informação e dos comportamentos dos produtores / utilizadores de informação, pois </w:t>
      </w:r>
      <w:proofErr w:type="gramStart"/>
      <w:r w:rsidRPr="009E3B40">
        <w:rPr>
          <w:rFonts w:ascii="Times New Roman" w:eastAsia="Times New Roman" w:hAnsi="Times New Roman" w:cs="Times New Roman"/>
          <w:color w:val="000000"/>
          <w:sz w:val="24"/>
          <w:szCs w:val="24"/>
        </w:rPr>
        <w:t>as TIC</w:t>
      </w:r>
      <w:proofErr w:type="gramEnd"/>
      <w:r w:rsidRPr="009E3B40">
        <w:rPr>
          <w:rFonts w:ascii="Times New Roman" w:eastAsia="Times New Roman" w:hAnsi="Times New Roman" w:cs="Times New Roman"/>
          <w:color w:val="000000"/>
          <w:sz w:val="24"/>
          <w:szCs w:val="24"/>
        </w:rPr>
        <w:t xml:space="preserve"> constituem, nos dias de hoje, ferramentas indissociáveis da forma como se produz, se organiza, se apresenta, se dissemina e se acede à informação. Daí que, termos como bibliotecas digitais, arquivos digitais ou, mais recentemente, repositórios digitais tenham vindo a impor-se de há uns anos a esta parte, para designar realidades novas em que a Web é o </w:t>
      </w:r>
      <w:proofErr w:type="spellStart"/>
      <w:r w:rsidRPr="009E3B40">
        <w:rPr>
          <w:rFonts w:ascii="Times New Roman" w:eastAsia="Times New Roman" w:hAnsi="Times New Roman" w:cs="Times New Roman"/>
          <w:color w:val="000000"/>
          <w:sz w:val="24"/>
          <w:szCs w:val="24"/>
        </w:rPr>
        <w:t>locus</w:t>
      </w:r>
      <w:proofErr w:type="spellEnd"/>
      <w:r w:rsidRPr="009E3B40">
        <w:rPr>
          <w:rFonts w:ascii="Times New Roman" w:eastAsia="Times New Roman" w:hAnsi="Times New Roman" w:cs="Times New Roman"/>
          <w:color w:val="000000"/>
          <w:sz w:val="24"/>
          <w:szCs w:val="24"/>
        </w:rPr>
        <w:t xml:space="preserve"> privilegiado de armazenamento e de acesso à informação. A este propósito, vejamos o que refere Maria Manuel Borges, no seu livro sobre bibliotecas digitais, intitulado De Alexandria a </w:t>
      </w:r>
      <w:proofErr w:type="spellStart"/>
      <w:r w:rsidRPr="009E3B40">
        <w:rPr>
          <w:rFonts w:ascii="Times New Roman" w:eastAsia="Times New Roman" w:hAnsi="Times New Roman" w:cs="Times New Roman"/>
          <w:color w:val="000000"/>
          <w:sz w:val="24"/>
          <w:szCs w:val="24"/>
        </w:rPr>
        <w:t>Xanadu</w:t>
      </w:r>
      <w:proofErr w:type="spellEnd"/>
      <w:r w:rsidRPr="009E3B40">
        <w:rPr>
          <w:rFonts w:ascii="Times New Roman" w:eastAsia="Times New Roman" w:hAnsi="Times New Roman" w:cs="Times New Roman"/>
          <w:color w:val="000000"/>
          <w:sz w:val="24"/>
          <w:szCs w:val="24"/>
        </w:rPr>
        <w:t>:</w:t>
      </w:r>
    </w:p>
    <w:p w:rsidR="009E3B40" w:rsidRPr="009E3B40" w:rsidRDefault="009E3B40" w:rsidP="009E3B40">
      <w:pPr>
        <w:spacing w:before="120" w:after="120" w:line="360" w:lineRule="auto"/>
        <w:ind w:firstLine="709"/>
        <w:jc w:val="both"/>
        <w:rPr>
          <w:rFonts w:ascii="Times New Roman" w:eastAsia="Times New Roman" w:hAnsi="Times New Roman" w:cs="Times New Roman"/>
          <w:i/>
          <w:color w:val="000000"/>
          <w:sz w:val="24"/>
          <w:szCs w:val="24"/>
        </w:rPr>
      </w:pPr>
      <w:r w:rsidRPr="009E3B40">
        <w:rPr>
          <w:rFonts w:ascii="Times New Roman" w:eastAsia="Times New Roman" w:hAnsi="Times New Roman" w:cs="Times New Roman"/>
          <w:i/>
          <w:color w:val="000000"/>
          <w:sz w:val="24"/>
          <w:szCs w:val="24"/>
        </w:rPr>
        <w:t xml:space="preserve">Tradicionalmente o tempo e o espaço definem a natureza das bibliotecas enquanto entidade física. Com a revolução electrónica, as bibliotecas podem agora transcender os limites do edifício: a biblioteca digital reduz - e mesmo elimina - as barreiras geográficas e temporais. As bibliotecas, que anteriormente forneceram ligações a informação adicional, através de ligações a outras bibliotecas e sistemas </w:t>
      </w:r>
      <w:proofErr w:type="spellStart"/>
      <w:r w:rsidRPr="009E3B40">
        <w:rPr>
          <w:rFonts w:ascii="Times New Roman" w:eastAsia="Times New Roman" w:hAnsi="Times New Roman" w:cs="Times New Roman"/>
          <w:i/>
          <w:color w:val="000000"/>
          <w:sz w:val="24"/>
          <w:szCs w:val="24"/>
        </w:rPr>
        <w:t>biblioteconómicos</w:t>
      </w:r>
      <w:proofErr w:type="spellEnd"/>
      <w:r w:rsidRPr="009E3B40">
        <w:rPr>
          <w:rFonts w:ascii="Times New Roman" w:eastAsia="Times New Roman" w:hAnsi="Times New Roman" w:cs="Times New Roman"/>
          <w:i/>
          <w:color w:val="000000"/>
          <w:sz w:val="24"/>
          <w:szCs w:val="24"/>
        </w:rPr>
        <w:t>, podem agora fornecer ligações através do ciberespaço.</w:t>
      </w:r>
    </w:p>
    <w:p w:rsidR="009E3B40" w:rsidRP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Na verdade, com a Internet, a dinâmica dos serviços de informação alterou-se radicalmente e a mudança do físico para o virtual introduziu novas perspectivas, novos desafios e, também, novos problemas.</w:t>
      </w:r>
    </w:p>
    <w:p w:rsidR="009E3B40" w:rsidRP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 xml:space="preserve">O desenvolvimento das redes de telecomunicações e da telemática nos anos oitenta e noventa foi assumido, em alguns países, como um desiderato fundamental e tornou-se numa das principais preocupações dos políticos. Em 1993, nos EUA, o projecto </w:t>
      </w:r>
      <w:proofErr w:type="gramStart"/>
      <w:r w:rsidRPr="009E3B40">
        <w:rPr>
          <w:rFonts w:ascii="Times New Roman" w:eastAsia="Times New Roman" w:hAnsi="Times New Roman" w:cs="Times New Roman"/>
          <w:color w:val="000000"/>
          <w:sz w:val="24"/>
          <w:szCs w:val="24"/>
        </w:rPr>
        <w:t>Infra estrutura</w:t>
      </w:r>
      <w:proofErr w:type="gramEnd"/>
      <w:r w:rsidRPr="009E3B40">
        <w:rPr>
          <w:rFonts w:ascii="Times New Roman" w:eastAsia="Times New Roman" w:hAnsi="Times New Roman" w:cs="Times New Roman"/>
          <w:color w:val="000000"/>
          <w:sz w:val="24"/>
          <w:szCs w:val="24"/>
        </w:rPr>
        <w:t xml:space="preserve"> Nacional de Informação, apresentado pelo Presidente Bill Clinton e pelo vice-presidente </w:t>
      </w:r>
      <w:proofErr w:type="spellStart"/>
      <w:r w:rsidRPr="009E3B40">
        <w:rPr>
          <w:rFonts w:ascii="Times New Roman" w:eastAsia="Times New Roman" w:hAnsi="Times New Roman" w:cs="Times New Roman"/>
          <w:color w:val="000000"/>
          <w:sz w:val="24"/>
          <w:szCs w:val="24"/>
        </w:rPr>
        <w:t>Al</w:t>
      </w:r>
      <w:proofErr w:type="spellEnd"/>
      <w:r w:rsidRPr="009E3B40">
        <w:rPr>
          <w:rFonts w:ascii="Times New Roman" w:eastAsia="Times New Roman" w:hAnsi="Times New Roman" w:cs="Times New Roman"/>
          <w:color w:val="000000"/>
          <w:sz w:val="24"/>
          <w:szCs w:val="24"/>
        </w:rPr>
        <w:t xml:space="preserve"> Gore, defendia a necessidade de construir as infra estruturas da sociedade da informação por forma a que todas as empresas, escolas, bibliotecas, casas, etc. estivessem ligadas pelas novas </w:t>
      </w:r>
      <w:r w:rsidRPr="009E3B40">
        <w:rPr>
          <w:rFonts w:ascii="Times New Roman" w:eastAsia="Times New Roman" w:hAnsi="Times New Roman" w:cs="Times New Roman"/>
          <w:color w:val="000000"/>
          <w:sz w:val="24"/>
          <w:szCs w:val="24"/>
        </w:rPr>
        <w:lastRenderedPageBreak/>
        <w:t>redes de comunicação e dispusessem de, um sistema que pudesse fornecer informação a todos os cidadãos, onde quer que estivessem.</w:t>
      </w:r>
    </w:p>
    <w:p w:rsidR="009E3B40" w:rsidRP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 xml:space="preserve">Este tipo de preocupações atingiu também a União Europeia, tendo o plano norte-americano sido transposto em 1994 para a Europa, pela mão de Jacques Delors. O conhecido </w:t>
      </w:r>
      <w:r w:rsidRPr="009E3B40">
        <w:rPr>
          <w:rFonts w:ascii="Times New Roman" w:eastAsia="Times New Roman" w:hAnsi="Times New Roman" w:cs="Times New Roman"/>
          <w:b/>
          <w:color w:val="000000"/>
          <w:sz w:val="24"/>
          <w:szCs w:val="24"/>
        </w:rPr>
        <w:t>Relatório Delors</w:t>
      </w:r>
      <w:r>
        <w:rPr>
          <w:rFonts w:ascii="Times New Roman" w:eastAsia="Times New Roman" w:hAnsi="Times New Roman" w:cs="Times New Roman"/>
          <w:color w:val="000000"/>
          <w:sz w:val="24"/>
          <w:szCs w:val="24"/>
        </w:rPr>
        <w:fldChar w:fldCharType="begin"/>
      </w:r>
      <w:r>
        <w:instrText xml:space="preserve"> XE "</w:instrText>
      </w:r>
      <w:r w:rsidRPr="00572E6F">
        <w:rPr>
          <w:rFonts w:ascii="Times New Roman" w:eastAsia="Times New Roman" w:hAnsi="Times New Roman" w:cs="Times New Roman"/>
          <w:color w:val="000000"/>
          <w:sz w:val="24"/>
          <w:szCs w:val="24"/>
        </w:rPr>
        <w:instrText>Relatório Delors</w:instrText>
      </w:r>
      <w:r>
        <w:instrText xml:space="preserve">" </w:instrText>
      </w:r>
      <w:r>
        <w:rPr>
          <w:rFonts w:ascii="Times New Roman" w:eastAsia="Times New Roman" w:hAnsi="Times New Roman" w:cs="Times New Roman"/>
          <w:color w:val="000000"/>
          <w:sz w:val="24"/>
          <w:szCs w:val="24"/>
        </w:rPr>
        <w:fldChar w:fldCharType="end"/>
      </w:r>
      <w:r w:rsidRPr="009E3B40">
        <w:rPr>
          <w:rFonts w:ascii="Times New Roman" w:eastAsia="Times New Roman" w:hAnsi="Times New Roman" w:cs="Times New Roman"/>
          <w:color w:val="000000"/>
          <w:sz w:val="24"/>
          <w:szCs w:val="24"/>
        </w:rPr>
        <w:t xml:space="preserve"> falava claramente na necessidade de criar as auto-estradas da informação e de desenvolver serviços e produtos informacionais. Nesta mesma linha surgiu, no mesmo ano, o documento </w:t>
      </w:r>
      <w:proofErr w:type="spellStart"/>
      <w:r w:rsidRPr="009E3B40">
        <w:rPr>
          <w:rFonts w:ascii="Times New Roman" w:eastAsia="Times New Roman" w:hAnsi="Times New Roman" w:cs="Times New Roman"/>
          <w:color w:val="000000"/>
          <w:sz w:val="24"/>
          <w:szCs w:val="24"/>
        </w:rPr>
        <w:t>Bangemann</w:t>
      </w:r>
      <w:proofErr w:type="spellEnd"/>
      <w:r w:rsidRPr="009E3B40">
        <w:rPr>
          <w:rFonts w:ascii="Times New Roman" w:eastAsia="Times New Roman" w:hAnsi="Times New Roman" w:cs="Times New Roman"/>
          <w:color w:val="000000"/>
          <w:sz w:val="24"/>
          <w:szCs w:val="24"/>
        </w:rPr>
        <w:t>, intitulado A Europa e a sociedade global da informação: recomendação ao Conselho Europeu, que igualmente incide na importância das redes de comunicação e no desenvolvimento de serviços de informação, aspectos considerados essenciais para a construção de uma sociedade da informação.</w:t>
      </w:r>
    </w:p>
    <w:p w:rsidR="009E3B40" w:rsidRP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 xml:space="preserve">Em outros países, designadamente os mais desenvolvidos (por exemplo o Japão ou o Canadá), fez-se sentir esta mesma tendência tornando-se muito evidente que a sociedade basearia as suas estruturas e relações em redes de comunicação, com vista à distribuição de informação e de conteúdos, em todas as áreas de actividade (comércio, trabalho, ensino, administração, </w:t>
      </w:r>
      <w:proofErr w:type="spellStart"/>
      <w:r w:rsidRPr="009E3B40">
        <w:rPr>
          <w:rFonts w:ascii="Times New Roman" w:eastAsia="Times New Roman" w:hAnsi="Times New Roman" w:cs="Times New Roman"/>
          <w:color w:val="000000"/>
          <w:sz w:val="24"/>
          <w:szCs w:val="24"/>
        </w:rPr>
        <w:t>governância</w:t>
      </w:r>
      <w:proofErr w:type="spellEnd"/>
      <w:r w:rsidRPr="009E3B40">
        <w:rPr>
          <w:rFonts w:ascii="Times New Roman" w:eastAsia="Times New Roman" w:hAnsi="Times New Roman" w:cs="Times New Roman"/>
          <w:color w:val="000000"/>
          <w:sz w:val="24"/>
          <w:szCs w:val="24"/>
        </w:rPr>
        <w:t xml:space="preserve">, etc.). Na verdade, a vulgarização das redes de comunicações acarretou um problema novo que foi o da criação e gestão dos conteúdos que passaram a circular nas avenidas da informação, já que a informação digital passou a ser um dos pilares essenciais da nova sociedade - a sociedade em rede, na formulação de </w:t>
      </w:r>
      <w:r w:rsidRPr="009E3B40">
        <w:rPr>
          <w:rFonts w:ascii="Times New Roman" w:eastAsia="Times New Roman" w:hAnsi="Times New Roman" w:cs="Times New Roman"/>
          <w:b/>
          <w:color w:val="000000"/>
          <w:sz w:val="24"/>
          <w:szCs w:val="24"/>
        </w:rPr>
        <w:t>Manuel Castells</w:t>
      </w:r>
      <w:r>
        <w:rPr>
          <w:rFonts w:ascii="Times New Roman" w:eastAsia="Times New Roman" w:hAnsi="Times New Roman" w:cs="Times New Roman"/>
          <w:color w:val="000000"/>
          <w:sz w:val="24"/>
          <w:szCs w:val="24"/>
        </w:rPr>
        <w:fldChar w:fldCharType="begin"/>
      </w:r>
      <w:r>
        <w:instrText xml:space="preserve"> XE "</w:instrText>
      </w:r>
      <w:r w:rsidRPr="00D9620E">
        <w:rPr>
          <w:rFonts w:ascii="Times New Roman" w:eastAsia="Times New Roman" w:hAnsi="Times New Roman" w:cs="Times New Roman"/>
          <w:color w:val="000000"/>
          <w:sz w:val="24"/>
          <w:szCs w:val="24"/>
        </w:rPr>
        <w:instrText>Manuel Castells</w:instrText>
      </w:r>
      <w:r>
        <w:instrText xml:space="preserve">" </w:instrText>
      </w:r>
      <w:r>
        <w:rPr>
          <w:rFonts w:ascii="Times New Roman" w:eastAsia="Times New Roman" w:hAnsi="Times New Roman" w:cs="Times New Roman"/>
          <w:color w:val="000000"/>
          <w:sz w:val="24"/>
          <w:szCs w:val="24"/>
        </w:rPr>
        <w:fldChar w:fldCharType="end"/>
      </w:r>
      <w:r w:rsidRPr="009E3B40">
        <w:rPr>
          <w:rFonts w:ascii="Times New Roman" w:eastAsia="Times New Roman" w:hAnsi="Times New Roman" w:cs="Times New Roman"/>
          <w:color w:val="000000"/>
          <w:sz w:val="24"/>
          <w:szCs w:val="24"/>
        </w:rPr>
        <w:t>.</w:t>
      </w:r>
    </w:p>
    <w:p w:rsid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b/>
          <w:color w:val="000000"/>
          <w:sz w:val="24"/>
          <w:szCs w:val="24"/>
        </w:rPr>
        <w:t xml:space="preserve">Ernest </w:t>
      </w:r>
      <w:proofErr w:type="spellStart"/>
      <w:r w:rsidRPr="009E3B40">
        <w:rPr>
          <w:rFonts w:ascii="Times New Roman" w:eastAsia="Times New Roman" w:hAnsi="Times New Roman" w:cs="Times New Roman"/>
          <w:b/>
          <w:color w:val="000000"/>
          <w:sz w:val="24"/>
          <w:szCs w:val="24"/>
        </w:rPr>
        <w:t>Abadal</w:t>
      </w:r>
      <w:proofErr w:type="spellEnd"/>
      <w:r w:rsidRPr="009E3B40">
        <w:rPr>
          <w:rFonts w:ascii="Times New Roman" w:eastAsia="Times New Roman" w:hAnsi="Times New Roman" w:cs="Times New Roman"/>
          <w:b/>
          <w:color w:val="000000"/>
          <w:sz w:val="24"/>
          <w:szCs w:val="24"/>
        </w:rPr>
        <w:t xml:space="preserve"> </w:t>
      </w:r>
      <w:proofErr w:type="spellStart"/>
      <w:r w:rsidRPr="009E3B40">
        <w:rPr>
          <w:rFonts w:ascii="Times New Roman" w:eastAsia="Times New Roman" w:hAnsi="Times New Roman" w:cs="Times New Roman"/>
          <w:b/>
          <w:color w:val="000000"/>
          <w:sz w:val="24"/>
          <w:szCs w:val="24"/>
        </w:rPr>
        <w:t>Falgueras</w:t>
      </w:r>
      <w:proofErr w:type="spellEnd"/>
      <w:r>
        <w:rPr>
          <w:rFonts w:ascii="Times New Roman" w:eastAsia="Times New Roman" w:hAnsi="Times New Roman" w:cs="Times New Roman"/>
          <w:color w:val="000000"/>
          <w:sz w:val="24"/>
          <w:szCs w:val="24"/>
        </w:rPr>
        <w:fldChar w:fldCharType="begin"/>
      </w:r>
      <w:r>
        <w:instrText xml:space="preserve"> XE "</w:instrText>
      </w:r>
      <w:r w:rsidRPr="00EA7765">
        <w:rPr>
          <w:rFonts w:ascii="Times New Roman" w:eastAsia="Times New Roman" w:hAnsi="Times New Roman" w:cs="Times New Roman"/>
          <w:color w:val="000000"/>
          <w:sz w:val="24"/>
          <w:szCs w:val="24"/>
        </w:rPr>
        <w:instrText>Ernest Abadal Falgueras</w:instrText>
      </w:r>
      <w:r>
        <w:instrText xml:space="preserve">" </w:instrText>
      </w:r>
      <w:r>
        <w:rPr>
          <w:rFonts w:ascii="Times New Roman" w:eastAsia="Times New Roman" w:hAnsi="Times New Roman" w:cs="Times New Roman"/>
          <w:color w:val="000000"/>
          <w:sz w:val="24"/>
          <w:szCs w:val="24"/>
        </w:rPr>
        <w:fldChar w:fldCharType="end"/>
      </w:r>
      <w:r w:rsidRPr="009E3B40">
        <w:rPr>
          <w:rFonts w:ascii="Times New Roman" w:eastAsia="Times New Roman" w:hAnsi="Times New Roman" w:cs="Times New Roman"/>
          <w:color w:val="000000"/>
          <w:sz w:val="24"/>
          <w:szCs w:val="24"/>
        </w:rPr>
        <w:t xml:space="preserve">, no seu livro Sistemas y </w:t>
      </w:r>
      <w:proofErr w:type="spellStart"/>
      <w:r w:rsidRPr="009E3B40">
        <w:rPr>
          <w:rFonts w:ascii="Times New Roman" w:eastAsia="Times New Roman" w:hAnsi="Times New Roman" w:cs="Times New Roman"/>
          <w:color w:val="000000"/>
          <w:sz w:val="24"/>
          <w:szCs w:val="24"/>
        </w:rPr>
        <w:t>servicios</w:t>
      </w:r>
      <w:proofErr w:type="spellEnd"/>
      <w:r w:rsidRPr="009E3B40">
        <w:rPr>
          <w:rFonts w:ascii="Times New Roman" w:eastAsia="Times New Roman" w:hAnsi="Times New Roman" w:cs="Times New Roman"/>
          <w:color w:val="000000"/>
          <w:sz w:val="24"/>
          <w:szCs w:val="24"/>
        </w:rPr>
        <w:t xml:space="preserve"> de </w:t>
      </w:r>
      <w:proofErr w:type="spellStart"/>
      <w:r w:rsidRPr="009E3B40">
        <w:rPr>
          <w:rFonts w:ascii="Times New Roman" w:eastAsia="Times New Roman" w:hAnsi="Times New Roman" w:cs="Times New Roman"/>
          <w:color w:val="000000"/>
          <w:sz w:val="24"/>
          <w:szCs w:val="24"/>
        </w:rPr>
        <w:t>información</w:t>
      </w:r>
      <w:proofErr w:type="spellEnd"/>
      <w:r w:rsidRPr="009E3B40">
        <w:rPr>
          <w:rFonts w:ascii="Times New Roman" w:eastAsia="Times New Roman" w:hAnsi="Times New Roman" w:cs="Times New Roman"/>
          <w:color w:val="000000"/>
          <w:sz w:val="24"/>
          <w:szCs w:val="24"/>
        </w:rPr>
        <w:t xml:space="preserve"> digital, caracteriza de forma muito didáctica e metódica o que ele chama indústria da informação digital, considerando que esta apresenta um ciclo de produção e distribuição mais complexo e diversificado do que o existente na indústria editorial tradicional. Para esta caracterização elabora um quadro, que intitula o ciclo de produção e distribuição da informação digital, no qual referencia os actores, os objectos ou serviços e as funções que desempenham. Esse quadro, que traduzimos e adaptámos, apresenta-se de seguida:</w:t>
      </w:r>
    </w:p>
    <w:p w:rsidR="009E3B40" w:rsidRPr="009E3B40" w:rsidRDefault="009E3B40" w:rsidP="009E3B40">
      <w:pPr>
        <w:pStyle w:val="Heading3"/>
        <w:rPr>
          <w:rFonts w:eastAsia="Times New Roman"/>
        </w:rPr>
      </w:pPr>
      <w:bookmarkStart w:id="27" w:name="_Toc334573351"/>
      <w:r>
        <w:rPr>
          <w:rFonts w:eastAsia="Times New Roman"/>
        </w:rPr>
        <w:lastRenderedPageBreak/>
        <w:t>Quadro 6 – O ciclo de produção e distribuição da informação digital</w:t>
      </w:r>
      <w:bookmarkEnd w:id="27"/>
    </w:p>
    <w:p w:rsid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DB64561" wp14:editId="54908622">
            <wp:extent cx="4816549" cy="6315740"/>
            <wp:effectExtent l="0" t="0" r="317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0912" cy="6321461"/>
                    </a:xfrm>
                    <a:prstGeom prst="rect">
                      <a:avLst/>
                    </a:prstGeom>
                    <a:noFill/>
                  </pic:spPr>
                </pic:pic>
              </a:graphicData>
            </a:graphic>
          </wp:inline>
        </w:drawing>
      </w:r>
    </w:p>
    <w:p w:rsidR="009E3B40" w:rsidRP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De salientar que muitos dos serviços e produtos referenciados são, nos dias de hoje, não apenas prestados pelos serviços de informação institucionalizados e, portanto, detentores de uma estrutura física convencional (edifício, pessoal, equipamentos, acervo</w:t>
      </w:r>
      <w:r>
        <w:rPr>
          <w:rFonts w:ascii="Times New Roman" w:eastAsia="Times New Roman" w:hAnsi="Times New Roman" w:cs="Times New Roman"/>
          <w:color w:val="000000"/>
          <w:sz w:val="24"/>
          <w:szCs w:val="24"/>
        </w:rPr>
        <w:t xml:space="preserve"> </w:t>
      </w:r>
      <w:r w:rsidRPr="009E3B40">
        <w:rPr>
          <w:rFonts w:ascii="Times New Roman" w:eastAsia="Times New Roman" w:hAnsi="Times New Roman" w:cs="Times New Roman"/>
          <w:color w:val="000000"/>
          <w:sz w:val="24"/>
          <w:szCs w:val="24"/>
        </w:rPr>
        <w:t>informacional, etc.) onde o utilizador se dirige para obter a informação de que necessita, mas também, e cada vez mais, através da Internet, não tendo o utilizador de se deslocar presencialmente ao</w:t>
      </w:r>
      <w:r>
        <w:rPr>
          <w:rFonts w:ascii="Times New Roman" w:eastAsia="Times New Roman" w:hAnsi="Times New Roman" w:cs="Times New Roman"/>
          <w:color w:val="000000"/>
          <w:sz w:val="24"/>
          <w:szCs w:val="24"/>
        </w:rPr>
        <w:t xml:space="preserve"> </w:t>
      </w:r>
      <w:r w:rsidRPr="009E3B40">
        <w:rPr>
          <w:rFonts w:ascii="Times New Roman" w:eastAsia="Times New Roman" w:hAnsi="Times New Roman" w:cs="Times New Roman"/>
          <w:color w:val="000000"/>
          <w:sz w:val="24"/>
          <w:szCs w:val="24"/>
        </w:rPr>
        <w:t>serviço de informação para satisfazer a sua necessidade informacional.</w:t>
      </w:r>
    </w:p>
    <w:p w:rsidR="009E3B40" w:rsidRP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 xml:space="preserve">Ainda segundo </w:t>
      </w:r>
      <w:proofErr w:type="spellStart"/>
      <w:r w:rsidRPr="009E3B40">
        <w:rPr>
          <w:rFonts w:ascii="Times New Roman" w:eastAsia="Times New Roman" w:hAnsi="Times New Roman" w:cs="Times New Roman"/>
          <w:b/>
          <w:color w:val="000000"/>
          <w:sz w:val="24"/>
          <w:szCs w:val="24"/>
        </w:rPr>
        <w:t>Abadal</w:t>
      </w:r>
      <w:proofErr w:type="spellEnd"/>
      <w:r w:rsidRPr="009E3B40">
        <w:rPr>
          <w:rFonts w:ascii="Times New Roman" w:eastAsia="Times New Roman" w:hAnsi="Times New Roman" w:cs="Times New Roman"/>
          <w:b/>
          <w:color w:val="000000"/>
          <w:sz w:val="24"/>
          <w:szCs w:val="24"/>
        </w:rPr>
        <w:t xml:space="preserve"> </w:t>
      </w:r>
      <w:proofErr w:type="spellStart"/>
      <w:r w:rsidRPr="009E3B40">
        <w:rPr>
          <w:rFonts w:ascii="Times New Roman" w:eastAsia="Times New Roman" w:hAnsi="Times New Roman" w:cs="Times New Roman"/>
          <w:b/>
          <w:color w:val="000000"/>
          <w:sz w:val="24"/>
          <w:szCs w:val="24"/>
        </w:rPr>
        <w:t>Falgueras</w:t>
      </w:r>
      <w:proofErr w:type="spellEnd"/>
      <w:r w:rsidRPr="009E3B40">
        <w:rPr>
          <w:rFonts w:ascii="Times New Roman" w:eastAsia="Times New Roman" w:hAnsi="Times New Roman" w:cs="Times New Roman"/>
          <w:color w:val="000000"/>
          <w:sz w:val="24"/>
          <w:szCs w:val="24"/>
        </w:rPr>
        <w:t xml:space="preserve">, o utilizador típico dos serviços de informação digital (e da Web) começou por ser aquele que tinha necessidade de informação no âmbito </w:t>
      </w:r>
      <w:r w:rsidRPr="009E3B40">
        <w:rPr>
          <w:rFonts w:ascii="Times New Roman" w:eastAsia="Times New Roman" w:hAnsi="Times New Roman" w:cs="Times New Roman"/>
          <w:color w:val="000000"/>
          <w:sz w:val="24"/>
          <w:szCs w:val="24"/>
        </w:rPr>
        <w:lastRenderedPageBreak/>
        <w:t>prof</w:t>
      </w:r>
      <w:r w:rsidR="00CF682A">
        <w:rPr>
          <w:rFonts w:ascii="Times New Roman" w:eastAsia="Times New Roman" w:hAnsi="Times New Roman" w:cs="Times New Roman"/>
          <w:color w:val="000000"/>
          <w:sz w:val="24"/>
          <w:szCs w:val="24"/>
        </w:rPr>
        <w:t>issional ou científico técnico</w:t>
      </w:r>
      <w:r w:rsidRPr="009E3B40">
        <w:rPr>
          <w:rFonts w:ascii="Times New Roman" w:eastAsia="Times New Roman" w:hAnsi="Times New Roman" w:cs="Times New Roman"/>
          <w:color w:val="000000"/>
          <w:sz w:val="24"/>
          <w:szCs w:val="24"/>
        </w:rPr>
        <w:t xml:space="preserve">, mas progressivamente o utilizador potencial e efectivo </w:t>
      </w:r>
      <w:proofErr w:type="gramStart"/>
      <w:r w:rsidRPr="009E3B40">
        <w:rPr>
          <w:rFonts w:ascii="Times New Roman" w:eastAsia="Times New Roman" w:hAnsi="Times New Roman" w:cs="Times New Roman"/>
          <w:color w:val="000000"/>
          <w:sz w:val="24"/>
          <w:szCs w:val="24"/>
        </w:rPr>
        <w:t>alargou</w:t>
      </w:r>
      <w:proofErr w:type="gramEnd"/>
      <w:r w:rsidRPr="009E3B40">
        <w:rPr>
          <w:rFonts w:ascii="Times New Roman" w:eastAsia="Times New Roman" w:hAnsi="Times New Roman" w:cs="Times New Roman"/>
          <w:color w:val="000000"/>
          <w:sz w:val="24"/>
          <w:szCs w:val="24"/>
        </w:rPr>
        <w:t>-se, abarcando sobretudo os executivos empresariais e os quadros dirigentes da administração pública. Actualmente</w:t>
      </w:r>
      <w:proofErr w:type="gramStart"/>
      <w:r w:rsidRPr="009E3B40">
        <w:rPr>
          <w:rFonts w:ascii="Times New Roman" w:eastAsia="Times New Roman" w:hAnsi="Times New Roman" w:cs="Times New Roman"/>
          <w:color w:val="000000"/>
          <w:sz w:val="24"/>
          <w:szCs w:val="24"/>
        </w:rPr>
        <w:t>,</w:t>
      </w:r>
      <w:proofErr w:type="gramEnd"/>
      <w:r w:rsidRPr="009E3B40">
        <w:rPr>
          <w:rFonts w:ascii="Times New Roman" w:eastAsia="Times New Roman" w:hAnsi="Times New Roman" w:cs="Times New Roman"/>
          <w:color w:val="000000"/>
          <w:sz w:val="24"/>
          <w:szCs w:val="24"/>
        </w:rPr>
        <w:t xml:space="preserve"> podemos afirmar sem margem para dúvidas que o utilizador potencial e real já não se pode tipificar em categorizações profissionais ou de outro tipo. Na verdade, hoje, o utilizador dos serviços de informação da Web é, potencialmente, todo o cidadão que tenha possibilidade para dispor de equipamento informático e / ou tenha competência (seja info-letrado) para saber fazer pesquisas na Internet. Isto não quer dizer, evidentemente, que a busca de informação especializada não tenha de requerer competências específicas e um conhecimento susceptível de identificar, avaliar e seleccionar as fontes de informação que vão de encontro às necessidades informacionais dos especialistas.</w:t>
      </w:r>
    </w:p>
    <w:p w:rsidR="000F649B"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 xml:space="preserve">Procurando sistematizar os diversos produtos informacionais acessíveis através da Web, podemos agrupar os chamados </w:t>
      </w:r>
      <w:r w:rsidRPr="00DF32B1">
        <w:rPr>
          <w:rFonts w:ascii="Times New Roman" w:eastAsia="Times New Roman" w:hAnsi="Times New Roman" w:cs="Times New Roman"/>
          <w:b/>
          <w:color w:val="000000"/>
          <w:sz w:val="24"/>
          <w:szCs w:val="24"/>
        </w:rPr>
        <w:t>recursos electrónicos</w:t>
      </w:r>
      <w:r w:rsidR="00DF32B1">
        <w:rPr>
          <w:rFonts w:ascii="Times New Roman" w:eastAsia="Times New Roman" w:hAnsi="Times New Roman" w:cs="Times New Roman"/>
          <w:color w:val="000000"/>
          <w:sz w:val="24"/>
          <w:szCs w:val="24"/>
        </w:rPr>
        <w:fldChar w:fldCharType="begin"/>
      </w:r>
      <w:r w:rsidR="00DF32B1">
        <w:instrText xml:space="preserve"> XE "</w:instrText>
      </w:r>
      <w:r w:rsidR="00DF32B1" w:rsidRPr="00A9733D">
        <w:rPr>
          <w:rFonts w:ascii="Times New Roman" w:eastAsia="Times New Roman" w:hAnsi="Times New Roman" w:cs="Times New Roman"/>
          <w:color w:val="000000"/>
          <w:sz w:val="24"/>
          <w:szCs w:val="24"/>
        </w:rPr>
        <w:instrText>recursos electrónicos</w:instrText>
      </w:r>
      <w:r w:rsidR="00DF32B1">
        <w:instrText xml:space="preserve">" </w:instrText>
      </w:r>
      <w:r w:rsidR="00DF32B1">
        <w:rPr>
          <w:rFonts w:ascii="Times New Roman" w:eastAsia="Times New Roman" w:hAnsi="Times New Roman" w:cs="Times New Roman"/>
          <w:color w:val="000000"/>
          <w:sz w:val="24"/>
          <w:szCs w:val="24"/>
        </w:rPr>
        <w:fldChar w:fldCharType="end"/>
      </w:r>
      <w:r w:rsidRPr="009E3B40">
        <w:rPr>
          <w:rFonts w:ascii="Times New Roman" w:eastAsia="Times New Roman" w:hAnsi="Times New Roman" w:cs="Times New Roman"/>
          <w:color w:val="000000"/>
          <w:sz w:val="24"/>
          <w:szCs w:val="24"/>
        </w:rPr>
        <w:t xml:space="preserve"> em duas categorias, de acordo com os públicos a que se destinam (especialistas ou grande público):</w:t>
      </w:r>
      <w:r>
        <w:rPr>
          <w:rFonts w:ascii="Times New Roman" w:eastAsia="Times New Roman" w:hAnsi="Times New Roman" w:cs="Times New Roman"/>
          <w:color w:val="000000"/>
          <w:sz w:val="24"/>
          <w:szCs w:val="24"/>
        </w:rPr>
        <w:t xml:space="preserve"> </w:t>
      </w:r>
    </w:p>
    <w:p w:rsidR="00CF682A" w:rsidRPr="00CF682A" w:rsidRDefault="00922285" w:rsidP="00CF682A">
      <w:pPr>
        <w:pStyle w:val="Heading3"/>
      </w:pPr>
      <w:hyperlink w:anchor="Quadro7" w:history="1">
        <w:bookmarkStart w:id="28" w:name="_Toc334573352"/>
        <w:r w:rsidR="009E3B40" w:rsidRPr="00CF682A">
          <w:rPr>
            <w:rStyle w:val="Hyperlink"/>
            <w:color w:val="4F81BD" w:themeColor="accent1"/>
          </w:rPr>
          <w:t>Quadro 7</w:t>
        </w:r>
      </w:hyperlink>
      <w:r w:rsidR="00CF682A" w:rsidRPr="00CF682A">
        <w:rPr>
          <w:rStyle w:val="Hyperlink"/>
          <w:color w:val="4F81BD" w:themeColor="accent1"/>
        </w:rPr>
        <w:t xml:space="preserve"> - </w:t>
      </w:r>
      <w:r w:rsidR="00CF682A" w:rsidRPr="00CF682A">
        <w:t>Recursos electrónicos disponíveis na Web</w:t>
      </w:r>
      <w:bookmarkEnd w:id="28"/>
    </w:p>
    <w:p w:rsidR="00CF682A" w:rsidRPr="00396C6E" w:rsidRDefault="00CF682A" w:rsidP="00CF682A">
      <w:pPr>
        <w:ind w:left="567" w:hanging="567"/>
        <w:rPr>
          <w:rFonts w:ascii="Times New Roman" w:hAnsi="Times New Roman" w:cs="Times New Roman"/>
          <w:b/>
          <w:sz w:val="24"/>
          <w:szCs w:val="24"/>
        </w:rPr>
      </w:pPr>
      <w:r w:rsidRPr="00396C6E">
        <w:rPr>
          <w:rFonts w:ascii="Times New Roman" w:hAnsi="Times New Roman" w:cs="Times New Roman"/>
          <w:b/>
          <w:sz w:val="24"/>
          <w:szCs w:val="24"/>
        </w:rPr>
        <w:t>Para o Público especializado:</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*Bases de dados </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 Exemplos de bases de dados </w:t>
      </w:r>
      <w:proofErr w:type="gramStart"/>
      <w:r w:rsidRPr="00396C6E">
        <w:rPr>
          <w:rFonts w:ascii="Times New Roman" w:hAnsi="Times New Roman" w:cs="Times New Roman"/>
        </w:rPr>
        <w:t>referenciais</w:t>
      </w:r>
      <w:proofErr w:type="gramEnd"/>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 </w:t>
      </w:r>
      <w:proofErr w:type="gramStart"/>
      <w:r w:rsidRPr="00396C6E">
        <w:rPr>
          <w:rFonts w:ascii="Times New Roman" w:hAnsi="Times New Roman" w:cs="Times New Roman"/>
        </w:rPr>
        <w:t>bases</w:t>
      </w:r>
      <w:proofErr w:type="gramEnd"/>
      <w:r w:rsidRPr="00396C6E">
        <w:rPr>
          <w:rFonts w:ascii="Times New Roman" w:hAnsi="Times New Roman" w:cs="Times New Roman"/>
        </w:rPr>
        <w:t xml:space="preserve"> de dados bibliográficas</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 </w:t>
      </w:r>
      <w:proofErr w:type="gramStart"/>
      <w:r w:rsidRPr="00396C6E">
        <w:rPr>
          <w:rFonts w:ascii="Times New Roman" w:hAnsi="Times New Roman" w:cs="Times New Roman"/>
        </w:rPr>
        <w:t>directórios</w:t>
      </w:r>
      <w:proofErr w:type="gramEnd"/>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Exemplos de bases de dados de texto integral, numéricas ou multimédia</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ab/>
        <w:t xml:space="preserve">- </w:t>
      </w:r>
      <w:proofErr w:type="gramStart"/>
      <w:r w:rsidRPr="00396C6E">
        <w:rPr>
          <w:rFonts w:ascii="Times New Roman" w:hAnsi="Times New Roman" w:cs="Times New Roman"/>
        </w:rPr>
        <w:t>de</w:t>
      </w:r>
      <w:proofErr w:type="gramEnd"/>
      <w:r w:rsidRPr="00396C6E">
        <w:rPr>
          <w:rFonts w:ascii="Times New Roman" w:hAnsi="Times New Roman" w:cs="Times New Roman"/>
        </w:rPr>
        <w:t xml:space="preserve"> informação para a ciência e a tecnologia</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ab/>
        <w:t xml:space="preserve">- </w:t>
      </w:r>
      <w:proofErr w:type="gramStart"/>
      <w:r w:rsidRPr="00396C6E">
        <w:rPr>
          <w:rFonts w:ascii="Times New Roman" w:hAnsi="Times New Roman" w:cs="Times New Roman"/>
        </w:rPr>
        <w:t>de</w:t>
      </w:r>
      <w:proofErr w:type="gramEnd"/>
      <w:r w:rsidRPr="00396C6E">
        <w:rPr>
          <w:rFonts w:ascii="Times New Roman" w:hAnsi="Times New Roman" w:cs="Times New Roman"/>
        </w:rPr>
        <w:t xml:space="preserve"> informação económica e financeira</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*Livros (e-</w:t>
      </w:r>
      <w:proofErr w:type="spellStart"/>
      <w:r w:rsidRPr="00396C6E">
        <w:rPr>
          <w:rFonts w:ascii="Times New Roman" w:hAnsi="Times New Roman" w:cs="Times New Roman"/>
        </w:rPr>
        <w:t>books</w:t>
      </w:r>
      <w:proofErr w:type="spellEnd"/>
      <w:r w:rsidRPr="00396C6E">
        <w:rPr>
          <w:rFonts w:ascii="Times New Roman" w:hAnsi="Times New Roman" w:cs="Times New Roman"/>
        </w:rPr>
        <w:t xml:space="preserve">) científicos, revistas electrónicas especializadas, </w:t>
      </w:r>
      <w:proofErr w:type="spellStart"/>
      <w:proofErr w:type="gramStart"/>
      <w:r w:rsidRPr="00396C6E">
        <w:rPr>
          <w:rFonts w:ascii="Times New Roman" w:hAnsi="Times New Roman" w:cs="Times New Roman"/>
        </w:rPr>
        <w:t>newsletters</w:t>
      </w:r>
      <w:proofErr w:type="spellEnd"/>
      <w:proofErr w:type="gramEnd"/>
      <w:r w:rsidRPr="00396C6E">
        <w:rPr>
          <w:rFonts w:ascii="Times New Roman" w:hAnsi="Times New Roman" w:cs="Times New Roman"/>
        </w:rPr>
        <w:t xml:space="preserve"> científicas</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Listas de discussão no âmbito académico</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*Plataformas de </w:t>
      </w:r>
      <w:proofErr w:type="gramStart"/>
      <w:r w:rsidRPr="00396C6E">
        <w:rPr>
          <w:rFonts w:ascii="Times New Roman" w:hAnsi="Times New Roman" w:cs="Times New Roman"/>
        </w:rPr>
        <w:t>e-</w:t>
      </w:r>
      <w:proofErr w:type="spellStart"/>
      <w:r w:rsidRPr="00396C6E">
        <w:rPr>
          <w:rFonts w:ascii="Times New Roman" w:hAnsi="Times New Roman" w:cs="Times New Roman"/>
        </w:rPr>
        <w:t>learning</w:t>
      </w:r>
      <w:proofErr w:type="spellEnd"/>
      <w:proofErr w:type="gramEnd"/>
      <w:r w:rsidRPr="00396C6E">
        <w:rPr>
          <w:rFonts w:ascii="Times New Roman" w:hAnsi="Times New Roman" w:cs="Times New Roman"/>
        </w:rPr>
        <w:t xml:space="preserve"> (ligadas a universidades)</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*Sites e </w:t>
      </w:r>
      <w:proofErr w:type="gramStart"/>
      <w:r w:rsidRPr="00396C6E">
        <w:rPr>
          <w:rFonts w:ascii="Times New Roman" w:hAnsi="Times New Roman" w:cs="Times New Roman"/>
        </w:rPr>
        <w:t>blogs</w:t>
      </w:r>
      <w:proofErr w:type="gramEnd"/>
      <w:r w:rsidRPr="00396C6E">
        <w:rPr>
          <w:rFonts w:ascii="Times New Roman" w:hAnsi="Times New Roman" w:cs="Times New Roman"/>
        </w:rPr>
        <w:t xml:space="preserve"> de informação institucional (de universidades, instituições científicas, etc.)</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*Repositórios digitais (institucionais) / Bibliotecas digitais / Arquivos digitais</w:t>
      </w:r>
    </w:p>
    <w:p w:rsidR="00CF682A" w:rsidRPr="00396C6E" w:rsidRDefault="00CF682A" w:rsidP="00CF682A">
      <w:pPr>
        <w:spacing w:after="0" w:line="360" w:lineRule="auto"/>
        <w:ind w:left="567" w:hanging="567"/>
        <w:rPr>
          <w:rFonts w:ascii="Times New Roman" w:hAnsi="Times New Roman" w:cs="Times New Roman"/>
          <w:b/>
        </w:rPr>
      </w:pPr>
      <w:r w:rsidRPr="00396C6E">
        <w:rPr>
          <w:rFonts w:ascii="Times New Roman" w:hAnsi="Times New Roman" w:cs="Times New Roman"/>
          <w:b/>
        </w:rPr>
        <w:t>Para o Público em geral:</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*Bases de dados</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Exemplos de bases de dados de informação geral</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 </w:t>
      </w:r>
      <w:proofErr w:type="gramStart"/>
      <w:r w:rsidRPr="00396C6E">
        <w:rPr>
          <w:rFonts w:ascii="Times New Roman" w:hAnsi="Times New Roman" w:cs="Times New Roman"/>
        </w:rPr>
        <w:t>sobre</w:t>
      </w:r>
      <w:proofErr w:type="gramEnd"/>
      <w:r w:rsidRPr="00396C6E">
        <w:rPr>
          <w:rFonts w:ascii="Times New Roman" w:hAnsi="Times New Roman" w:cs="Times New Roman"/>
        </w:rPr>
        <w:t xml:space="preserve"> desporto </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 </w:t>
      </w:r>
      <w:proofErr w:type="gramStart"/>
      <w:r w:rsidRPr="00396C6E">
        <w:rPr>
          <w:rFonts w:ascii="Times New Roman" w:hAnsi="Times New Roman" w:cs="Times New Roman"/>
        </w:rPr>
        <w:t>sobre</w:t>
      </w:r>
      <w:proofErr w:type="gramEnd"/>
      <w:r w:rsidRPr="00396C6E">
        <w:rPr>
          <w:rFonts w:ascii="Times New Roman" w:hAnsi="Times New Roman" w:cs="Times New Roman"/>
        </w:rPr>
        <w:t xml:space="preserve"> espectáculos</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 </w:t>
      </w:r>
      <w:proofErr w:type="gramStart"/>
      <w:r w:rsidRPr="00396C6E">
        <w:rPr>
          <w:rFonts w:ascii="Times New Roman" w:hAnsi="Times New Roman" w:cs="Times New Roman"/>
        </w:rPr>
        <w:t>sobre</w:t>
      </w:r>
      <w:proofErr w:type="gramEnd"/>
      <w:r w:rsidRPr="00396C6E">
        <w:rPr>
          <w:rFonts w:ascii="Times New Roman" w:hAnsi="Times New Roman" w:cs="Times New Roman"/>
        </w:rPr>
        <w:t xml:space="preserve"> meteorologia</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lastRenderedPageBreak/>
        <w:t xml:space="preserve">- </w:t>
      </w:r>
      <w:proofErr w:type="gramStart"/>
      <w:r w:rsidRPr="00396C6E">
        <w:rPr>
          <w:rFonts w:ascii="Times New Roman" w:hAnsi="Times New Roman" w:cs="Times New Roman"/>
        </w:rPr>
        <w:t>sobre</w:t>
      </w:r>
      <w:proofErr w:type="gramEnd"/>
      <w:r w:rsidRPr="00396C6E">
        <w:rPr>
          <w:rFonts w:ascii="Times New Roman" w:hAnsi="Times New Roman" w:cs="Times New Roman"/>
        </w:rPr>
        <w:t xml:space="preserve"> viagens e transportes</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*Livros (e-</w:t>
      </w:r>
      <w:proofErr w:type="spellStart"/>
      <w:r w:rsidRPr="00396C6E">
        <w:rPr>
          <w:rFonts w:ascii="Times New Roman" w:hAnsi="Times New Roman" w:cs="Times New Roman"/>
        </w:rPr>
        <w:t>bookS</w:t>
      </w:r>
      <w:proofErr w:type="spellEnd"/>
      <w:r w:rsidRPr="00396C6E">
        <w:rPr>
          <w:rFonts w:ascii="Times New Roman" w:hAnsi="Times New Roman" w:cs="Times New Roman"/>
        </w:rPr>
        <w:t xml:space="preserve">'), enciclopédias </w:t>
      </w:r>
      <w:proofErr w:type="gramStart"/>
      <w:r w:rsidRPr="00396C6E">
        <w:rPr>
          <w:rFonts w:ascii="Times New Roman" w:hAnsi="Times New Roman" w:cs="Times New Roman"/>
        </w:rPr>
        <w:t>on-line</w:t>
      </w:r>
      <w:proofErr w:type="gramEnd"/>
      <w:r w:rsidRPr="00396C6E">
        <w:rPr>
          <w:rFonts w:ascii="Times New Roman" w:hAnsi="Times New Roman" w:cs="Times New Roman"/>
        </w:rPr>
        <w:t>, manuais escolares on-line</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*Jornais </w:t>
      </w:r>
      <w:proofErr w:type="gramStart"/>
      <w:r w:rsidRPr="00396C6E">
        <w:rPr>
          <w:rFonts w:ascii="Times New Roman" w:hAnsi="Times New Roman" w:cs="Times New Roman"/>
        </w:rPr>
        <w:t>online</w:t>
      </w:r>
      <w:proofErr w:type="gramEnd"/>
      <w:r w:rsidRPr="00396C6E">
        <w:rPr>
          <w:rFonts w:ascii="Times New Roman" w:hAnsi="Times New Roman" w:cs="Times New Roman"/>
        </w:rPr>
        <w:t xml:space="preserve"> (jornais de informação geral, jornais desportivos, jornais económicos, etc.)</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*Sites institucionais e corporativos (da administração pública, de empresas, de partidos políticos, etc.)</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 xml:space="preserve">*Blogs e </w:t>
      </w:r>
      <w:proofErr w:type="spellStart"/>
      <w:r w:rsidRPr="00396C6E">
        <w:rPr>
          <w:rFonts w:ascii="Times New Roman" w:hAnsi="Times New Roman" w:cs="Times New Roman"/>
        </w:rPr>
        <w:t>wikis</w:t>
      </w:r>
      <w:proofErr w:type="spellEnd"/>
      <w:r w:rsidRPr="00396C6E">
        <w:rPr>
          <w:rFonts w:ascii="Times New Roman" w:hAnsi="Times New Roman" w:cs="Times New Roman"/>
        </w:rPr>
        <w:t xml:space="preserve"> temáticos de carácter lúdico ou profissional</w:t>
      </w:r>
    </w:p>
    <w:p w:rsidR="00CF682A" w:rsidRPr="00396C6E" w:rsidRDefault="00CF682A" w:rsidP="00CF682A">
      <w:pPr>
        <w:pBdr>
          <w:top w:val="single" w:sz="4" w:space="1" w:color="auto"/>
          <w:left w:val="single" w:sz="4" w:space="4" w:color="auto"/>
          <w:bottom w:val="single" w:sz="4" w:space="1" w:color="auto"/>
          <w:right w:val="single" w:sz="4" w:space="4" w:color="auto"/>
        </w:pBdr>
        <w:spacing w:after="0" w:line="360" w:lineRule="auto"/>
        <w:ind w:left="1134" w:hanging="567"/>
        <w:rPr>
          <w:rFonts w:ascii="Times New Roman" w:hAnsi="Times New Roman" w:cs="Times New Roman"/>
        </w:rPr>
      </w:pPr>
      <w:r w:rsidRPr="00396C6E">
        <w:rPr>
          <w:rFonts w:ascii="Times New Roman" w:hAnsi="Times New Roman" w:cs="Times New Roman"/>
        </w:rPr>
        <w:t>*Bibliotecas digitais</w:t>
      </w:r>
    </w:p>
    <w:p w:rsidR="009E3B40" w:rsidRP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Neste conceito amplo de recursos de informação, cabe evidentemente todo o tipo de fontes de informação, mas no contexto desta obra privilegiamos, como já foi dito atrás, aqueles que são disponibilizados a partir de serviços fornecedores de informação, sejam eles os tradicionais serviços de informação que, agora,</w:t>
      </w:r>
      <w:r>
        <w:rPr>
          <w:rFonts w:ascii="Times New Roman" w:eastAsia="Times New Roman" w:hAnsi="Times New Roman" w:cs="Times New Roman"/>
          <w:color w:val="000000"/>
          <w:sz w:val="24"/>
          <w:szCs w:val="24"/>
        </w:rPr>
        <w:t xml:space="preserve"> </w:t>
      </w:r>
      <w:r w:rsidRPr="009E3B40">
        <w:rPr>
          <w:rFonts w:ascii="Times New Roman" w:eastAsia="Times New Roman" w:hAnsi="Times New Roman" w:cs="Times New Roman"/>
          <w:color w:val="000000"/>
          <w:sz w:val="24"/>
          <w:szCs w:val="24"/>
        </w:rPr>
        <w:t xml:space="preserve">colocam </w:t>
      </w:r>
      <w:proofErr w:type="gramStart"/>
      <w:r w:rsidRPr="009E3B40">
        <w:rPr>
          <w:rFonts w:ascii="Times New Roman" w:eastAsia="Times New Roman" w:hAnsi="Times New Roman" w:cs="Times New Roman"/>
          <w:color w:val="000000"/>
          <w:sz w:val="24"/>
          <w:szCs w:val="24"/>
        </w:rPr>
        <w:t>on-line</w:t>
      </w:r>
      <w:proofErr w:type="gramEnd"/>
      <w:r w:rsidRPr="009E3B40">
        <w:rPr>
          <w:rFonts w:ascii="Times New Roman" w:eastAsia="Times New Roman" w:hAnsi="Times New Roman" w:cs="Times New Roman"/>
          <w:color w:val="000000"/>
          <w:sz w:val="24"/>
          <w:szCs w:val="24"/>
        </w:rPr>
        <w:t xml:space="preserve"> os seus catálogos, bases de dados, informação institucional, etc., quer sejam serviços nascidos no âmbito da Web, que se constituem como produtores / distribuidores de conteúdos digitais, fornecendo informação, seja a título gratuito, seja a troco de</w:t>
      </w:r>
      <w:r w:rsidR="00DF32B1">
        <w:rPr>
          <w:rFonts w:ascii="Times New Roman" w:eastAsia="Times New Roman" w:hAnsi="Times New Roman" w:cs="Times New Roman"/>
          <w:color w:val="000000"/>
          <w:sz w:val="24"/>
          <w:szCs w:val="24"/>
        </w:rPr>
        <w:t xml:space="preserve"> </w:t>
      </w:r>
      <w:r w:rsidRPr="009E3B40">
        <w:rPr>
          <w:rFonts w:ascii="Times New Roman" w:eastAsia="Times New Roman" w:hAnsi="Times New Roman" w:cs="Times New Roman"/>
          <w:color w:val="000000"/>
          <w:sz w:val="24"/>
          <w:szCs w:val="24"/>
        </w:rPr>
        <w:t>pagamento.</w:t>
      </w:r>
    </w:p>
    <w:p w:rsidR="009E3B40" w:rsidRP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 xml:space="preserve">É evidente que a generalização dos serviços de informação por via da Web veio colocar problemas novos e, em muitas situações, está a obrigar a repensar o papel e a função dos serviços tradicionais, que se debatem com uma concorrência fortíssima por parte dos serviços </w:t>
      </w:r>
      <w:proofErr w:type="gramStart"/>
      <w:r w:rsidRPr="009E3B40">
        <w:rPr>
          <w:rFonts w:ascii="Times New Roman" w:eastAsia="Times New Roman" w:hAnsi="Times New Roman" w:cs="Times New Roman"/>
          <w:color w:val="000000"/>
          <w:sz w:val="24"/>
          <w:szCs w:val="24"/>
        </w:rPr>
        <w:t>on-line</w:t>
      </w:r>
      <w:proofErr w:type="gramEnd"/>
      <w:r w:rsidRPr="009E3B40">
        <w:rPr>
          <w:rFonts w:ascii="Times New Roman" w:eastAsia="Times New Roman" w:hAnsi="Times New Roman" w:cs="Times New Roman"/>
          <w:color w:val="000000"/>
          <w:sz w:val="24"/>
          <w:szCs w:val="24"/>
        </w:rPr>
        <w:t xml:space="preserve">. Além disso, as questões do acesso e do uso da informação também têm de ser colocadas numa nova perspectiva, já que o conhecimento do perfil do utilizador de um serviço deixou de ser o factor essencial para a definição das políticas das instituições </w:t>
      </w:r>
      <w:proofErr w:type="spellStart"/>
      <w:r w:rsidRPr="009E3B40">
        <w:rPr>
          <w:rFonts w:ascii="Times New Roman" w:eastAsia="Times New Roman" w:hAnsi="Times New Roman" w:cs="Times New Roman"/>
          <w:color w:val="000000"/>
          <w:sz w:val="24"/>
          <w:szCs w:val="24"/>
        </w:rPr>
        <w:t>custodiadoras</w:t>
      </w:r>
      <w:proofErr w:type="spellEnd"/>
      <w:r w:rsidRPr="009E3B40">
        <w:rPr>
          <w:rFonts w:ascii="Times New Roman" w:eastAsia="Times New Roman" w:hAnsi="Times New Roman" w:cs="Times New Roman"/>
          <w:color w:val="000000"/>
          <w:sz w:val="24"/>
          <w:szCs w:val="24"/>
        </w:rPr>
        <w:t xml:space="preserve"> da informação, pois o utilizador dos serviços na Web é um ser difuso do qual dificilmente se pode desenhar o perfil. Por outro lado, as facilidades no acesso à informação possibilitadas pela Web fizeram surgir novas necessidades e novas competências ao nível da </w:t>
      </w:r>
      <w:r w:rsidRPr="00CF682A">
        <w:rPr>
          <w:rFonts w:ascii="Times New Roman" w:eastAsia="Times New Roman" w:hAnsi="Times New Roman" w:cs="Times New Roman"/>
          <w:b/>
          <w:color w:val="000000"/>
          <w:sz w:val="24"/>
          <w:szCs w:val="24"/>
        </w:rPr>
        <w:t>literacia</w:t>
      </w:r>
      <w:r w:rsidRPr="009E3B40">
        <w:rPr>
          <w:rFonts w:ascii="Times New Roman" w:eastAsia="Times New Roman" w:hAnsi="Times New Roman" w:cs="Times New Roman"/>
          <w:color w:val="000000"/>
          <w:sz w:val="24"/>
          <w:szCs w:val="24"/>
        </w:rPr>
        <w:t xml:space="preserve"> informacional, sem as quais, ao invés de se promover um acesso cada vez mais global, corremos o risco de</w:t>
      </w:r>
      <w:r w:rsidR="00DF32B1">
        <w:rPr>
          <w:rFonts w:ascii="Times New Roman" w:eastAsia="Times New Roman" w:hAnsi="Times New Roman" w:cs="Times New Roman"/>
          <w:color w:val="000000"/>
          <w:sz w:val="24"/>
          <w:szCs w:val="24"/>
        </w:rPr>
        <w:t xml:space="preserve"> </w:t>
      </w:r>
      <w:r w:rsidRPr="009E3B40">
        <w:rPr>
          <w:rFonts w:ascii="Times New Roman" w:eastAsia="Times New Roman" w:hAnsi="Times New Roman" w:cs="Times New Roman"/>
          <w:color w:val="000000"/>
          <w:sz w:val="24"/>
          <w:szCs w:val="24"/>
        </w:rPr>
        <w:t>criar um sector de cidadãos info-excluídos.</w:t>
      </w:r>
    </w:p>
    <w:p w:rsidR="009E3B40" w:rsidRDefault="009E3B40" w:rsidP="009E3B40">
      <w:pPr>
        <w:spacing w:before="120" w:after="120" w:line="360" w:lineRule="auto"/>
        <w:ind w:firstLine="709"/>
        <w:jc w:val="both"/>
        <w:rPr>
          <w:rFonts w:ascii="Times New Roman" w:eastAsia="Times New Roman" w:hAnsi="Times New Roman" w:cs="Times New Roman"/>
          <w:color w:val="000000"/>
          <w:sz w:val="24"/>
          <w:szCs w:val="24"/>
        </w:rPr>
      </w:pPr>
      <w:r w:rsidRPr="009E3B40">
        <w:rPr>
          <w:rFonts w:ascii="Times New Roman" w:eastAsia="Times New Roman" w:hAnsi="Times New Roman" w:cs="Times New Roman"/>
          <w:color w:val="000000"/>
          <w:sz w:val="24"/>
          <w:szCs w:val="24"/>
        </w:rPr>
        <w:t>As problemáticas do acesso e do uso da informação, bem como as características, competências e perfis dos utilizadores serão objecto do capítulo seguinte, tratando-se, assim, do outro pilar que sustenta o processo info-comunicacional: de um lado temos os serviços, estruturas organizadas que têm por missão disponibilizar os recursos e os produtos informacionais; do outro lado temos os utilizadores, que são o público-alvo dos serviços e os consumidores / clientes dos produtos que estes oferecem, promovem ou propagandeiam, cada vez mais numa lógica de gestão empresarial, procurando atingir padrões de qualidade aferidos por normas e modelos de avaliação de amplo consenso.</w:t>
      </w:r>
    </w:p>
    <w:p w:rsidR="00E62B79" w:rsidRDefault="00C62C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br w:type="page"/>
      </w:r>
    </w:p>
    <w:p w:rsidR="00C62C77" w:rsidRPr="00C62C77" w:rsidRDefault="00C62C77" w:rsidP="00C62C77">
      <w:pPr>
        <w:pStyle w:val="Heading1"/>
        <w:rPr>
          <w:rFonts w:eastAsia="Times New Roman"/>
        </w:rPr>
      </w:pPr>
      <w:bookmarkStart w:id="29" w:name="_Toc334573353"/>
      <w:r w:rsidRPr="00C62C77">
        <w:rPr>
          <w:rFonts w:eastAsia="Times New Roman"/>
        </w:rPr>
        <w:lastRenderedPageBreak/>
        <w:t xml:space="preserve">Tópico 6 </w:t>
      </w:r>
      <w:r>
        <w:rPr>
          <w:rFonts w:eastAsia="Times New Roman"/>
        </w:rPr>
        <w:t xml:space="preserve">- </w:t>
      </w:r>
      <w:r w:rsidRPr="00C62C77">
        <w:rPr>
          <w:rFonts w:eastAsia="Times New Roman"/>
        </w:rPr>
        <w:t>Acesso e uso da informação</w:t>
      </w:r>
      <w:bookmarkEnd w:id="29"/>
      <w:r w:rsidRPr="00C62C77">
        <w:rPr>
          <w:rFonts w:eastAsia="Times New Roman"/>
        </w:rPr>
        <w:t xml:space="preserve"> </w:t>
      </w:r>
    </w:p>
    <w:p w:rsidR="00C62C77" w:rsidRPr="00C62C77" w:rsidRDefault="00C62C77" w:rsidP="00C62C77">
      <w:pPr>
        <w:spacing w:before="600" w:after="600" w:line="360" w:lineRule="auto"/>
        <w:jc w:val="center"/>
        <w:rPr>
          <w:rFonts w:ascii="Times New Roman" w:eastAsia="Times New Roman" w:hAnsi="Times New Roman" w:cs="Times New Roman"/>
          <w:color w:val="000000"/>
          <w:sz w:val="24"/>
          <w:szCs w:val="24"/>
        </w:rPr>
      </w:pPr>
      <w:r w:rsidRPr="00C62C77">
        <w:rPr>
          <w:rFonts w:ascii="Times New Roman" w:eastAsia="Times New Roman" w:hAnsi="Times New Roman" w:cs="Times New Roman"/>
          <w:noProof/>
          <w:color w:val="000000"/>
          <w:sz w:val="24"/>
          <w:szCs w:val="24"/>
        </w:rPr>
        <w:drawing>
          <wp:inline distT="0" distB="0" distL="0" distR="0" wp14:anchorId="4776B5C5" wp14:editId="3028243A">
            <wp:extent cx="1143000" cy="762000"/>
            <wp:effectExtent l="19050" t="0" r="0" b="0"/>
            <wp:docPr id="41" name="Picture 41" descr="http://www.moodle.univ-ab.pt/moodle/file.php/59811/imagens_/recursos-uti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odle.univ-ab.pt/moodle/file.php/59811/imagens_/recursos-utiliza.jpg"/>
                    <pic:cNvPicPr>
                      <a:picLocks noChangeAspect="1" noChangeArrowheads="1"/>
                    </pic:cNvPicPr>
                  </pic:nvPicPr>
                  <pic:blipFill>
                    <a:blip r:embed="rId62" cstate="print"/>
                    <a:srcRect/>
                    <a:stretch>
                      <a:fillRect/>
                    </a:stretch>
                  </pic:blipFill>
                  <pic:spPr bwMode="auto">
                    <a:xfrm>
                      <a:off x="0" y="0"/>
                      <a:ext cx="1143000" cy="762000"/>
                    </a:xfrm>
                    <a:prstGeom prst="rect">
                      <a:avLst/>
                    </a:prstGeom>
                    <a:noFill/>
                    <a:ln w="9525">
                      <a:noFill/>
                      <a:miter lim="800000"/>
                      <a:headEnd/>
                      <a:tailEnd/>
                    </a:ln>
                  </pic:spPr>
                </pic:pic>
              </a:graphicData>
            </a:graphic>
          </wp:inline>
        </w:drawing>
      </w:r>
      <w:r w:rsidRPr="00C62C77">
        <w:rPr>
          <w:rFonts w:ascii="Times New Roman" w:eastAsia="Times New Roman" w:hAnsi="Times New Roman" w:cs="Times New Roman"/>
          <w:noProof/>
          <w:color w:val="000000"/>
          <w:sz w:val="24"/>
          <w:szCs w:val="24"/>
        </w:rPr>
        <w:drawing>
          <wp:inline distT="0" distB="0" distL="0" distR="0" wp14:anchorId="0F02A0DC" wp14:editId="72E1DEF3">
            <wp:extent cx="1428750" cy="1066800"/>
            <wp:effectExtent l="19050" t="0" r="0" b="0"/>
            <wp:docPr id="42" name="Picture 42" descr="http://www.moodle.univ-ab.pt/moodle/file.php/59811/imagens_/recurso-s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odle.univ-ab.pt/moodle/file.php/59811/imagens_/recurso-serv.jpg"/>
                    <pic:cNvPicPr>
                      <a:picLocks noChangeAspect="1" noChangeArrowheads="1"/>
                    </pic:cNvPicPr>
                  </pic:nvPicPr>
                  <pic:blipFill>
                    <a:blip r:embed="rId63" cstate="print"/>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Pr="00C62C77">
        <w:rPr>
          <w:rFonts w:ascii="Times New Roman" w:eastAsia="Times New Roman" w:hAnsi="Times New Roman" w:cs="Times New Roman"/>
          <w:noProof/>
          <w:color w:val="000000"/>
          <w:sz w:val="24"/>
          <w:szCs w:val="24"/>
        </w:rPr>
        <w:drawing>
          <wp:inline distT="0" distB="0" distL="0" distR="0" wp14:anchorId="5E3317F9" wp14:editId="692B837F">
            <wp:extent cx="1285875" cy="1133475"/>
            <wp:effectExtent l="19050" t="0" r="9525" b="0"/>
            <wp:docPr id="43" name="Picture 43" descr="http://www.moodle.univ-ab.pt/moodle/file.php/59811/imagens_/5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oodle.univ-ab.pt/moodle/file.php/59811/imagens_/51005-4.jpg"/>
                    <pic:cNvPicPr>
                      <a:picLocks noChangeAspect="1" noChangeArrowheads="1"/>
                    </pic:cNvPicPr>
                  </pic:nvPicPr>
                  <pic:blipFill>
                    <a:blip r:embed="rId64" cstate="print"/>
                    <a:srcRect/>
                    <a:stretch>
                      <a:fillRect/>
                    </a:stretch>
                  </pic:blipFill>
                  <pic:spPr bwMode="auto">
                    <a:xfrm>
                      <a:off x="0" y="0"/>
                      <a:ext cx="1285875" cy="1133475"/>
                    </a:xfrm>
                    <a:prstGeom prst="rect">
                      <a:avLst/>
                    </a:prstGeom>
                    <a:noFill/>
                    <a:ln w="9525">
                      <a:noFill/>
                      <a:miter lim="800000"/>
                      <a:headEnd/>
                      <a:tailEnd/>
                    </a:ln>
                  </pic:spPr>
                </pic:pic>
              </a:graphicData>
            </a:graphic>
          </wp:inline>
        </w:drawing>
      </w:r>
      <w:r w:rsidRPr="00C62C77">
        <w:rPr>
          <w:rFonts w:ascii="Times New Roman" w:eastAsia="Times New Roman" w:hAnsi="Times New Roman" w:cs="Times New Roman"/>
          <w:noProof/>
          <w:color w:val="000000"/>
          <w:sz w:val="24"/>
          <w:szCs w:val="24"/>
        </w:rPr>
        <w:drawing>
          <wp:inline distT="0" distB="0" distL="0" distR="0" wp14:anchorId="45608963" wp14:editId="2383642C">
            <wp:extent cx="1143000" cy="1390650"/>
            <wp:effectExtent l="19050" t="0" r="0" b="0"/>
            <wp:docPr id="44" name="Picture 44" descr="http://www.moodle.univ-ab.pt/moodle/file.php/59811/imagens_/rius-uti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odle.univ-ab.pt/moodle/file.php/59811/imagens_/rius-utiliz.jpg"/>
                    <pic:cNvPicPr>
                      <a:picLocks noChangeAspect="1" noChangeArrowheads="1"/>
                    </pic:cNvPicPr>
                  </pic:nvPicPr>
                  <pic:blipFill>
                    <a:blip r:embed="rId65" cstate="print"/>
                    <a:srcRect/>
                    <a:stretch>
                      <a:fillRect/>
                    </a:stretch>
                  </pic:blipFill>
                  <pic:spPr bwMode="auto">
                    <a:xfrm>
                      <a:off x="0" y="0"/>
                      <a:ext cx="1143000" cy="1390650"/>
                    </a:xfrm>
                    <a:prstGeom prst="rect">
                      <a:avLst/>
                    </a:prstGeom>
                    <a:noFill/>
                    <a:ln w="9525">
                      <a:noFill/>
                      <a:miter lim="800000"/>
                      <a:headEnd/>
                      <a:tailEnd/>
                    </a:ln>
                  </pic:spPr>
                </pic:pic>
              </a:graphicData>
            </a:graphic>
          </wp:inline>
        </w:drawing>
      </w:r>
    </w:p>
    <w:p w:rsidR="00C62C77" w:rsidRPr="00C62C77" w:rsidRDefault="00C62C77" w:rsidP="00C62C77">
      <w:pPr>
        <w:spacing w:before="240" w:after="0" w:line="360" w:lineRule="auto"/>
        <w:ind w:firstLine="709"/>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bCs/>
          <w:color w:val="000000"/>
          <w:sz w:val="24"/>
          <w:szCs w:val="24"/>
        </w:rPr>
        <w:t>Neste tópico sobressai o conceito nuclear de 'mediação' que se relaciona directamente com a forma como os serviços interagem com os utilizadores e com a forma como estes se comportam na procura e no acesso à informação disponível perante a 'revolução' provocada pela Internet e por toda a conjuntura tecnológica. De facto, assiste-se actualmente ao desenvolvimento de tipos de interacção e de mediação entre mediadores da informação (i.e., técnicos dos serviços informacionais), informáticos e utilizadores.</w:t>
      </w:r>
    </w:p>
    <w:p w:rsidR="00C62C77" w:rsidRPr="00C62C77" w:rsidRDefault="00C62C77" w:rsidP="00C62C77">
      <w:pPr>
        <w:spacing w:before="240" w:after="480" w:line="360" w:lineRule="auto"/>
        <w:ind w:firstLine="709"/>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bCs/>
          <w:color w:val="000000"/>
          <w:sz w:val="24"/>
          <w:szCs w:val="24"/>
        </w:rPr>
        <w:t xml:space="preserve">As </w:t>
      </w:r>
      <w:hyperlink r:id="rId66" w:history="1">
        <w:r w:rsidRPr="00C62C77">
          <w:rPr>
            <w:rStyle w:val="Hyperlink"/>
            <w:rFonts w:ascii="Times New Roman" w:eastAsia="Times New Roman" w:hAnsi="Times New Roman" w:cs="Times New Roman"/>
            <w:bCs/>
            <w:sz w:val="24"/>
            <w:szCs w:val="24"/>
          </w:rPr>
          <w:t>Actividades Formativas 6</w:t>
        </w:r>
      </w:hyperlink>
      <w:r w:rsidRPr="00C62C77">
        <w:rPr>
          <w:rFonts w:ascii="Times New Roman" w:eastAsia="Times New Roman" w:hAnsi="Times New Roman" w:cs="Times New Roman"/>
          <w:bCs/>
          <w:color w:val="000000"/>
          <w:sz w:val="24"/>
          <w:szCs w:val="24"/>
        </w:rPr>
        <w:t xml:space="preserve"> permitem centrar a sua atenção sobre esta evolução recente e sobre a importância da organização dos serviços, sobre perfis de utilizadores e comportamentos de pesquisa ao mesmo tempo que preparam os estudantes para a realização do P-fólio. Os estudantes que optaram pelo exame deverão rever toda a informação incluída nos seis tópicos apresentados.</w:t>
      </w:r>
    </w:p>
    <w:p w:rsidR="00C62C77" w:rsidRPr="00C62C77" w:rsidRDefault="00C62C77" w:rsidP="00C62C77">
      <w:pPr>
        <w:pStyle w:val="ListParagraph"/>
        <w:numPr>
          <w:ilvl w:val="0"/>
          <w:numId w:val="22"/>
        </w:numPr>
        <w:spacing w:after="0" w:line="360" w:lineRule="auto"/>
        <w:jc w:val="both"/>
        <w:rPr>
          <w:rFonts w:ascii="Times New Roman" w:eastAsia="Times New Roman" w:hAnsi="Times New Roman" w:cs="Times New Roman"/>
          <w:color w:val="000000"/>
          <w:sz w:val="24"/>
          <w:szCs w:val="24"/>
        </w:rPr>
      </w:pPr>
      <w:r w:rsidRPr="00C62C77">
        <w:rPr>
          <w:rFonts w:ascii="Times New Roman" w:eastAsia="Times New Roman" w:hAnsi="Times New Roman" w:cs="Times New Roman"/>
          <w:bCs/>
          <w:color w:val="000000"/>
          <w:sz w:val="24"/>
          <w:szCs w:val="24"/>
        </w:rPr>
        <w:t xml:space="preserve">Texto 6.1 (Manual) - </w:t>
      </w:r>
      <w:r w:rsidRPr="00C62C77">
        <w:rPr>
          <w:rFonts w:ascii="Times New Roman" w:eastAsia="Times New Roman" w:hAnsi="Times New Roman" w:cs="Times New Roman"/>
          <w:bCs/>
          <w:i/>
          <w:iCs/>
          <w:color w:val="000000"/>
          <w:sz w:val="24"/>
          <w:szCs w:val="24"/>
        </w:rPr>
        <w:t>Acesso e uso da informação.</w:t>
      </w:r>
      <w:r w:rsidRPr="00C62C77">
        <w:rPr>
          <w:rFonts w:ascii="Times New Roman" w:eastAsia="Times New Roman" w:hAnsi="Times New Roman" w:cs="Times New Roman"/>
          <w:bCs/>
          <w:color w:val="000000"/>
          <w:sz w:val="24"/>
          <w:szCs w:val="24"/>
        </w:rPr>
        <w:t xml:space="preserve"> Capítulo 3 (Silva e Ribeiro, 2008: 77 -101). </w:t>
      </w:r>
    </w:p>
    <w:p w:rsidR="00C62C77" w:rsidRPr="00C62C77" w:rsidRDefault="00922285" w:rsidP="00C62C77">
      <w:pPr>
        <w:pStyle w:val="ListParagraph"/>
        <w:numPr>
          <w:ilvl w:val="0"/>
          <w:numId w:val="22"/>
        </w:numPr>
        <w:spacing w:after="0" w:line="360" w:lineRule="auto"/>
        <w:jc w:val="both"/>
        <w:rPr>
          <w:rFonts w:ascii="Times New Roman" w:eastAsia="Times New Roman" w:hAnsi="Times New Roman" w:cs="Times New Roman"/>
          <w:color w:val="000000"/>
          <w:sz w:val="24"/>
          <w:szCs w:val="24"/>
        </w:rPr>
      </w:pPr>
      <w:hyperlink r:id="rId67" w:history="1">
        <w:r w:rsidR="00C62C77" w:rsidRPr="00C62C77">
          <w:rPr>
            <w:rStyle w:val="Hyperlink"/>
            <w:rFonts w:ascii="Times New Roman" w:eastAsia="Times New Roman" w:hAnsi="Times New Roman" w:cs="Times New Roman"/>
            <w:noProof/>
            <w:sz w:val="24"/>
            <w:szCs w:val="24"/>
          </w:rPr>
          <w:drawing>
            <wp:inline distT="0" distB="0" distL="0" distR="0" wp14:anchorId="02A6B139" wp14:editId="4FE984E3">
              <wp:extent cx="152400" cy="152400"/>
              <wp:effectExtent l="19050" t="0" r="0" b="0"/>
              <wp:docPr id="45" name="Picture 45" descr="http://www.moodle.univ-ab.pt/moodle/theme/UAb_1ciclo/pix/f/html.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odle.univ-ab.pt/moodle/theme/UAb_1ciclo/pix/f/html.gif">
                        <a:hlinkClick r:id="rId67"/>
                      </pic:cNvPr>
                      <pic:cNvPicPr>
                        <a:picLocks noChangeAspect="1" noChangeArrowheads="1"/>
                      </pic:cNvPicPr>
                    </pic:nvPicPr>
                    <pic:blipFill>
                      <a:blip r:embed="rId6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62C77" w:rsidRPr="00C62C77">
          <w:rPr>
            <w:rStyle w:val="Hyperlink"/>
            <w:rFonts w:ascii="Times New Roman" w:eastAsia="Times New Roman" w:hAnsi="Times New Roman" w:cs="Times New Roman"/>
            <w:sz w:val="24"/>
            <w:szCs w:val="24"/>
          </w:rPr>
          <w:t xml:space="preserve">Texto 6.2 - Comportamento na procura de informação no mundo da informação digital </w:t>
        </w:r>
      </w:hyperlink>
    </w:p>
    <w:p w:rsidR="00C62C77" w:rsidRPr="00C62C77" w:rsidRDefault="00922285" w:rsidP="00C62C77">
      <w:pPr>
        <w:pStyle w:val="ListParagraph"/>
        <w:numPr>
          <w:ilvl w:val="0"/>
          <w:numId w:val="22"/>
        </w:numPr>
        <w:spacing w:after="0" w:line="360" w:lineRule="auto"/>
        <w:jc w:val="both"/>
        <w:rPr>
          <w:rFonts w:ascii="Times New Roman" w:eastAsia="Times New Roman" w:hAnsi="Times New Roman" w:cs="Times New Roman"/>
          <w:color w:val="000000"/>
          <w:sz w:val="24"/>
          <w:szCs w:val="24"/>
        </w:rPr>
      </w:pPr>
      <w:hyperlink r:id="rId69" w:history="1">
        <w:r w:rsidR="00C62C77" w:rsidRPr="00C62C77">
          <w:rPr>
            <w:rStyle w:val="Hyperlink"/>
            <w:rFonts w:ascii="Times New Roman" w:eastAsia="Times New Roman" w:hAnsi="Times New Roman" w:cs="Times New Roman"/>
            <w:noProof/>
            <w:sz w:val="24"/>
            <w:szCs w:val="24"/>
          </w:rPr>
          <w:drawing>
            <wp:inline distT="0" distB="0" distL="0" distR="0" wp14:anchorId="4C9BE69D" wp14:editId="13EADFF7">
              <wp:extent cx="152400" cy="152400"/>
              <wp:effectExtent l="19050" t="0" r="0" b="0"/>
              <wp:docPr id="46" name="Picture 46" descr="http://www.moodle.univ-ab.pt/moodle/theme/UAb_1ciclo/pix/f/word.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odle.univ-ab.pt/moodle/theme/UAb_1ciclo/pix/f/word.gif">
                        <a:hlinkClick r:id="rId69"/>
                      </pic:cNvPr>
                      <pic:cNvPicPr>
                        <a:picLocks noChangeAspect="1" noChangeArrowheads="1"/>
                      </pic:cNvPicPr>
                    </pic:nvPicPr>
                    <pic:blipFill>
                      <a:blip r:embed="rId7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62C77" w:rsidRPr="00C62C77">
          <w:rPr>
            <w:rStyle w:val="Hyperlink"/>
            <w:rFonts w:ascii="Times New Roman" w:eastAsia="Times New Roman" w:hAnsi="Times New Roman" w:cs="Times New Roman"/>
            <w:sz w:val="24"/>
            <w:szCs w:val="24"/>
          </w:rPr>
          <w:t xml:space="preserve">Actividades Formativas 6 </w:t>
        </w:r>
      </w:hyperlink>
    </w:p>
    <w:p w:rsidR="00C62C77" w:rsidRPr="00C62C77" w:rsidRDefault="00922285" w:rsidP="00C62C77">
      <w:pPr>
        <w:pStyle w:val="ListParagraph"/>
        <w:numPr>
          <w:ilvl w:val="0"/>
          <w:numId w:val="22"/>
        </w:numPr>
        <w:spacing w:after="0" w:line="360" w:lineRule="auto"/>
        <w:jc w:val="both"/>
        <w:rPr>
          <w:rFonts w:ascii="Times New Roman" w:eastAsia="Times New Roman" w:hAnsi="Times New Roman" w:cs="Times New Roman"/>
          <w:color w:val="000000"/>
          <w:sz w:val="24"/>
          <w:szCs w:val="24"/>
        </w:rPr>
      </w:pPr>
      <w:hyperlink r:id="rId71" w:history="1">
        <w:r w:rsidR="00C62C77" w:rsidRPr="00C62C77">
          <w:rPr>
            <w:rStyle w:val="Hyperlink"/>
            <w:rFonts w:ascii="Times New Roman" w:eastAsia="Times New Roman" w:hAnsi="Times New Roman" w:cs="Times New Roman"/>
            <w:noProof/>
            <w:sz w:val="24"/>
            <w:szCs w:val="24"/>
          </w:rPr>
          <w:drawing>
            <wp:inline distT="0" distB="0" distL="0" distR="0" wp14:anchorId="349ED2C9" wp14:editId="4C092A82">
              <wp:extent cx="152400" cy="152400"/>
              <wp:effectExtent l="19050" t="0" r="0" b="0"/>
              <wp:docPr id="47" name="Picture 47" descr="http://www.moodle.univ-ab.pt/moodle/theme/UAb_1ciclo/pix/mod/forum/icon.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odle.univ-ab.pt/moodle/theme/UAb_1ciclo/pix/mod/forum/icon.gif">
                        <a:hlinkClick r:id="rId71"/>
                      </pic:cNvPr>
                      <pic:cNvPicPr>
                        <a:picLocks noChangeAspect="1" noChangeArrowheads="1"/>
                      </pic:cNvPicPr>
                    </pic:nvPicPr>
                    <pic:blipFill>
                      <a:blip r:embed="rId2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62C77" w:rsidRPr="00C62C77">
          <w:rPr>
            <w:rStyle w:val="Hyperlink"/>
            <w:rFonts w:ascii="Times New Roman" w:eastAsia="Times New Roman" w:hAnsi="Times New Roman" w:cs="Times New Roman"/>
            <w:sz w:val="24"/>
            <w:szCs w:val="24"/>
          </w:rPr>
          <w:t xml:space="preserve">Tópico 6 </w:t>
        </w:r>
      </w:hyperlink>
    </w:p>
    <w:p w:rsidR="00C62C77" w:rsidRPr="00C62C77" w:rsidRDefault="00922285" w:rsidP="00C62C77">
      <w:pPr>
        <w:pStyle w:val="ListParagraph"/>
        <w:numPr>
          <w:ilvl w:val="0"/>
          <w:numId w:val="22"/>
        </w:numPr>
        <w:spacing w:after="0" w:line="360" w:lineRule="auto"/>
        <w:jc w:val="both"/>
        <w:rPr>
          <w:rFonts w:ascii="Times New Roman" w:eastAsia="Times New Roman" w:hAnsi="Times New Roman" w:cs="Times New Roman"/>
          <w:color w:val="000000"/>
          <w:sz w:val="24"/>
          <w:szCs w:val="24"/>
        </w:rPr>
      </w:pPr>
      <w:hyperlink r:id="rId72" w:history="1">
        <w:r w:rsidR="00C62C77" w:rsidRPr="00C62C77">
          <w:rPr>
            <w:rStyle w:val="Hyperlink"/>
            <w:rFonts w:ascii="Times New Roman" w:eastAsia="Times New Roman" w:hAnsi="Times New Roman" w:cs="Times New Roman"/>
            <w:noProof/>
            <w:sz w:val="24"/>
            <w:szCs w:val="24"/>
          </w:rPr>
          <w:drawing>
            <wp:inline distT="0" distB="0" distL="0" distR="0" wp14:anchorId="16B08DA1" wp14:editId="0E360925">
              <wp:extent cx="152400" cy="152400"/>
              <wp:effectExtent l="19050" t="0" r="0" b="0"/>
              <wp:docPr id="48" name="Picture 48" descr="http://www.moodle.univ-ab.pt/moodle/theme/UAb_1ciclo/pix/f/web.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oodle.univ-ab.pt/moodle/theme/UAb_1ciclo/pix/f/web.gif">
                        <a:hlinkClick r:id="rId72"/>
                      </pic:cNvPr>
                      <pic:cNvPicPr>
                        <a:picLocks noChangeAspect="1" noChangeArrowheads="1"/>
                      </pic:cNvPicPr>
                    </pic:nvPicPr>
                    <pic:blipFill>
                      <a:blip r:embed="rId7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62C77" w:rsidRPr="00C62C77">
          <w:rPr>
            <w:rStyle w:val="Hyperlink"/>
            <w:rFonts w:ascii="Times New Roman" w:eastAsia="Times New Roman" w:hAnsi="Times New Roman" w:cs="Times New Roman"/>
            <w:sz w:val="24"/>
            <w:szCs w:val="24"/>
          </w:rPr>
          <w:t xml:space="preserve">BOOK! </w:t>
        </w:r>
      </w:hyperlink>
      <w:r w:rsidR="00C62C77" w:rsidRPr="00C62C77">
        <w:rPr>
          <w:rFonts w:ascii="Times New Roman" w:eastAsia="Times New Roman" w:hAnsi="Times New Roman" w:cs="Times New Roman"/>
          <w:color w:val="000000"/>
          <w:sz w:val="24"/>
          <w:szCs w:val="24"/>
        </w:rPr>
        <w:t xml:space="preserve">(Disponível em </w:t>
      </w:r>
      <w:hyperlink r:id="rId74" w:history="1">
        <w:r w:rsidR="00C62C77" w:rsidRPr="00C62C77">
          <w:rPr>
            <w:rStyle w:val="Hyperlink"/>
            <w:rFonts w:ascii="Times New Roman" w:eastAsia="Times New Roman" w:hAnsi="Times New Roman" w:cs="Times New Roman"/>
            <w:sz w:val="24"/>
            <w:szCs w:val="24"/>
          </w:rPr>
          <w:t>http://www.youtube.com/watch?v=iwPj0qgvfIs</w:t>
        </w:r>
      </w:hyperlink>
      <w:r w:rsidR="00C62C77" w:rsidRPr="00C62C77">
        <w:rPr>
          <w:rFonts w:ascii="Times New Roman" w:eastAsia="Times New Roman" w:hAnsi="Times New Roman" w:cs="Times New Roman"/>
          <w:color w:val="000000"/>
          <w:sz w:val="24"/>
          <w:szCs w:val="24"/>
        </w:rPr>
        <w:t xml:space="preserve"> </w:t>
      </w:r>
    </w:p>
    <w:p w:rsidR="00C62C77" w:rsidRDefault="00C62C77" w:rsidP="00C62C77">
      <w:pPr>
        <w:spacing w:after="0" w:line="360" w:lineRule="auto"/>
        <w:jc w:val="both"/>
        <w:rPr>
          <w:rFonts w:ascii="Times New Roman" w:eastAsia="Times New Roman" w:hAnsi="Times New Roman" w:cs="Times New Roman"/>
          <w:color w:val="000000"/>
          <w:sz w:val="24"/>
          <w:szCs w:val="24"/>
        </w:rPr>
      </w:pPr>
    </w:p>
    <w:p w:rsidR="00DF32B1" w:rsidRDefault="00DF32B1" w:rsidP="00C62C77">
      <w:pPr>
        <w:spacing w:after="0" w:line="360" w:lineRule="auto"/>
        <w:jc w:val="both"/>
        <w:rPr>
          <w:rFonts w:ascii="Times New Roman" w:eastAsia="Times New Roman" w:hAnsi="Times New Roman" w:cs="Times New Roman"/>
          <w:color w:val="000000"/>
          <w:sz w:val="24"/>
          <w:szCs w:val="24"/>
        </w:rPr>
      </w:pPr>
    </w:p>
    <w:p w:rsidR="00DF32B1" w:rsidRDefault="00DF32B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DF32B1" w:rsidRPr="00DF32B1" w:rsidRDefault="00DF32B1" w:rsidP="00DF32B1">
      <w:pPr>
        <w:pStyle w:val="Heading2"/>
      </w:pPr>
      <w:bookmarkStart w:id="30" w:name="_Toc334573354"/>
      <w:r w:rsidRPr="00DF32B1">
        <w:lastRenderedPageBreak/>
        <w:t>Capítulo 3 - ACESSO E USO DA INFORMAÇÃO</w:t>
      </w:r>
      <w:bookmarkEnd w:id="30"/>
    </w:p>
    <w:p w:rsidR="00DF32B1" w:rsidRPr="00DF32B1" w:rsidRDefault="00DF32B1" w:rsidP="00DF32B1">
      <w:pPr>
        <w:pStyle w:val="Heading3"/>
        <w:rPr>
          <w:rFonts w:eastAsia="Times New Roman"/>
        </w:rPr>
      </w:pPr>
      <w:bookmarkStart w:id="31" w:name="_Toc334573355"/>
      <w:r w:rsidRPr="00DF32B1">
        <w:rPr>
          <w:rFonts w:eastAsia="Times New Roman"/>
        </w:rPr>
        <w:t>3</w:t>
      </w:r>
      <w:r>
        <w:rPr>
          <w:rFonts w:eastAsia="Times New Roman"/>
        </w:rPr>
        <w:t>.</w:t>
      </w:r>
      <w:r w:rsidRPr="00DF32B1">
        <w:rPr>
          <w:rFonts w:eastAsia="Times New Roman"/>
        </w:rPr>
        <w:t>1 - ENTRE A MEDIAÇÃO CUSTODIAL E A INOVAÇÃO</w:t>
      </w:r>
      <w:bookmarkEnd w:id="31"/>
    </w:p>
    <w:p w:rsidR="00DF32B1" w:rsidRPr="00DF32B1" w:rsidRDefault="00DF32B1" w:rsidP="00DF32B1">
      <w:pPr>
        <w:spacing w:before="120" w:after="120" w:line="360" w:lineRule="auto"/>
        <w:ind w:firstLine="709"/>
        <w:jc w:val="both"/>
        <w:rPr>
          <w:rFonts w:ascii="Times New Roman" w:eastAsia="Times New Roman" w:hAnsi="Times New Roman" w:cs="Times New Roman"/>
          <w:color w:val="000000"/>
          <w:sz w:val="24"/>
          <w:szCs w:val="24"/>
        </w:rPr>
      </w:pPr>
      <w:r w:rsidRPr="00DF32B1">
        <w:rPr>
          <w:rFonts w:ascii="Times New Roman" w:eastAsia="Times New Roman" w:hAnsi="Times New Roman" w:cs="Times New Roman"/>
          <w:color w:val="000000"/>
          <w:sz w:val="24"/>
          <w:szCs w:val="24"/>
        </w:rPr>
        <w:t xml:space="preserve">A criação, na </w:t>
      </w:r>
      <w:r w:rsidRPr="00DF32B1">
        <w:rPr>
          <w:rFonts w:ascii="Times New Roman" w:eastAsia="Times New Roman" w:hAnsi="Times New Roman" w:cs="Times New Roman"/>
          <w:b/>
          <w:color w:val="000000"/>
          <w:sz w:val="24"/>
          <w:szCs w:val="24"/>
        </w:rPr>
        <w:t>Modernidade</w:t>
      </w:r>
      <w:r>
        <w:rPr>
          <w:rFonts w:ascii="Times New Roman" w:eastAsia="Times New Roman" w:hAnsi="Times New Roman" w:cs="Times New Roman"/>
          <w:color w:val="000000"/>
          <w:sz w:val="24"/>
          <w:szCs w:val="24"/>
        </w:rPr>
        <w:fldChar w:fldCharType="begin"/>
      </w:r>
      <w:r>
        <w:instrText xml:space="preserve"> XE "</w:instrText>
      </w:r>
      <w:r w:rsidRPr="00FE7B47">
        <w:rPr>
          <w:rFonts w:ascii="Times New Roman" w:eastAsia="Times New Roman" w:hAnsi="Times New Roman" w:cs="Times New Roman"/>
          <w:color w:val="000000"/>
          <w:sz w:val="24"/>
          <w:szCs w:val="24"/>
        </w:rPr>
        <w:instrText>Modernidade</w:instrText>
      </w:r>
      <w:r>
        <w:instrText xml:space="preserve">" </w:instrText>
      </w:r>
      <w:r>
        <w:rPr>
          <w:rFonts w:ascii="Times New Roman" w:eastAsia="Times New Roman" w:hAnsi="Times New Roman" w:cs="Times New Roman"/>
          <w:color w:val="000000"/>
          <w:sz w:val="24"/>
          <w:szCs w:val="24"/>
        </w:rPr>
        <w:fldChar w:fldCharType="end"/>
      </w:r>
      <w:r w:rsidRPr="00DF32B1">
        <w:rPr>
          <w:rFonts w:ascii="Times New Roman" w:eastAsia="Times New Roman" w:hAnsi="Times New Roman" w:cs="Times New Roman"/>
          <w:color w:val="000000"/>
          <w:sz w:val="24"/>
          <w:szCs w:val="24"/>
        </w:rPr>
        <w:t xml:space="preserve">, dos Serviços de Informação, fossem Bibliotecas, Arquivos ou Centros de Informação, inclui, desde logo, uma variável – disponibilizar a documentação a quem dela precisasse - que foi evoluindo até hoje, a ponto de se tornar crucial na Era da Informação em que estamos. No entanto, não precisamos de recuar muitas décadas para confirmarmos o perfil de utilizador que a Biblioteca erudita, ainda não modificada pela lufada de inovação introduzida pelo </w:t>
      </w:r>
      <w:proofErr w:type="spellStart"/>
      <w:r w:rsidRPr="00DF32B1">
        <w:rPr>
          <w:rFonts w:ascii="Times New Roman" w:eastAsia="Times New Roman" w:hAnsi="Times New Roman" w:cs="Times New Roman"/>
          <w:b/>
          <w:color w:val="000000"/>
          <w:sz w:val="24"/>
          <w:szCs w:val="24"/>
        </w:rPr>
        <w:t>Mundaneum</w:t>
      </w:r>
      <w:proofErr w:type="spellEnd"/>
      <w:r>
        <w:rPr>
          <w:rFonts w:ascii="Times New Roman" w:eastAsia="Times New Roman" w:hAnsi="Times New Roman" w:cs="Times New Roman"/>
          <w:color w:val="000000"/>
          <w:sz w:val="24"/>
          <w:szCs w:val="24"/>
        </w:rPr>
        <w:fldChar w:fldCharType="begin"/>
      </w:r>
      <w:r>
        <w:instrText xml:space="preserve"> XE "</w:instrText>
      </w:r>
      <w:r w:rsidRPr="00C453F4">
        <w:rPr>
          <w:rFonts w:ascii="Times New Roman" w:eastAsia="Times New Roman" w:hAnsi="Times New Roman" w:cs="Times New Roman"/>
          <w:color w:val="000000"/>
          <w:sz w:val="24"/>
          <w:szCs w:val="24"/>
        </w:rPr>
        <w:instrText>Mundaneum</w:instrText>
      </w:r>
      <w:r>
        <w:instrText xml:space="preserve">" </w:instrText>
      </w:r>
      <w:r>
        <w:rPr>
          <w:rFonts w:ascii="Times New Roman" w:eastAsia="Times New Roman" w:hAnsi="Times New Roman" w:cs="Times New Roman"/>
          <w:color w:val="000000"/>
          <w:sz w:val="24"/>
          <w:szCs w:val="24"/>
        </w:rPr>
        <w:fldChar w:fldCharType="end"/>
      </w:r>
      <w:r w:rsidRPr="00DF32B1">
        <w:rPr>
          <w:rFonts w:ascii="Times New Roman" w:eastAsia="Times New Roman" w:hAnsi="Times New Roman" w:cs="Times New Roman"/>
          <w:color w:val="000000"/>
          <w:sz w:val="24"/>
          <w:szCs w:val="24"/>
        </w:rPr>
        <w:t xml:space="preserve"> de </w:t>
      </w:r>
      <w:proofErr w:type="spellStart"/>
      <w:r w:rsidRPr="00DF32B1">
        <w:rPr>
          <w:rFonts w:ascii="Times New Roman" w:eastAsia="Times New Roman" w:hAnsi="Times New Roman" w:cs="Times New Roman"/>
          <w:b/>
          <w:color w:val="000000"/>
          <w:sz w:val="24"/>
          <w:szCs w:val="24"/>
        </w:rPr>
        <w:t>Otlet</w:t>
      </w:r>
      <w:proofErr w:type="spellEnd"/>
      <w:r>
        <w:rPr>
          <w:rFonts w:ascii="Times New Roman" w:eastAsia="Times New Roman" w:hAnsi="Times New Roman" w:cs="Times New Roman"/>
          <w:color w:val="000000"/>
          <w:sz w:val="24"/>
          <w:szCs w:val="24"/>
        </w:rPr>
        <w:fldChar w:fldCharType="begin"/>
      </w:r>
      <w:r>
        <w:instrText xml:space="preserve"> XE "</w:instrText>
      </w:r>
      <w:r w:rsidRPr="000F0902">
        <w:rPr>
          <w:rFonts w:ascii="Times New Roman" w:eastAsia="Times New Roman" w:hAnsi="Times New Roman" w:cs="Times New Roman"/>
          <w:color w:val="000000"/>
          <w:sz w:val="24"/>
          <w:szCs w:val="24"/>
        </w:rPr>
        <w:instrText>Paul Otlet</w:instrText>
      </w:r>
      <w:r>
        <w:instrText xml:space="preserve">" </w:instrText>
      </w:r>
      <w:r>
        <w:rPr>
          <w:rFonts w:ascii="Times New Roman" w:eastAsia="Times New Roman" w:hAnsi="Times New Roman" w:cs="Times New Roman"/>
          <w:color w:val="000000"/>
          <w:sz w:val="24"/>
          <w:szCs w:val="24"/>
        </w:rPr>
        <w:fldChar w:fldCharType="end"/>
      </w:r>
      <w:r w:rsidRPr="00DF32B1">
        <w:rPr>
          <w:rFonts w:ascii="Times New Roman" w:eastAsia="Times New Roman" w:hAnsi="Times New Roman" w:cs="Times New Roman"/>
          <w:color w:val="000000"/>
          <w:sz w:val="24"/>
          <w:szCs w:val="24"/>
        </w:rPr>
        <w:t xml:space="preserve"> e </w:t>
      </w:r>
      <w:proofErr w:type="spellStart"/>
      <w:r w:rsidRPr="00DF32B1">
        <w:rPr>
          <w:rFonts w:ascii="Times New Roman" w:eastAsia="Times New Roman" w:hAnsi="Times New Roman" w:cs="Times New Roman"/>
          <w:color w:val="000000"/>
          <w:sz w:val="24"/>
          <w:szCs w:val="24"/>
        </w:rPr>
        <w:t>La</w:t>
      </w:r>
      <w:proofErr w:type="spellEnd"/>
      <w:r w:rsidRPr="00DF32B1">
        <w:rPr>
          <w:rFonts w:ascii="Times New Roman" w:eastAsia="Times New Roman" w:hAnsi="Times New Roman" w:cs="Times New Roman"/>
          <w:color w:val="000000"/>
          <w:sz w:val="24"/>
          <w:szCs w:val="24"/>
        </w:rPr>
        <w:t xml:space="preserve"> Fontaine, cristalizou até ao absurdo.</w:t>
      </w:r>
    </w:p>
    <w:p w:rsidR="00DF32B1" w:rsidRPr="00DF32B1" w:rsidRDefault="00DF32B1" w:rsidP="00DF32B1">
      <w:pPr>
        <w:spacing w:before="120" w:after="120" w:line="360" w:lineRule="auto"/>
        <w:ind w:firstLine="709"/>
        <w:jc w:val="both"/>
        <w:rPr>
          <w:rFonts w:ascii="Times New Roman" w:eastAsia="Times New Roman" w:hAnsi="Times New Roman" w:cs="Times New Roman"/>
          <w:color w:val="000000"/>
          <w:sz w:val="24"/>
          <w:szCs w:val="24"/>
        </w:rPr>
      </w:pPr>
      <w:r w:rsidRPr="00DF32B1">
        <w:rPr>
          <w:rFonts w:ascii="Times New Roman" w:eastAsia="Times New Roman" w:hAnsi="Times New Roman" w:cs="Times New Roman"/>
          <w:b/>
          <w:color w:val="000000"/>
          <w:sz w:val="24"/>
          <w:szCs w:val="24"/>
        </w:rPr>
        <w:t>Umberto Eco</w:t>
      </w:r>
      <w:r>
        <w:rPr>
          <w:rFonts w:ascii="Times New Roman" w:eastAsia="Times New Roman" w:hAnsi="Times New Roman" w:cs="Times New Roman"/>
          <w:color w:val="000000"/>
          <w:sz w:val="24"/>
          <w:szCs w:val="24"/>
        </w:rPr>
        <w:fldChar w:fldCharType="begin"/>
      </w:r>
      <w:r>
        <w:instrText xml:space="preserve"> XE "</w:instrText>
      </w:r>
      <w:r w:rsidRPr="00C64C96">
        <w:rPr>
          <w:rFonts w:ascii="Times New Roman" w:eastAsia="Times New Roman" w:hAnsi="Times New Roman" w:cs="Times New Roman"/>
          <w:color w:val="000000"/>
          <w:sz w:val="24"/>
          <w:szCs w:val="24"/>
        </w:rPr>
        <w:instrText>Umberto Eco</w:instrText>
      </w:r>
      <w:r>
        <w:instrText xml:space="preserve">" </w:instrText>
      </w:r>
      <w:r>
        <w:rPr>
          <w:rFonts w:ascii="Times New Roman" w:eastAsia="Times New Roman" w:hAnsi="Times New Roman" w:cs="Times New Roman"/>
          <w:color w:val="000000"/>
          <w:sz w:val="24"/>
          <w:szCs w:val="24"/>
        </w:rPr>
        <w:fldChar w:fldCharType="end"/>
      </w:r>
      <w:r w:rsidRPr="00DF32B1">
        <w:rPr>
          <w:rFonts w:ascii="Times New Roman" w:eastAsia="Times New Roman" w:hAnsi="Times New Roman" w:cs="Times New Roman"/>
          <w:color w:val="000000"/>
          <w:sz w:val="24"/>
          <w:szCs w:val="24"/>
        </w:rPr>
        <w:t xml:space="preserve"> fez a caricatura grave da perversão na prática mediadora da Biblioteca através do seu célebre romance O Nome da Rosa (editado em 1980) e do precioso livrinho intitulado A Biblioteca e inspirado no famosíssimo livro de Jorge Luís Borges A Biblioteca de Babel. No texto de Eco projecta-se a ideia da biblioteca ideal e a tipificação do modelo negativo. Qual será a função da biblioteca? Respondendo a esta pergunta, que o inquietava, Umberto Eco escreveu:</w:t>
      </w:r>
    </w:p>
    <w:p w:rsidR="00DF32B1" w:rsidRPr="00DF32B1" w:rsidRDefault="00DF32B1" w:rsidP="00DF32B1">
      <w:pPr>
        <w:spacing w:before="120" w:after="120" w:line="360" w:lineRule="auto"/>
        <w:ind w:firstLine="709"/>
        <w:jc w:val="both"/>
        <w:rPr>
          <w:rFonts w:ascii="Times New Roman" w:eastAsia="Times New Roman" w:hAnsi="Times New Roman" w:cs="Times New Roman"/>
          <w:i/>
          <w:color w:val="000000"/>
          <w:sz w:val="24"/>
          <w:szCs w:val="24"/>
        </w:rPr>
      </w:pPr>
      <w:r w:rsidRPr="00DF32B1">
        <w:rPr>
          <w:rFonts w:ascii="Times New Roman" w:eastAsia="Times New Roman" w:hAnsi="Times New Roman" w:cs="Times New Roman"/>
          <w:i/>
          <w:color w:val="000000"/>
          <w:sz w:val="24"/>
          <w:szCs w:val="24"/>
        </w:rPr>
        <w:t xml:space="preserve">No início, no tempo de </w:t>
      </w:r>
      <w:proofErr w:type="spellStart"/>
      <w:r w:rsidRPr="00DF32B1">
        <w:rPr>
          <w:rFonts w:ascii="Times New Roman" w:eastAsia="Times New Roman" w:hAnsi="Times New Roman" w:cs="Times New Roman"/>
          <w:i/>
          <w:color w:val="000000"/>
          <w:sz w:val="24"/>
          <w:szCs w:val="24"/>
        </w:rPr>
        <w:t>Assurbanípal</w:t>
      </w:r>
      <w:proofErr w:type="spellEnd"/>
      <w:r w:rsidRPr="00DF32B1">
        <w:rPr>
          <w:rFonts w:ascii="Times New Roman" w:eastAsia="Times New Roman" w:hAnsi="Times New Roman" w:cs="Times New Roman"/>
          <w:i/>
          <w:color w:val="000000"/>
          <w:sz w:val="24"/>
          <w:szCs w:val="24"/>
        </w:rPr>
        <w:t xml:space="preserve"> ou de Polícrates, talvez fosse uma função de recolha, para não deixar dispersos os rolos ou volumes. Mais tarde, creio que a sua função tenha sido de entesourar: eram valiosos, os rolos. Depois, na época beneditina, de transcrever: a biblioteca quase como uma zona de passagem, o livro chega, é transcrito e o original ou a cópia voltam a partir. Penso que em determinada época, talvez já entre Augusto e Constantino, a função de uma biblioteca seria também a de fazer com que as</w:t>
      </w:r>
      <w:r>
        <w:rPr>
          <w:rFonts w:ascii="Times New Roman" w:eastAsia="Times New Roman" w:hAnsi="Times New Roman" w:cs="Times New Roman"/>
          <w:i/>
          <w:color w:val="000000"/>
          <w:sz w:val="24"/>
          <w:szCs w:val="24"/>
        </w:rPr>
        <w:t xml:space="preserve"> </w:t>
      </w:r>
      <w:r w:rsidRPr="00DF32B1">
        <w:rPr>
          <w:rFonts w:ascii="Times New Roman" w:eastAsia="Times New Roman" w:hAnsi="Times New Roman" w:cs="Times New Roman"/>
          <w:i/>
          <w:color w:val="000000"/>
          <w:sz w:val="24"/>
          <w:szCs w:val="24"/>
        </w:rPr>
        <w:t>pessoas lessem, e portanto, mais ou menos, de respeitar as deliberações da UNESCO que pude encontrar no volume que chegou hoje às minhas mãos, e onde se diz que uma das finalidades da biblioteca consiste em permitir que o público leia os livros. Mas depois creio que nasceram bibliotecas cuja função era de não deixar ler, de esconder, de ocultar o livro. É claro que essas bibliotecas também eram feitas para permitir que se encontrasse. Surpreende-nos sempre a habilidade dos humanistas do século XV em encontrarem manuscritos perdidos. Onde é que os encontram? Encontram-nos na biblioteca. Em bibliotecas que em parte serviam para esconder, mas que também serviam para se achar.</w:t>
      </w:r>
    </w:p>
    <w:p w:rsidR="00CF0D33" w:rsidRDefault="00DF32B1" w:rsidP="00DF32B1">
      <w:pPr>
        <w:spacing w:before="120" w:after="120" w:line="360" w:lineRule="auto"/>
        <w:ind w:firstLine="709"/>
        <w:jc w:val="both"/>
        <w:rPr>
          <w:rFonts w:ascii="Times New Roman" w:eastAsia="Times New Roman" w:hAnsi="Times New Roman" w:cs="Times New Roman"/>
          <w:color w:val="000000"/>
          <w:sz w:val="24"/>
          <w:szCs w:val="24"/>
        </w:rPr>
      </w:pPr>
      <w:r w:rsidRPr="00DF32B1">
        <w:rPr>
          <w:rFonts w:ascii="Times New Roman" w:eastAsia="Times New Roman" w:hAnsi="Times New Roman" w:cs="Times New Roman"/>
          <w:color w:val="000000"/>
          <w:sz w:val="24"/>
          <w:szCs w:val="24"/>
        </w:rPr>
        <w:t xml:space="preserve">Nessas instituições e serviços feitos para esconder, para ocultar, para dificultar ao máximo a vida ao leitor surge gigantesca e medonha a má biblioteca, com seus requintes de malvadez e de irritação capaz de virar do avesso o mais paciente e fleumático utilizador. </w:t>
      </w:r>
    </w:p>
    <w:p w:rsidR="00DF32B1" w:rsidRPr="00DF32B1" w:rsidRDefault="00DF32B1" w:rsidP="00DF32B1">
      <w:pPr>
        <w:spacing w:before="120" w:after="120" w:line="360" w:lineRule="auto"/>
        <w:ind w:firstLine="709"/>
        <w:jc w:val="both"/>
        <w:rPr>
          <w:rFonts w:ascii="Times New Roman" w:eastAsia="Times New Roman" w:hAnsi="Times New Roman" w:cs="Times New Roman"/>
          <w:color w:val="000000"/>
          <w:sz w:val="24"/>
          <w:szCs w:val="24"/>
        </w:rPr>
      </w:pPr>
      <w:r w:rsidRPr="00DF32B1">
        <w:rPr>
          <w:rFonts w:ascii="Times New Roman" w:eastAsia="Times New Roman" w:hAnsi="Times New Roman" w:cs="Times New Roman"/>
          <w:color w:val="000000"/>
          <w:sz w:val="24"/>
          <w:szCs w:val="24"/>
        </w:rPr>
        <w:lastRenderedPageBreak/>
        <w:t xml:space="preserve">Não era essa, obviamente, a biblioteca sonhada e desejada por Eco, concebida como espaço mais favorável ao acesso livre e convidativo do que à custódia e preservação dos documentos. Perante o imperativo da escolha entre proteger os livros ou dá-los a ler, Eco segue as recomendações do Manifesto da </w:t>
      </w:r>
      <w:r w:rsidRPr="008223FF">
        <w:rPr>
          <w:rFonts w:ascii="Times New Roman" w:eastAsia="Times New Roman" w:hAnsi="Times New Roman" w:cs="Times New Roman"/>
          <w:b/>
          <w:color w:val="000000"/>
          <w:sz w:val="24"/>
          <w:szCs w:val="24"/>
        </w:rPr>
        <w:t>UNESCO</w:t>
      </w:r>
      <w:r w:rsidR="008223FF">
        <w:rPr>
          <w:rFonts w:ascii="Times New Roman" w:eastAsia="Times New Roman" w:hAnsi="Times New Roman" w:cs="Times New Roman"/>
          <w:color w:val="000000"/>
          <w:sz w:val="24"/>
          <w:szCs w:val="24"/>
        </w:rPr>
        <w:fldChar w:fldCharType="begin"/>
      </w:r>
      <w:r w:rsidR="008223FF">
        <w:instrText xml:space="preserve"> XE "</w:instrText>
      </w:r>
      <w:r w:rsidR="008223FF" w:rsidRPr="002A2315">
        <w:rPr>
          <w:rFonts w:ascii="Times New Roman" w:eastAsia="Times New Roman" w:hAnsi="Times New Roman" w:cs="Times New Roman"/>
          <w:color w:val="000000"/>
          <w:sz w:val="24"/>
          <w:szCs w:val="24"/>
        </w:rPr>
        <w:instrText>UNESCO</w:instrText>
      </w:r>
      <w:r w:rsidR="008223FF">
        <w:instrText xml:space="preserve">" </w:instrText>
      </w:r>
      <w:r w:rsidR="008223FF">
        <w:rPr>
          <w:rFonts w:ascii="Times New Roman" w:eastAsia="Times New Roman" w:hAnsi="Times New Roman" w:cs="Times New Roman"/>
          <w:color w:val="000000"/>
          <w:sz w:val="24"/>
          <w:szCs w:val="24"/>
        </w:rPr>
        <w:fldChar w:fldCharType="end"/>
      </w:r>
      <w:r w:rsidRPr="00DF32B1">
        <w:rPr>
          <w:rFonts w:ascii="Times New Roman" w:eastAsia="Times New Roman" w:hAnsi="Times New Roman" w:cs="Times New Roman"/>
          <w:color w:val="000000"/>
          <w:sz w:val="24"/>
          <w:szCs w:val="24"/>
        </w:rPr>
        <w:t xml:space="preserve"> e imagina</w:t>
      </w:r>
      <w:r>
        <w:rPr>
          <w:rFonts w:ascii="Times New Roman" w:eastAsia="Times New Roman" w:hAnsi="Times New Roman" w:cs="Times New Roman"/>
          <w:color w:val="000000"/>
          <w:sz w:val="24"/>
          <w:szCs w:val="24"/>
        </w:rPr>
        <w:t xml:space="preserve"> </w:t>
      </w:r>
      <w:r w:rsidRPr="00DF32B1">
        <w:rPr>
          <w:rFonts w:ascii="Times New Roman" w:eastAsia="Times New Roman" w:hAnsi="Times New Roman" w:cs="Times New Roman"/>
          <w:color w:val="000000"/>
          <w:sz w:val="24"/>
          <w:szCs w:val="24"/>
        </w:rPr>
        <w:t xml:space="preserve">bibliotecas universitárias e públicas convertidas num universo à medida do homem e, volto a recordar, à medida do homem quer também dizer alegre, com a possibilidade de se tomar um café, com a possibilidade de dois estudantes numa tarde se sentarem num </w:t>
      </w:r>
      <w:proofErr w:type="gramStart"/>
      <w:r w:rsidRPr="00DF32B1">
        <w:rPr>
          <w:rFonts w:ascii="Times New Roman" w:eastAsia="Times New Roman" w:hAnsi="Times New Roman" w:cs="Times New Roman"/>
          <w:color w:val="000000"/>
          <w:sz w:val="24"/>
          <w:szCs w:val="24"/>
        </w:rPr>
        <w:t>maple</w:t>
      </w:r>
      <w:proofErr w:type="gramEnd"/>
      <w:r w:rsidRPr="00DF32B1">
        <w:rPr>
          <w:rFonts w:ascii="Times New Roman" w:eastAsia="Times New Roman" w:hAnsi="Times New Roman" w:cs="Times New Roman"/>
          <w:color w:val="000000"/>
          <w:sz w:val="24"/>
          <w:szCs w:val="24"/>
        </w:rPr>
        <w:t xml:space="preserve"> enquanto retiram ou voltam a pôr nas estantes alguns livros de interesse científico, isto é, uma biblioteca onde nos apeteça ir, e que se vá transformando gradualmente numa grande máquina de tempos livres, como é o </w:t>
      </w:r>
      <w:proofErr w:type="spellStart"/>
      <w:r w:rsidRPr="00DF32B1">
        <w:rPr>
          <w:rFonts w:ascii="Times New Roman" w:eastAsia="Times New Roman" w:hAnsi="Times New Roman" w:cs="Times New Roman"/>
          <w:color w:val="000000"/>
          <w:sz w:val="24"/>
          <w:szCs w:val="24"/>
        </w:rPr>
        <w:t>Museum</w:t>
      </w:r>
      <w:proofErr w:type="spellEnd"/>
      <w:r w:rsidRPr="00DF32B1">
        <w:rPr>
          <w:rFonts w:ascii="Times New Roman" w:eastAsia="Times New Roman" w:hAnsi="Times New Roman" w:cs="Times New Roman"/>
          <w:color w:val="000000"/>
          <w:sz w:val="24"/>
          <w:szCs w:val="24"/>
        </w:rPr>
        <w:t xml:space="preserve"> </w:t>
      </w:r>
      <w:proofErr w:type="spellStart"/>
      <w:r w:rsidRPr="00DF32B1">
        <w:rPr>
          <w:rFonts w:ascii="Times New Roman" w:eastAsia="Times New Roman" w:hAnsi="Times New Roman" w:cs="Times New Roman"/>
          <w:color w:val="000000"/>
          <w:sz w:val="24"/>
          <w:szCs w:val="24"/>
        </w:rPr>
        <w:t>of</w:t>
      </w:r>
      <w:proofErr w:type="spellEnd"/>
      <w:r w:rsidRPr="00DF32B1">
        <w:rPr>
          <w:rFonts w:ascii="Times New Roman" w:eastAsia="Times New Roman" w:hAnsi="Times New Roman" w:cs="Times New Roman"/>
          <w:color w:val="000000"/>
          <w:sz w:val="24"/>
          <w:szCs w:val="24"/>
        </w:rPr>
        <w:t xml:space="preserve"> Modem </w:t>
      </w:r>
      <w:proofErr w:type="spellStart"/>
      <w:r w:rsidRPr="00DF32B1">
        <w:rPr>
          <w:rFonts w:ascii="Times New Roman" w:eastAsia="Times New Roman" w:hAnsi="Times New Roman" w:cs="Times New Roman"/>
          <w:color w:val="000000"/>
          <w:sz w:val="24"/>
          <w:szCs w:val="24"/>
        </w:rPr>
        <w:t>Art</w:t>
      </w:r>
      <w:proofErr w:type="spellEnd"/>
      <w:r w:rsidRPr="00DF32B1">
        <w:rPr>
          <w:rFonts w:ascii="Times New Roman" w:eastAsia="Times New Roman" w:hAnsi="Times New Roman" w:cs="Times New Roman"/>
          <w:color w:val="000000"/>
          <w:sz w:val="24"/>
          <w:szCs w:val="24"/>
        </w:rPr>
        <w:t>, onde se vai ao cinema, se passeia no jardim, se vêem as esculturas e se toma uma refeição completa.</w:t>
      </w:r>
    </w:p>
    <w:p w:rsidR="0063328B" w:rsidRPr="0063328B" w:rsidRDefault="00DF32B1" w:rsidP="0063328B">
      <w:pPr>
        <w:spacing w:before="120" w:after="120" w:line="360" w:lineRule="auto"/>
        <w:ind w:firstLine="709"/>
        <w:jc w:val="both"/>
        <w:rPr>
          <w:rFonts w:ascii="Times New Roman" w:eastAsia="Times New Roman" w:hAnsi="Times New Roman" w:cs="Times New Roman"/>
          <w:color w:val="000000"/>
          <w:sz w:val="24"/>
          <w:szCs w:val="24"/>
        </w:rPr>
      </w:pPr>
      <w:r w:rsidRPr="00DF32B1">
        <w:rPr>
          <w:rFonts w:ascii="Times New Roman" w:eastAsia="Times New Roman" w:hAnsi="Times New Roman" w:cs="Times New Roman"/>
          <w:color w:val="000000"/>
          <w:sz w:val="24"/>
          <w:szCs w:val="24"/>
        </w:rPr>
        <w:t xml:space="preserve">Em 1981 o universitário e escritor italiano Umberto Eco </w:t>
      </w:r>
      <w:proofErr w:type="gramStart"/>
      <w:r w:rsidRPr="00DF32B1">
        <w:rPr>
          <w:rFonts w:ascii="Times New Roman" w:eastAsia="Times New Roman" w:hAnsi="Times New Roman" w:cs="Times New Roman"/>
          <w:color w:val="000000"/>
          <w:sz w:val="24"/>
          <w:szCs w:val="24"/>
        </w:rPr>
        <w:t>terminou</w:t>
      </w:r>
      <w:proofErr w:type="gramEnd"/>
      <w:r w:rsidRPr="00DF32B1">
        <w:rPr>
          <w:rFonts w:ascii="Times New Roman" w:eastAsia="Times New Roman" w:hAnsi="Times New Roman" w:cs="Times New Roman"/>
          <w:color w:val="000000"/>
          <w:sz w:val="24"/>
          <w:szCs w:val="24"/>
        </w:rPr>
        <w:t xml:space="preserve"> a sua conferência perguntando: será que conseguiremos transformar a utopia (a biblioteca aberta e polivalente) em realidade? A pergunta fazia todo o sentido, mas deixa entender que no último quartel do século XX, quando estava a nascer e pronta a expandir-se a micro informática, decorridas já três décadas da nova Era da Informação, ainda permanecia vigorosa a má biblioteca na velha Europa... Umberto Eco não exagerou, porque o paradigma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F73848">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DF32B1">
        <w:rPr>
          <w:rFonts w:ascii="Times New Roman" w:eastAsia="Times New Roman" w:hAnsi="Times New Roman" w:cs="Times New Roman"/>
          <w:color w:val="000000"/>
          <w:sz w:val="24"/>
          <w:szCs w:val="24"/>
        </w:rPr>
        <w:t xml:space="preserve">, </w:t>
      </w:r>
      <w:proofErr w:type="gramStart"/>
      <w:r w:rsidRPr="00DF32B1">
        <w:rPr>
          <w:rFonts w:ascii="Times New Roman" w:eastAsia="Times New Roman" w:hAnsi="Times New Roman" w:cs="Times New Roman"/>
          <w:color w:val="000000"/>
          <w:sz w:val="24"/>
          <w:szCs w:val="24"/>
        </w:rPr>
        <w:t>patrimonial</w:t>
      </w:r>
      <w:proofErr w:type="gramEnd"/>
      <w:r w:rsidRPr="00DF32B1">
        <w:rPr>
          <w:rFonts w:ascii="Times New Roman" w:eastAsia="Times New Roman" w:hAnsi="Times New Roman" w:cs="Times New Roman"/>
          <w:color w:val="000000"/>
          <w:sz w:val="24"/>
          <w:szCs w:val="24"/>
        </w:rPr>
        <w:t>, historicista e tecnicista, que caracterizámos atrás, no primeiro capítulo, gerou ao longo de sucessivas décadas situações</w:t>
      </w:r>
      <w:r>
        <w:rPr>
          <w:rFonts w:ascii="Times New Roman" w:eastAsia="Times New Roman" w:hAnsi="Times New Roman" w:cs="Times New Roman"/>
          <w:color w:val="000000"/>
          <w:sz w:val="24"/>
          <w:szCs w:val="24"/>
        </w:rPr>
        <w:t xml:space="preserve"> </w:t>
      </w:r>
      <w:r w:rsidR="0063328B" w:rsidRPr="0063328B">
        <w:rPr>
          <w:rFonts w:ascii="Times New Roman" w:eastAsia="Times New Roman" w:hAnsi="Times New Roman" w:cs="Times New Roman"/>
          <w:color w:val="000000"/>
          <w:sz w:val="24"/>
          <w:szCs w:val="24"/>
        </w:rPr>
        <w:t>perversas, como, por exemplo, a evocada por António Ferrão (1884-1961).</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Os assuntos de Biblioteconomia referidos por Ferrão correspondiam a uma modernização, protagonizada, sobretudo a partir de 1918, pelo corpo dirigente da Inspecção das Bibliotecas Eruditas e Arquivos e por Jaime Cortesão e Raul Proença na Biblioteca Nacional. Modernização vinda de fora, que justifica a aposição do atributo tecnicista ao paradigma custodial e que não se esgota no legado de </w:t>
      </w:r>
      <w:proofErr w:type="spellStart"/>
      <w:r w:rsidRPr="008223FF">
        <w:rPr>
          <w:rFonts w:ascii="Times New Roman" w:eastAsia="Times New Roman" w:hAnsi="Times New Roman" w:cs="Times New Roman"/>
          <w:b/>
          <w:color w:val="000000"/>
          <w:sz w:val="24"/>
          <w:szCs w:val="24"/>
        </w:rPr>
        <w:t>Otlet</w:t>
      </w:r>
      <w:proofErr w:type="spellEnd"/>
      <w:r w:rsidR="008223FF">
        <w:rPr>
          <w:rFonts w:ascii="Times New Roman" w:eastAsia="Times New Roman" w:hAnsi="Times New Roman" w:cs="Times New Roman"/>
          <w:color w:val="000000"/>
          <w:sz w:val="24"/>
          <w:szCs w:val="24"/>
        </w:rPr>
        <w:fldChar w:fldCharType="begin"/>
      </w:r>
      <w:r w:rsidR="008223FF">
        <w:instrText xml:space="preserve"> XE "</w:instrText>
      </w:r>
      <w:r w:rsidR="008223FF" w:rsidRPr="00DB03F4">
        <w:rPr>
          <w:rFonts w:ascii="Times New Roman" w:eastAsia="Times New Roman" w:hAnsi="Times New Roman" w:cs="Times New Roman"/>
          <w:color w:val="000000"/>
          <w:sz w:val="24"/>
          <w:szCs w:val="24"/>
        </w:rPr>
        <w:instrText>Paul Otlet</w:instrText>
      </w:r>
      <w:r w:rsidR="008223FF">
        <w:instrText xml:space="preserve">" </w:instrText>
      </w:r>
      <w:r w:rsidR="008223FF">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e</w:t>
      </w:r>
      <w:proofErr w:type="gram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Fontaine, uma vez que na Grã-Bretanha, nos</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países nórdicos e nos Estados Unidos da América o combate ao analfabetismo e o incentivo à leitura foram andando de par com resultados surpreendentes, com consequências directas na consolidação da democracia e de uma cidadania exigente nesses países. De notar, também, que a preocupação, exibida por republicanos, ainda jovens, em acolher as inovações estrangeiras estendia-se, naturalmente, aos Arquivos, onde o panorama dos instrumentos de acesso (quadros de classificação, obras de referência, listas de incorporação, inventários, índices, guias e catálogos) aos fundos e colecções de manuscritos, de pergaminhos, cronológicas, entre outras, se, manteve desolador </w:t>
      </w:r>
      <w:r w:rsidRPr="0063328B">
        <w:rPr>
          <w:rFonts w:ascii="Times New Roman" w:eastAsia="Times New Roman" w:hAnsi="Times New Roman" w:cs="Times New Roman"/>
          <w:color w:val="000000"/>
          <w:sz w:val="24"/>
          <w:szCs w:val="24"/>
        </w:rPr>
        <w:lastRenderedPageBreak/>
        <w:t>até à década de noventa do século XX e a mentalidade censurada a Xavier da Cunha foi partilhada por muitos arquivistas e directores de arquivo durante um período demasiado longo...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O paradigma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752A6B">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ainda</w:t>
      </w:r>
      <w:proofErr w:type="gramEnd"/>
      <w:r w:rsidRPr="0063328B">
        <w:rPr>
          <w:rFonts w:ascii="Times New Roman" w:eastAsia="Times New Roman" w:hAnsi="Times New Roman" w:cs="Times New Roman"/>
          <w:color w:val="000000"/>
          <w:sz w:val="24"/>
          <w:szCs w:val="24"/>
        </w:rPr>
        <w:t xml:space="preserve"> sobrevive, de facto, na actualidade, trazendo, em si, desde muito cedo, mas em contradição com o espírito revolucionário da </w:t>
      </w:r>
      <w:r w:rsidRPr="008223FF">
        <w:rPr>
          <w:rFonts w:ascii="Times New Roman" w:eastAsia="Times New Roman" w:hAnsi="Times New Roman" w:cs="Times New Roman"/>
          <w:b/>
          <w:color w:val="000000"/>
          <w:sz w:val="24"/>
          <w:szCs w:val="24"/>
        </w:rPr>
        <w:t>lei de 7 de Messidor</w:t>
      </w:r>
      <w:r w:rsidR="008223FF">
        <w:rPr>
          <w:rFonts w:ascii="Times New Roman" w:eastAsia="Times New Roman" w:hAnsi="Times New Roman" w:cs="Times New Roman"/>
          <w:color w:val="000000"/>
          <w:sz w:val="24"/>
          <w:szCs w:val="24"/>
        </w:rPr>
        <w:fldChar w:fldCharType="begin"/>
      </w:r>
      <w:r w:rsidR="008223FF">
        <w:instrText xml:space="preserve"> XE "</w:instrText>
      </w:r>
      <w:r w:rsidR="008223FF" w:rsidRPr="00AF68D5">
        <w:rPr>
          <w:rFonts w:ascii="Times New Roman" w:eastAsia="Times New Roman" w:hAnsi="Times New Roman" w:cs="Times New Roman"/>
          <w:color w:val="000000"/>
          <w:sz w:val="24"/>
          <w:szCs w:val="24"/>
        </w:rPr>
        <w:instrText>lei de 7 de Messidor</w:instrText>
      </w:r>
      <w:r w:rsidR="008223FF">
        <w:instrText xml:space="preserve">" </w:instrText>
      </w:r>
      <w:r w:rsidR="008223FF">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referida</w:t>
      </w:r>
      <w:proofErr w:type="gramEnd"/>
      <w:r w:rsidRPr="0063328B">
        <w:rPr>
          <w:rFonts w:ascii="Times New Roman" w:eastAsia="Times New Roman" w:hAnsi="Times New Roman" w:cs="Times New Roman"/>
          <w:color w:val="000000"/>
          <w:sz w:val="24"/>
          <w:szCs w:val="24"/>
        </w:rPr>
        <w:t xml:space="preserve"> atrás, uma concepção de mediação passiva e até contrária ao utilizador, porquanto a prioridade estava na guarda do património cultural incorporado e acumulado, não no acesso ou na difusão plena.</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Convém, aliás, que nos entendamos sobre este conceito crucial - a mediação -, sobretudo agora que nos propomos analisar as condições, as perspectivas, os estudos e os modelos de acesso e de uso, ou seja, como os serviços interagem com os utilizadores e como estes se comportam, de acordo com suas necessidades, situações e contextos, face à informação disponível.</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No desenvolvido verbete do dicionário, coordenado por </w:t>
      </w:r>
      <w:proofErr w:type="spellStart"/>
      <w:r w:rsidRPr="0063328B">
        <w:rPr>
          <w:rFonts w:ascii="Times New Roman" w:eastAsia="Times New Roman" w:hAnsi="Times New Roman" w:cs="Times New Roman"/>
          <w:color w:val="000000"/>
          <w:sz w:val="24"/>
          <w:szCs w:val="24"/>
        </w:rPr>
        <w:t>Bemard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Lamizet</w:t>
      </w:r>
      <w:proofErr w:type="spellEnd"/>
      <w:r w:rsidRPr="0063328B">
        <w:rPr>
          <w:rFonts w:ascii="Times New Roman" w:eastAsia="Times New Roman" w:hAnsi="Times New Roman" w:cs="Times New Roman"/>
          <w:color w:val="000000"/>
          <w:sz w:val="24"/>
          <w:szCs w:val="24"/>
        </w:rPr>
        <w:t xml:space="preserve"> e Ahmed </w:t>
      </w:r>
      <w:proofErr w:type="spellStart"/>
      <w:r w:rsidRPr="0063328B">
        <w:rPr>
          <w:rFonts w:ascii="Times New Roman" w:eastAsia="Times New Roman" w:hAnsi="Times New Roman" w:cs="Times New Roman"/>
          <w:color w:val="000000"/>
          <w:sz w:val="24"/>
          <w:szCs w:val="24"/>
        </w:rPr>
        <w:t>Silemls</w:t>
      </w:r>
      <w:proofErr w:type="spellEnd"/>
      <w:r w:rsidRPr="0063328B">
        <w:rPr>
          <w:rFonts w:ascii="Times New Roman" w:eastAsia="Times New Roman" w:hAnsi="Times New Roman" w:cs="Times New Roman"/>
          <w:color w:val="000000"/>
          <w:sz w:val="24"/>
          <w:szCs w:val="24"/>
        </w:rPr>
        <w:t xml:space="preserve">, </w:t>
      </w:r>
      <w:r w:rsidRPr="008223FF">
        <w:rPr>
          <w:rFonts w:ascii="Times New Roman" w:eastAsia="Times New Roman" w:hAnsi="Times New Roman" w:cs="Times New Roman"/>
          <w:b/>
          <w:color w:val="000000"/>
          <w:sz w:val="24"/>
          <w:szCs w:val="24"/>
        </w:rPr>
        <w:t>mediação</w:t>
      </w:r>
      <w:r w:rsidR="008223FF">
        <w:rPr>
          <w:rFonts w:ascii="Times New Roman" w:eastAsia="Times New Roman" w:hAnsi="Times New Roman" w:cs="Times New Roman"/>
          <w:b/>
          <w:color w:val="000000"/>
          <w:sz w:val="24"/>
          <w:szCs w:val="24"/>
        </w:rPr>
        <w:fldChar w:fldCharType="begin"/>
      </w:r>
      <w:r w:rsidR="008223FF">
        <w:instrText xml:space="preserve"> XE "</w:instrText>
      </w:r>
      <w:r w:rsidR="008223FF" w:rsidRPr="00AB200C">
        <w:rPr>
          <w:rFonts w:ascii="Times New Roman" w:eastAsia="Times New Roman" w:hAnsi="Times New Roman" w:cs="Times New Roman"/>
          <w:color w:val="000000"/>
          <w:sz w:val="24"/>
          <w:szCs w:val="24"/>
        </w:rPr>
        <w:instrText>mediação</w:instrText>
      </w:r>
      <w:r w:rsidR="008223FF">
        <w:instrText xml:space="preserve">" </w:instrText>
      </w:r>
      <w:r w:rsidR="008223FF">
        <w:rPr>
          <w:rFonts w:ascii="Times New Roman" w:eastAsia="Times New Roman" w:hAnsi="Times New Roman" w:cs="Times New Roman"/>
          <w:b/>
          <w:color w:val="000000"/>
          <w:sz w:val="24"/>
          <w:szCs w:val="24"/>
        </w:rPr>
        <w:fldChar w:fldCharType="end"/>
      </w:r>
      <w:r w:rsidRPr="0063328B">
        <w:rPr>
          <w:rFonts w:ascii="Times New Roman" w:eastAsia="Times New Roman" w:hAnsi="Times New Roman" w:cs="Times New Roman"/>
          <w:color w:val="000000"/>
          <w:sz w:val="24"/>
          <w:szCs w:val="24"/>
        </w:rPr>
        <w:t xml:space="preserve"> é definida como uma instância articuladora, na comunicação e na vida social, entre a dimensão individual do sujeito e sua singularidade e a dimensão colectiva da sociabilidade e da relação social. A língua e o simbólico fundam as mediações, porque asseguram, no decurso do uso que é feito pelos</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sujeitos, a apropriação específica dos códigos colectivos. A língua e os símbolos são códigos socialmente determinados, cujas regras e estruturas são colectivas, e que cada pessoa usa para se exprimir a título individual. Temos, assim, na codificação linguística e simbólica um primeiro e elementar tipo de mediação.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Os </w:t>
      </w:r>
      <w:proofErr w:type="gramStart"/>
      <w:r w:rsidRPr="0063328B">
        <w:rPr>
          <w:rFonts w:ascii="Times New Roman" w:eastAsia="Times New Roman" w:hAnsi="Times New Roman" w:cs="Times New Roman"/>
          <w:color w:val="000000"/>
          <w:sz w:val="24"/>
          <w:szCs w:val="24"/>
        </w:rPr>
        <w:t>media</w:t>
      </w:r>
      <w:proofErr w:type="gramEnd"/>
      <w:r w:rsidRPr="0063328B">
        <w:rPr>
          <w:rFonts w:ascii="Times New Roman" w:eastAsia="Times New Roman" w:hAnsi="Times New Roman" w:cs="Times New Roman"/>
          <w:color w:val="000000"/>
          <w:sz w:val="24"/>
          <w:szCs w:val="24"/>
        </w:rPr>
        <w:t xml:space="preserve"> e outras formas sociais de comunicação ou interacção são, também, </w:t>
      </w:r>
      <w:r w:rsidRPr="008223FF">
        <w:rPr>
          <w:rFonts w:ascii="Times New Roman" w:eastAsia="Times New Roman" w:hAnsi="Times New Roman" w:cs="Times New Roman"/>
          <w:b/>
          <w:color w:val="000000"/>
          <w:sz w:val="24"/>
          <w:szCs w:val="24"/>
        </w:rPr>
        <w:t>mediações</w:t>
      </w:r>
      <w:r w:rsidRPr="0063328B">
        <w:rPr>
          <w:rFonts w:ascii="Times New Roman" w:eastAsia="Times New Roman" w:hAnsi="Times New Roman" w:cs="Times New Roman"/>
          <w:color w:val="000000"/>
          <w:sz w:val="24"/>
          <w:szCs w:val="24"/>
        </w:rPr>
        <w:t xml:space="preserve"> porque permitem, no espaço público, a apropriação singular, pelos seus leitores ou utilizadores em geral, da informação que enforma a cultura colectiva definidora de uma identidade de um grupo social ou de um país num determinado momento da sua história. Na comunicação mediatizada, a mediação constitui o elo que liga o enunciador ao receptor / destinatário e pelo qual se fundam e garantem a coerência e a continuidade institucional da comunicação comprometida com um ideal, causa ou lema. Especificando um pouco mais e seguindo o referido verbete, a mediação surge através da emergência de uma linguagem, de um sistema de representações comum a toda a sociedade, a toda a cultura, e, ao mesmo tempo, a emergência deste sistema de representação constrói um sistema social, colectivo, de </w:t>
      </w:r>
      <w:r w:rsidRPr="0063328B">
        <w:rPr>
          <w:rFonts w:ascii="Times New Roman" w:eastAsia="Times New Roman" w:hAnsi="Times New Roman" w:cs="Times New Roman"/>
          <w:color w:val="000000"/>
          <w:sz w:val="24"/>
          <w:szCs w:val="24"/>
        </w:rPr>
        <w:lastRenderedPageBreak/>
        <w:t>pensamento, de relações, de vida - uma sociabilidade, entendida como o conjunto</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de condutas, de representações e de práticas pelas quais é reconhecida numa pessoa a sua pertença a uma sociedade ou que são comuns a todos os que pertencem a uma mesma comunidade. A partir do </w:t>
      </w:r>
      <w:r w:rsidRPr="001C6650">
        <w:rPr>
          <w:rFonts w:ascii="Times New Roman" w:eastAsia="Times New Roman" w:hAnsi="Times New Roman" w:cs="Times New Roman"/>
          <w:b/>
          <w:color w:val="000000"/>
          <w:sz w:val="24"/>
          <w:szCs w:val="24"/>
        </w:rPr>
        <w:t>individual</w:t>
      </w:r>
      <w:r w:rsidRPr="0063328B">
        <w:rPr>
          <w:rFonts w:ascii="Times New Roman" w:eastAsia="Times New Roman" w:hAnsi="Times New Roman" w:cs="Times New Roman"/>
          <w:color w:val="000000"/>
          <w:sz w:val="24"/>
          <w:szCs w:val="24"/>
        </w:rPr>
        <w:t xml:space="preserve">, este tipo de mediação implica a aparição do social na consciência pessoal e, nesta medida, opera-se a secundarização da individualidade pela inscrição nas estruturas sociais em que cada pessoa se reconhece como pertencente. Deparamos, assim, com o segundo tipo de mediação através da comunicação no espaço </w:t>
      </w:r>
      <w:r w:rsidRPr="001C6650">
        <w:rPr>
          <w:rFonts w:ascii="Times New Roman" w:eastAsia="Times New Roman" w:hAnsi="Times New Roman" w:cs="Times New Roman"/>
          <w:b/>
          <w:color w:val="000000"/>
          <w:sz w:val="24"/>
          <w:szCs w:val="24"/>
        </w:rPr>
        <w:t>social</w:t>
      </w:r>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Um terceiro e último tipo de mediação </w:t>
      </w:r>
      <w:proofErr w:type="gramStart"/>
      <w:r w:rsidRPr="0063328B">
        <w:rPr>
          <w:rFonts w:ascii="Times New Roman" w:eastAsia="Times New Roman" w:hAnsi="Times New Roman" w:cs="Times New Roman"/>
          <w:color w:val="000000"/>
          <w:sz w:val="24"/>
          <w:szCs w:val="24"/>
        </w:rPr>
        <w:t>pode</w:t>
      </w:r>
      <w:proofErr w:type="gramEnd"/>
      <w:r w:rsidRPr="0063328B">
        <w:rPr>
          <w:rFonts w:ascii="Times New Roman" w:eastAsia="Times New Roman" w:hAnsi="Times New Roman" w:cs="Times New Roman"/>
          <w:color w:val="000000"/>
          <w:sz w:val="24"/>
          <w:szCs w:val="24"/>
        </w:rPr>
        <w:t xml:space="preserve"> formular-se no plural: </w:t>
      </w:r>
      <w:r w:rsidRPr="001C6650">
        <w:rPr>
          <w:rFonts w:ascii="Times New Roman" w:eastAsia="Times New Roman" w:hAnsi="Times New Roman" w:cs="Times New Roman"/>
          <w:b/>
          <w:color w:val="000000"/>
          <w:sz w:val="24"/>
          <w:szCs w:val="24"/>
        </w:rPr>
        <w:t>mediações institucionais</w:t>
      </w:r>
      <w:r w:rsidR="008223FF">
        <w:rPr>
          <w:rFonts w:ascii="Times New Roman" w:eastAsia="Times New Roman" w:hAnsi="Times New Roman" w:cs="Times New Roman"/>
          <w:color w:val="000000"/>
          <w:sz w:val="24"/>
          <w:szCs w:val="24"/>
        </w:rPr>
        <w:fldChar w:fldCharType="begin"/>
      </w:r>
      <w:r w:rsidR="008223FF">
        <w:instrText xml:space="preserve"> XE "</w:instrText>
      </w:r>
      <w:r w:rsidR="008223FF" w:rsidRPr="00147941">
        <w:rPr>
          <w:rFonts w:ascii="Times New Roman" w:eastAsia="Times New Roman" w:hAnsi="Times New Roman" w:cs="Times New Roman"/>
          <w:color w:val="000000"/>
          <w:sz w:val="24"/>
          <w:szCs w:val="24"/>
        </w:rPr>
        <w:instrText>mediações institucionais</w:instrText>
      </w:r>
      <w:r w:rsidR="008223FF">
        <w:instrText xml:space="preserve">" </w:instrText>
      </w:r>
      <w:r w:rsidR="008223FF">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e estratégias de comunicação. Estas são formas de mediação e de comunicação activadas por sujeitos de</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comunicação na sua dimensão institucional de actores sociais determinados por lógicas institucionais e orgânicas. São mediações institucionais porque representam o uso comunicacional das instituições pelos actores que as integram. Daqui decorre o facto de a influência constituir a forma mais característica do uso comunicacional das instituições pelos actores, tornando-se no modo de poder que eles exercem sobre outros sujeitos do espaço social.</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Tendo em consideração os três tipos de mediação expostos e tentando a necessária aplicação à área institucional e profissional da documentação / informação, é possível visualizá-los em simultâneo, embora a mediação enquanto comunicação no espaço social e as mediações institucionais / estratégias de comunicação configurem, de forma predominante, a realidade criada na Modernidade com os Arquivos e as Bibliotecas. Estas instituições instructo-educativas e culturais nasceram vocacionadas para incorporar a produção intelectual e político-administrativa de um povo, em suma, os testemunhos escritos da sua identidade para uma partilha colectiva. Havia, assim, a intenção de instaurá-los como instrumentos de comunicação no espaço social e identitário. E os Centros de Documentação disseminados ao longo do século XX, surgidos muitos</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deles dentro das entidades produtoras, receptoras e utilizadoras da informação própria, inscreveram-se, claramente, na dinâmica institucional correspondente e permeáveis a estratégias de comunicação desenvolvidas pelos actores sociais inseridos nesse processo.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O exercício de influência, convertida facilmente em manifestação de poder por parte dos actores ou agentes, detecta-se em todas estas instituições e serviços, condicionando fortemente a função mediadora.</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lastRenderedPageBreak/>
        <w:t>A postura dos actores, agentes ou funcionários (arquivistas, bibliotecários e documentalistas) modelou decisivamente a mediação das respectivas estruturas no espaço social reproduzindo dentro delas</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e projectando através delas o paradigma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FA66CE">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patrimonialista</w:t>
      </w:r>
      <w:proofErr w:type="gramEnd"/>
      <w:r w:rsidRPr="0063328B">
        <w:rPr>
          <w:rFonts w:ascii="Times New Roman" w:eastAsia="Times New Roman" w:hAnsi="Times New Roman" w:cs="Times New Roman"/>
          <w:color w:val="000000"/>
          <w:sz w:val="24"/>
          <w:szCs w:val="24"/>
        </w:rPr>
        <w:t xml:space="preserve"> e historicista originário, em que foram sendo formatados no século XIX, e na componente tecnicista, da viragem para novecentos, que implicou alterações nos dois tipos de mediação em jogo.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Três autores ajudam-nos a explicar como foi sendo questionada, dentro do paradigma custodial, a mediação imperfeita e perversa, em foco neste ponto, e contraditória face ao destino comunicacional que Arquivos e Bibliotecas deveriam cumprir, sob a égide do </w:t>
      </w:r>
      <w:r w:rsidRPr="001C6650">
        <w:rPr>
          <w:rFonts w:ascii="Times New Roman" w:eastAsia="Times New Roman" w:hAnsi="Times New Roman" w:cs="Times New Roman"/>
          <w:b/>
          <w:color w:val="000000"/>
          <w:sz w:val="24"/>
          <w:szCs w:val="24"/>
        </w:rPr>
        <w:t>Estado-Nação</w:t>
      </w:r>
      <w:r w:rsidR="001C6650">
        <w:rPr>
          <w:rFonts w:ascii="Times New Roman" w:eastAsia="Times New Roman" w:hAnsi="Times New Roman" w:cs="Times New Roman"/>
          <w:color w:val="000000"/>
          <w:sz w:val="24"/>
          <w:szCs w:val="24"/>
        </w:rPr>
        <w:fldChar w:fldCharType="begin"/>
      </w:r>
      <w:r w:rsidR="001C6650">
        <w:instrText xml:space="preserve"> XE "</w:instrText>
      </w:r>
      <w:r w:rsidR="001C6650" w:rsidRPr="000D1ED9">
        <w:rPr>
          <w:rFonts w:ascii="Times New Roman" w:eastAsia="Times New Roman" w:hAnsi="Times New Roman" w:cs="Times New Roman"/>
          <w:color w:val="000000"/>
          <w:sz w:val="24"/>
          <w:szCs w:val="24"/>
        </w:rPr>
        <w:instrText>Estado-Nação</w:instrText>
      </w:r>
      <w:r w:rsidR="001C6650">
        <w:instrText xml:space="preserve">" </w:instrText>
      </w:r>
      <w:r w:rsidR="001C6650">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primeiro, e do </w:t>
      </w:r>
      <w:r w:rsidRPr="001C6650">
        <w:rPr>
          <w:rFonts w:ascii="Times New Roman" w:eastAsia="Times New Roman" w:hAnsi="Times New Roman" w:cs="Times New Roman"/>
          <w:b/>
          <w:color w:val="000000"/>
          <w:sz w:val="24"/>
          <w:szCs w:val="24"/>
        </w:rPr>
        <w:t>Estado Cultural</w:t>
      </w:r>
      <w:r w:rsidR="001C6650">
        <w:rPr>
          <w:rFonts w:ascii="Times New Roman" w:eastAsia="Times New Roman" w:hAnsi="Times New Roman" w:cs="Times New Roman"/>
          <w:color w:val="000000"/>
          <w:sz w:val="24"/>
          <w:szCs w:val="24"/>
        </w:rPr>
        <w:fldChar w:fldCharType="begin"/>
      </w:r>
      <w:r w:rsidR="001C6650">
        <w:instrText xml:space="preserve"> XE "</w:instrText>
      </w:r>
      <w:r w:rsidR="001C6650" w:rsidRPr="00A87B1F">
        <w:rPr>
          <w:rFonts w:ascii="Times New Roman" w:eastAsia="Times New Roman" w:hAnsi="Times New Roman" w:cs="Times New Roman"/>
          <w:color w:val="000000"/>
          <w:sz w:val="24"/>
          <w:szCs w:val="24"/>
        </w:rPr>
        <w:instrText>Estado Cultural</w:instrText>
      </w:r>
      <w:r w:rsidR="001C6650">
        <w:instrText xml:space="preserve">" </w:instrText>
      </w:r>
      <w:r w:rsidR="001C6650">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a seguir, em proveito do espaço social.</w:t>
      </w:r>
    </w:p>
    <w:p w:rsidR="001C6650"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1C6650">
        <w:rPr>
          <w:rFonts w:ascii="Times New Roman" w:eastAsia="Times New Roman" w:hAnsi="Times New Roman" w:cs="Times New Roman"/>
          <w:b/>
          <w:color w:val="000000"/>
          <w:sz w:val="24"/>
          <w:szCs w:val="24"/>
        </w:rPr>
        <w:t xml:space="preserve">Paul </w:t>
      </w:r>
      <w:proofErr w:type="spellStart"/>
      <w:r w:rsidRPr="001C6650">
        <w:rPr>
          <w:rFonts w:ascii="Times New Roman" w:eastAsia="Times New Roman" w:hAnsi="Times New Roman" w:cs="Times New Roman"/>
          <w:b/>
          <w:color w:val="000000"/>
          <w:sz w:val="24"/>
          <w:szCs w:val="24"/>
        </w:rPr>
        <w:t>Otlet</w:t>
      </w:r>
      <w:proofErr w:type="spellEnd"/>
      <w:r w:rsidR="001C6650">
        <w:rPr>
          <w:rFonts w:ascii="Times New Roman" w:eastAsia="Times New Roman" w:hAnsi="Times New Roman" w:cs="Times New Roman"/>
          <w:color w:val="000000"/>
          <w:sz w:val="24"/>
          <w:szCs w:val="24"/>
        </w:rPr>
        <w:fldChar w:fldCharType="begin"/>
      </w:r>
      <w:r w:rsidR="001C6650">
        <w:instrText xml:space="preserve"> XE "</w:instrText>
      </w:r>
      <w:r w:rsidR="001C6650" w:rsidRPr="000501DC">
        <w:rPr>
          <w:rFonts w:ascii="Times New Roman" w:eastAsia="Times New Roman" w:hAnsi="Times New Roman" w:cs="Times New Roman"/>
          <w:color w:val="000000"/>
          <w:sz w:val="24"/>
          <w:szCs w:val="24"/>
        </w:rPr>
        <w:instrText>Paul Otlet</w:instrText>
      </w:r>
      <w:r w:rsidR="001C6650">
        <w:instrText xml:space="preserve">" </w:instrText>
      </w:r>
      <w:r w:rsidR="001C6650">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no seu </w:t>
      </w:r>
      <w:proofErr w:type="spellStart"/>
      <w:r w:rsidRPr="001C6650">
        <w:rPr>
          <w:rFonts w:ascii="Times New Roman" w:eastAsia="Times New Roman" w:hAnsi="Times New Roman" w:cs="Times New Roman"/>
          <w:b/>
          <w:color w:val="000000"/>
          <w:sz w:val="24"/>
          <w:szCs w:val="24"/>
        </w:rPr>
        <w:t>Traité</w:t>
      </w:r>
      <w:proofErr w:type="spellEnd"/>
      <w:r w:rsidRPr="001C6650">
        <w:rPr>
          <w:rFonts w:ascii="Times New Roman" w:eastAsia="Times New Roman" w:hAnsi="Times New Roman" w:cs="Times New Roman"/>
          <w:b/>
          <w:color w:val="000000"/>
          <w:sz w:val="24"/>
          <w:szCs w:val="24"/>
        </w:rPr>
        <w:t xml:space="preserve"> de </w:t>
      </w:r>
      <w:proofErr w:type="spellStart"/>
      <w:r w:rsidRPr="001C6650">
        <w:rPr>
          <w:rFonts w:ascii="Times New Roman" w:eastAsia="Times New Roman" w:hAnsi="Times New Roman" w:cs="Times New Roman"/>
          <w:b/>
          <w:color w:val="000000"/>
          <w:sz w:val="24"/>
          <w:szCs w:val="24"/>
        </w:rPr>
        <w:t>documentation</w:t>
      </w:r>
      <w:proofErr w:type="spellEnd"/>
      <w:r w:rsidR="001C6650">
        <w:rPr>
          <w:rFonts w:ascii="Times New Roman" w:eastAsia="Times New Roman" w:hAnsi="Times New Roman" w:cs="Times New Roman"/>
          <w:color w:val="000000"/>
          <w:sz w:val="24"/>
          <w:szCs w:val="24"/>
        </w:rPr>
        <w:fldChar w:fldCharType="begin"/>
      </w:r>
      <w:r w:rsidR="001C6650">
        <w:instrText xml:space="preserve"> XE "</w:instrText>
      </w:r>
      <w:r w:rsidR="001C6650" w:rsidRPr="006D3579">
        <w:rPr>
          <w:rFonts w:ascii="Times New Roman" w:eastAsia="Times New Roman" w:hAnsi="Times New Roman" w:cs="Times New Roman"/>
          <w:color w:val="000000"/>
          <w:sz w:val="24"/>
          <w:szCs w:val="24"/>
        </w:rPr>
        <w:instrText xml:space="preserve">Traité de </w:instrText>
      </w:r>
      <w:r w:rsidR="00EC7FCF">
        <w:rPr>
          <w:rFonts w:ascii="Times New Roman" w:eastAsia="Times New Roman" w:hAnsi="Times New Roman" w:cs="Times New Roman"/>
          <w:color w:val="000000"/>
          <w:sz w:val="24"/>
          <w:szCs w:val="24"/>
        </w:rPr>
        <w:instrText>D</w:instrText>
      </w:r>
      <w:r w:rsidR="001C6650" w:rsidRPr="006D3579">
        <w:rPr>
          <w:rFonts w:ascii="Times New Roman" w:eastAsia="Times New Roman" w:hAnsi="Times New Roman" w:cs="Times New Roman"/>
          <w:color w:val="000000"/>
          <w:sz w:val="24"/>
          <w:szCs w:val="24"/>
        </w:rPr>
        <w:instrText>ocumentation</w:instrText>
      </w:r>
      <w:r w:rsidR="001C6650">
        <w:instrText xml:space="preserve">" </w:instrText>
      </w:r>
      <w:r w:rsidR="001C6650">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le</w:t>
      </w:r>
      <w:proofErr w:type="spellEnd"/>
      <w:r w:rsidRPr="0063328B">
        <w:rPr>
          <w:rFonts w:ascii="Times New Roman" w:eastAsia="Times New Roman" w:hAnsi="Times New Roman" w:cs="Times New Roman"/>
          <w:color w:val="000000"/>
          <w:sz w:val="24"/>
          <w:szCs w:val="24"/>
        </w:rPr>
        <w:t xml:space="preserve"> livre </w:t>
      </w:r>
      <w:proofErr w:type="spellStart"/>
      <w:r w:rsidRPr="0063328B">
        <w:rPr>
          <w:rFonts w:ascii="Times New Roman" w:eastAsia="Times New Roman" w:hAnsi="Times New Roman" w:cs="Times New Roman"/>
          <w:color w:val="000000"/>
          <w:sz w:val="24"/>
          <w:szCs w:val="24"/>
        </w:rPr>
        <w:t>sur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le</w:t>
      </w:r>
      <w:proofErr w:type="spellEnd"/>
      <w:r w:rsidRPr="0063328B">
        <w:rPr>
          <w:rFonts w:ascii="Times New Roman" w:eastAsia="Times New Roman" w:hAnsi="Times New Roman" w:cs="Times New Roman"/>
          <w:color w:val="000000"/>
          <w:sz w:val="24"/>
          <w:szCs w:val="24"/>
        </w:rPr>
        <w:t xml:space="preserve"> livre: </w:t>
      </w:r>
      <w:proofErr w:type="spellStart"/>
      <w:r w:rsidRPr="0063328B">
        <w:rPr>
          <w:rFonts w:ascii="Times New Roman" w:eastAsia="Times New Roman" w:hAnsi="Times New Roman" w:cs="Times New Roman"/>
          <w:color w:val="000000"/>
          <w:sz w:val="24"/>
          <w:szCs w:val="24"/>
        </w:rPr>
        <w:t>théorie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et</w:t>
      </w:r>
      <w:proofErr w:type="spellEnd"/>
      <w:r w:rsidRPr="0063328B">
        <w:rPr>
          <w:rFonts w:ascii="Times New Roman" w:eastAsia="Times New Roman" w:hAnsi="Times New Roman" w:cs="Times New Roman"/>
          <w:color w:val="000000"/>
          <w:sz w:val="24"/>
          <w:szCs w:val="24"/>
        </w:rPr>
        <w:t xml:space="preserve"> pratique (</w:t>
      </w:r>
      <w:proofErr w:type="spellStart"/>
      <w:r w:rsidRPr="0063328B">
        <w:rPr>
          <w:rFonts w:ascii="Times New Roman" w:eastAsia="Times New Roman" w:hAnsi="Times New Roman" w:cs="Times New Roman"/>
          <w:color w:val="000000"/>
          <w:sz w:val="24"/>
          <w:szCs w:val="24"/>
        </w:rPr>
        <w:t>Bruxelles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Éditions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Mundaneum-Palais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Mondial</w:t>
      </w:r>
      <w:proofErr w:type="spellEnd"/>
      <w:r w:rsidRPr="0063328B">
        <w:rPr>
          <w:rFonts w:ascii="Times New Roman" w:eastAsia="Times New Roman" w:hAnsi="Times New Roman" w:cs="Times New Roman"/>
          <w:color w:val="000000"/>
          <w:sz w:val="24"/>
          <w:szCs w:val="24"/>
        </w:rPr>
        <w:t xml:space="preserve">, 1934) - súmula de um visionário, isto é, do homem que desejava classificar o mundo, de décadas de um trabalho árduo e de um pensamento amadurecido e consolidado - não descurou nenhum aspecto por mais ínfimo que fosse e na parte final (no capítulo 4 sobre a organização racional do livro e do documento) deteve-se sobre o pessoal da documentação, indicando como função do bibliotecário / documentalista (nova designação para um profissional renovado) a organização e a administração da biblioteca, sendo ele uma mistura de educador, de trabalhador intelectual e manual, de gestor e de organizador. O seu objectivo central deve ser o de dar a conhecer as possibilidades do livro e, para tanto, devia ter uma tripla motivação: motivação intelectual, não esquecendo nunca que o livro e, consequentemente, a biblioteca pertencem ao mundo da ciência, da estética, da moral e do espiritual; motivação técnica, que consiste em conseguir que qualquer operação se faça com os melhores procedimentos, os melhores materiais, os melhores instrumentos e o melhor pessoal; e motivação social, que visa manifestar a preocupação social, ser útil ao maior número de pessoas e trabalhar para o progresso da sociedade. E além de outras características importantes, como expressamente a de ser um auxiliar da ciência </w:t>
      </w:r>
      <w:r>
        <w:rPr>
          <w:rFonts w:ascii="Times New Roman" w:eastAsia="Times New Roman" w:hAnsi="Times New Roman" w:cs="Times New Roman"/>
          <w:color w:val="000000"/>
          <w:sz w:val="24"/>
          <w:szCs w:val="24"/>
        </w:rPr>
        <w:t>–</w:t>
      </w:r>
      <w:r w:rsidRPr="0063328B">
        <w:rPr>
          <w:rFonts w:ascii="Times New Roman" w:eastAsia="Times New Roman" w:hAnsi="Times New Roman" w:cs="Times New Roman"/>
          <w:color w:val="000000"/>
          <w:sz w:val="24"/>
          <w:szCs w:val="24"/>
        </w:rPr>
        <w:t xml:space="preserve"> o</w:t>
      </w:r>
      <w:r>
        <w:rPr>
          <w:rFonts w:ascii="Times New Roman" w:eastAsia="Times New Roman" w:hAnsi="Times New Roman" w:cs="Times New Roman"/>
          <w:color w:val="000000"/>
          <w:sz w:val="24"/>
          <w:szCs w:val="24"/>
        </w:rPr>
        <w:t xml:space="preserve"> </w:t>
      </w:r>
      <w:proofErr w:type="spellStart"/>
      <w:r w:rsidRPr="001C6650">
        <w:rPr>
          <w:rFonts w:ascii="Times New Roman" w:eastAsia="Times New Roman" w:hAnsi="Times New Roman" w:cs="Times New Roman"/>
          <w:b/>
          <w:color w:val="000000"/>
          <w:sz w:val="24"/>
          <w:szCs w:val="24"/>
        </w:rPr>
        <w:t>Servus</w:t>
      </w:r>
      <w:proofErr w:type="spellEnd"/>
      <w:r w:rsidRPr="001C6650">
        <w:rPr>
          <w:rFonts w:ascii="Times New Roman" w:eastAsia="Times New Roman" w:hAnsi="Times New Roman" w:cs="Times New Roman"/>
          <w:b/>
          <w:color w:val="000000"/>
          <w:sz w:val="24"/>
          <w:szCs w:val="24"/>
        </w:rPr>
        <w:t xml:space="preserve"> </w:t>
      </w:r>
      <w:proofErr w:type="spellStart"/>
      <w:r w:rsidRPr="001C6650">
        <w:rPr>
          <w:rFonts w:ascii="Times New Roman" w:eastAsia="Times New Roman" w:hAnsi="Times New Roman" w:cs="Times New Roman"/>
          <w:b/>
          <w:color w:val="000000"/>
          <w:sz w:val="24"/>
          <w:szCs w:val="24"/>
        </w:rPr>
        <w:t>Servorum</w:t>
      </w:r>
      <w:proofErr w:type="spellEnd"/>
      <w:r w:rsidRPr="001C6650">
        <w:rPr>
          <w:rFonts w:ascii="Times New Roman" w:eastAsia="Times New Roman" w:hAnsi="Times New Roman" w:cs="Times New Roman"/>
          <w:b/>
          <w:color w:val="000000"/>
          <w:sz w:val="24"/>
          <w:szCs w:val="24"/>
        </w:rPr>
        <w:t xml:space="preserve"> </w:t>
      </w:r>
      <w:proofErr w:type="spellStart"/>
      <w:r w:rsidRPr="001C6650">
        <w:rPr>
          <w:rFonts w:ascii="Times New Roman" w:eastAsia="Times New Roman" w:hAnsi="Times New Roman" w:cs="Times New Roman"/>
          <w:b/>
          <w:color w:val="000000"/>
          <w:sz w:val="24"/>
          <w:szCs w:val="24"/>
        </w:rPr>
        <w:t>Scientiae</w:t>
      </w:r>
      <w:proofErr w:type="spellEnd"/>
      <w:r w:rsidR="001C6650">
        <w:rPr>
          <w:rFonts w:ascii="Times New Roman" w:eastAsia="Times New Roman" w:hAnsi="Times New Roman" w:cs="Times New Roman"/>
          <w:color w:val="000000"/>
          <w:sz w:val="24"/>
          <w:szCs w:val="24"/>
        </w:rPr>
        <w:fldChar w:fldCharType="begin"/>
      </w:r>
      <w:r w:rsidR="001C6650">
        <w:instrText xml:space="preserve"> XE "</w:instrText>
      </w:r>
      <w:r w:rsidR="001C6650" w:rsidRPr="003779A5">
        <w:rPr>
          <w:rFonts w:ascii="Times New Roman" w:eastAsia="Times New Roman" w:hAnsi="Times New Roman" w:cs="Times New Roman"/>
          <w:color w:val="000000"/>
          <w:sz w:val="24"/>
          <w:szCs w:val="24"/>
        </w:rPr>
        <w:instrText>Servus Servorum Scientiae</w:instrText>
      </w:r>
      <w:r w:rsidR="001C6650">
        <w:instrText xml:space="preserve">" </w:instrText>
      </w:r>
      <w:r w:rsidR="001C6650">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ou seja, o Servidor dos Servidores da Ciência -, convinha que o bibliotecário colaborasse com o movimento</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universal em prol das bibliotecas, visando o progresso geral da Humanidade. Convinha, também, que ele assumisse como missão a assistência ao leitor e ao investigador. Este ponto é de crucial relevância e remete-nos para a centralidade do actor (bibliotecário, arquivista ou documentalista) na mediação </w:t>
      </w:r>
      <w:r w:rsidRPr="0063328B">
        <w:rPr>
          <w:rFonts w:ascii="Times New Roman" w:eastAsia="Times New Roman" w:hAnsi="Times New Roman" w:cs="Times New Roman"/>
          <w:color w:val="000000"/>
          <w:sz w:val="24"/>
          <w:szCs w:val="24"/>
        </w:rPr>
        <w:lastRenderedPageBreak/>
        <w:t xml:space="preserve">comunicacional da instituição Arquivo e Biblioteca (erudita, pública, universitária ou especializada, centro de documentação...) em espaço social. Competia-lhe, pois, ajudar o leitor, sobretudo o inexperiente, tarefa acessível dado o seu perfil de erudito e de enciclopédico (exigência curiosa que transporta o sábio iluminista de setecentos para os desafios científico técnicos da segunda vaga de industrialização), e, para isso, tinha de conhecer bem o estado intelectual e as necessidades do meio onde se situava a biblioteca. E, aspecto nevrálgico do processo mediador, o bibliotecário teria de se cingir a uma assistência intelectual, ajudando o leitor na busca da documentação pretendida e evitar, sempre, a deriva para uma assistência moral, que tendia a auxiliar moralmente o leitor e, em certa medida, a influenciá-lo. </w:t>
      </w:r>
      <w:r w:rsidRPr="001C6650">
        <w:rPr>
          <w:rFonts w:ascii="Times New Roman" w:eastAsia="Times New Roman" w:hAnsi="Times New Roman" w:cs="Times New Roman"/>
          <w:b/>
          <w:color w:val="000000"/>
          <w:sz w:val="24"/>
          <w:szCs w:val="24"/>
        </w:rPr>
        <w:t xml:space="preserve">Paul </w:t>
      </w:r>
      <w:proofErr w:type="spellStart"/>
      <w:r w:rsidRPr="001C6650">
        <w:rPr>
          <w:rFonts w:ascii="Times New Roman" w:eastAsia="Times New Roman" w:hAnsi="Times New Roman" w:cs="Times New Roman"/>
          <w:b/>
          <w:color w:val="000000"/>
          <w:sz w:val="24"/>
          <w:szCs w:val="24"/>
        </w:rPr>
        <w:t>Otlet</w:t>
      </w:r>
      <w:proofErr w:type="spellEnd"/>
      <w:r w:rsidR="001C6650" w:rsidRPr="001C6650">
        <w:rPr>
          <w:rFonts w:ascii="Times New Roman" w:eastAsia="Times New Roman" w:hAnsi="Times New Roman" w:cs="Times New Roman"/>
          <w:b/>
          <w:color w:val="000000"/>
          <w:sz w:val="24"/>
          <w:szCs w:val="24"/>
        </w:rPr>
        <w:fldChar w:fldCharType="begin"/>
      </w:r>
      <w:r w:rsidR="001C6650" w:rsidRPr="001C6650">
        <w:rPr>
          <w:b/>
        </w:rPr>
        <w:instrText xml:space="preserve"> XE "</w:instrText>
      </w:r>
      <w:r w:rsidR="001C6650" w:rsidRPr="001C6650">
        <w:rPr>
          <w:rFonts w:ascii="Times New Roman" w:eastAsia="Times New Roman" w:hAnsi="Times New Roman" w:cs="Times New Roman"/>
          <w:b/>
          <w:color w:val="000000"/>
          <w:sz w:val="24"/>
          <w:szCs w:val="24"/>
        </w:rPr>
        <w:instrText>Paul Otlet</w:instrText>
      </w:r>
      <w:r w:rsidR="001C6650" w:rsidRPr="001C6650">
        <w:rPr>
          <w:b/>
        </w:rPr>
        <w:instrText xml:space="preserve">" </w:instrText>
      </w:r>
      <w:r w:rsidR="001C6650" w:rsidRPr="001C6650">
        <w:rPr>
          <w:rFonts w:ascii="Times New Roman" w:eastAsia="Times New Roman" w:hAnsi="Times New Roman" w:cs="Times New Roman"/>
          <w:b/>
          <w:color w:val="000000"/>
          <w:sz w:val="24"/>
          <w:szCs w:val="24"/>
        </w:rPr>
        <w:fldChar w:fldCharType="end"/>
      </w:r>
      <w:r w:rsidRPr="0063328B">
        <w:rPr>
          <w:rFonts w:ascii="Times New Roman" w:eastAsia="Times New Roman" w:hAnsi="Times New Roman" w:cs="Times New Roman"/>
          <w:color w:val="000000"/>
          <w:sz w:val="24"/>
          <w:szCs w:val="24"/>
        </w:rPr>
        <w:t xml:space="preserve"> é assertivo: o pessoal das bibliotecas públicas era obrigado a prestar uma assistência intelectual e técnica e a abster-se de qualquer tipo de assistência moral, já que isto poderia perturbar a liberdade de consciência do leitor ou converter a biblioteca num instrumento de propaganda </w:t>
      </w:r>
      <w:proofErr w:type="spellStart"/>
      <w:r w:rsidRPr="0063328B">
        <w:rPr>
          <w:rFonts w:ascii="Times New Roman" w:eastAsia="Times New Roman" w:hAnsi="Times New Roman" w:cs="Times New Roman"/>
          <w:color w:val="000000"/>
          <w:sz w:val="24"/>
          <w:szCs w:val="24"/>
        </w:rPr>
        <w:t>politica</w:t>
      </w:r>
      <w:proofErr w:type="spellEnd"/>
      <w:r w:rsidRPr="0063328B">
        <w:rPr>
          <w:rFonts w:ascii="Times New Roman" w:eastAsia="Times New Roman" w:hAnsi="Times New Roman" w:cs="Times New Roman"/>
          <w:color w:val="000000"/>
          <w:sz w:val="24"/>
          <w:szCs w:val="24"/>
        </w:rPr>
        <w:t xml:space="preserve">, ideológica, filosófica e religiosa, quando, de facto, ela deve ser uma instituição imparcial e neutra. E deveria ainda ser uma instituição de vocação internacional, através da qual seriam assegurados aos trabalhadores intelectuais e ao público em geral os seguintes serviços: </w:t>
      </w:r>
    </w:p>
    <w:p w:rsidR="001C6650" w:rsidRPr="001C6650" w:rsidRDefault="0063328B" w:rsidP="001C6650">
      <w:pPr>
        <w:pStyle w:val="ListParagraph"/>
        <w:numPr>
          <w:ilvl w:val="0"/>
          <w:numId w:val="29"/>
        </w:numPr>
        <w:spacing w:before="120" w:after="120" w:line="360" w:lineRule="auto"/>
        <w:jc w:val="both"/>
        <w:rPr>
          <w:rFonts w:ascii="Times New Roman" w:eastAsia="Times New Roman" w:hAnsi="Times New Roman" w:cs="Times New Roman"/>
          <w:color w:val="000000"/>
          <w:sz w:val="24"/>
          <w:szCs w:val="24"/>
        </w:rPr>
      </w:pPr>
      <w:r w:rsidRPr="001C6650">
        <w:rPr>
          <w:rFonts w:ascii="Times New Roman" w:eastAsia="Times New Roman" w:hAnsi="Times New Roman" w:cs="Times New Roman"/>
          <w:b/>
          <w:color w:val="000000"/>
          <w:sz w:val="24"/>
          <w:szCs w:val="24"/>
        </w:rPr>
        <w:t>Primeiro</w:t>
      </w:r>
      <w:r w:rsidRPr="001C6650">
        <w:rPr>
          <w:rFonts w:ascii="Times New Roman" w:eastAsia="Times New Roman" w:hAnsi="Times New Roman" w:cs="Times New Roman"/>
          <w:color w:val="000000"/>
          <w:sz w:val="24"/>
          <w:szCs w:val="24"/>
        </w:rPr>
        <w:t xml:space="preserve"> – venda de obras; </w:t>
      </w:r>
    </w:p>
    <w:p w:rsidR="001C6650" w:rsidRPr="001C6650" w:rsidRDefault="0063328B" w:rsidP="001C6650">
      <w:pPr>
        <w:pStyle w:val="ListParagraph"/>
        <w:numPr>
          <w:ilvl w:val="0"/>
          <w:numId w:val="29"/>
        </w:numPr>
        <w:spacing w:before="120" w:after="120" w:line="360" w:lineRule="auto"/>
        <w:jc w:val="both"/>
        <w:rPr>
          <w:rFonts w:ascii="Times New Roman" w:eastAsia="Times New Roman" w:hAnsi="Times New Roman" w:cs="Times New Roman"/>
          <w:color w:val="000000"/>
          <w:sz w:val="24"/>
          <w:szCs w:val="24"/>
        </w:rPr>
      </w:pPr>
      <w:r w:rsidRPr="001C6650">
        <w:rPr>
          <w:rFonts w:ascii="Times New Roman" w:eastAsia="Times New Roman" w:hAnsi="Times New Roman" w:cs="Times New Roman"/>
          <w:b/>
          <w:color w:val="000000"/>
          <w:sz w:val="24"/>
          <w:szCs w:val="24"/>
        </w:rPr>
        <w:t>Segundo</w:t>
      </w:r>
      <w:r w:rsidRPr="001C6650">
        <w:rPr>
          <w:rFonts w:ascii="Times New Roman" w:eastAsia="Times New Roman" w:hAnsi="Times New Roman" w:cs="Times New Roman"/>
          <w:color w:val="000000"/>
          <w:sz w:val="24"/>
          <w:szCs w:val="24"/>
        </w:rPr>
        <w:t xml:space="preserve"> - comunicação e empréstimo de obras; </w:t>
      </w:r>
    </w:p>
    <w:p w:rsidR="001C6650" w:rsidRPr="001C6650" w:rsidRDefault="0063328B" w:rsidP="001C6650">
      <w:pPr>
        <w:pStyle w:val="ListParagraph"/>
        <w:numPr>
          <w:ilvl w:val="0"/>
          <w:numId w:val="29"/>
        </w:numPr>
        <w:spacing w:before="120" w:after="120" w:line="360" w:lineRule="auto"/>
        <w:jc w:val="both"/>
        <w:rPr>
          <w:rFonts w:ascii="Times New Roman" w:eastAsia="Times New Roman" w:hAnsi="Times New Roman" w:cs="Times New Roman"/>
          <w:color w:val="000000"/>
          <w:sz w:val="24"/>
          <w:szCs w:val="24"/>
        </w:rPr>
      </w:pPr>
      <w:r w:rsidRPr="001C6650">
        <w:rPr>
          <w:rFonts w:ascii="Times New Roman" w:eastAsia="Times New Roman" w:hAnsi="Times New Roman" w:cs="Times New Roman"/>
          <w:b/>
          <w:color w:val="000000"/>
          <w:sz w:val="24"/>
          <w:szCs w:val="24"/>
        </w:rPr>
        <w:t>Terceiro</w:t>
      </w:r>
      <w:r w:rsidRPr="001C6650">
        <w:rPr>
          <w:rFonts w:ascii="Times New Roman" w:eastAsia="Times New Roman" w:hAnsi="Times New Roman" w:cs="Times New Roman"/>
          <w:color w:val="000000"/>
          <w:sz w:val="24"/>
          <w:szCs w:val="24"/>
        </w:rPr>
        <w:t xml:space="preserve"> - informação bibliográfica,</w:t>
      </w:r>
      <w:r w:rsidR="001C6650" w:rsidRPr="001C6650">
        <w:rPr>
          <w:rFonts w:ascii="Times New Roman" w:eastAsia="Times New Roman" w:hAnsi="Times New Roman" w:cs="Times New Roman"/>
          <w:color w:val="000000"/>
          <w:sz w:val="24"/>
          <w:szCs w:val="24"/>
        </w:rPr>
        <w:t xml:space="preserve"> </w:t>
      </w:r>
    </w:p>
    <w:p w:rsidR="001C6650" w:rsidRPr="001C6650" w:rsidRDefault="0063328B" w:rsidP="001C6650">
      <w:pPr>
        <w:pStyle w:val="ListParagraph"/>
        <w:numPr>
          <w:ilvl w:val="0"/>
          <w:numId w:val="29"/>
        </w:numPr>
        <w:spacing w:before="120" w:after="120" w:line="360" w:lineRule="auto"/>
        <w:jc w:val="both"/>
        <w:rPr>
          <w:rFonts w:ascii="Times New Roman" w:eastAsia="Times New Roman" w:hAnsi="Times New Roman" w:cs="Times New Roman"/>
          <w:color w:val="000000"/>
          <w:sz w:val="24"/>
          <w:szCs w:val="24"/>
        </w:rPr>
      </w:pPr>
      <w:r w:rsidRPr="001C6650">
        <w:rPr>
          <w:rFonts w:ascii="Times New Roman" w:eastAsia="Times New Roman" w:hAnsi="Times New Roman" w:cs="Times New Roman"/>
          <w:b/>
          <w:color w:val="000000"/>
          <w:sz w:val="24"/>
          <w:szCs w:val="24"/>
        </w:rPr>
        <w:t>Quarto</w:t>
      </w:r>
      <w:r w:rsidRPr="001C6650">
        <w:rPr>
          <w:rFonts w:ascii="Times New Roman" w:eastAsia="Times New Roman" w:hAnsi="Times New Roman" w:cs="Times New Roman"/>
          <w:color w:val="000000"/>
          <w:sz w:val="24"/>
          <w:szCs w:val="24"/>
        </w:rPr>
        <w:t xml:space="preserve"> - análises e resumos; </w:t>
      </w:r>
    </w:p>
    <w:p w:rsidR="001C6650" w:rsidRPr="001C6650" w:rsidRDefault="0063328B" w:rsidP="001C6650">
      <w:pPr>
        <w:pStyle w:val="ListParagraph"/>
        <w:numPr>
          <w:ilvl w:val="0"/>
          <w:numId w:val="29"/>
        </w:numPr>
        <w:spacing w:before="120" w:after="120" w:line="360" w:lineRule="auto"/>
        <w:jc w:val="both"/>
        <w:rPr>
          <w:rFonts w:ascii="Times New Roman" w:eastAsia="Times New Roman" w:hAnsi="Times New Roman" w:cs="Times New Roman"/>
          <w:color w:val="000000"/>
          <w:sz w:val="24"/>
          <w:szCs w:val="24"/>
        </w:rPr>
      </w:pPr>
      <w:r w:rsidRPr="001C6650">
        <w:rPr>
          <w:rFonts w:ascii="Times New Roman" w:eastAsia="Times New Roman" w:hAnsi="Times New Roman" w:cs="Times New Roman"/>
          <w:b/>
          <w:color w:val="000000"/>
          <w:sz w:val="24"/>
          <w:szCs w:val="24"/>
        </w:rPr>
        <w:t>Quinto</w:t>
      </w:r>
      <w:r w:rsidRPr="001C6650">
        <w:rPr>
          <w:rFonts w:ascii="Times New Roman" w:eastAsia="Times New Roman" w:hAnsi="Times New Roman" w:cs="Times New Roman"/>
          <w:color w:val="000000"/>
          <w:sz w:val="24"/>
          <w:szCs w:val="24"/>
        </w:rPr>
        <w:t xml:space="preserve"> - reprodução de documentos (cópias, manuscritas e mecanografias, e fotocópias); </w:t>
      </w:r>
    </w:p>
    <w:p w:rsidR="001C6650" w:rsidRPr="001C6650" w:rsidRDefault="0063328B" w:rsidP="001C6650">
      <w:pPr>
        <w:pStyle w:val="ListParagraph"/>
        <w:numPr>
          <w:ilvl w:val="0"/>
          <w:numId w:val="29"/>
        </w:numPr>
        <w:spacing w:before="120" w:after="120" w:line="360" w:lineRule="auto"/>
        <w:jc w:val="both"/>
        <w:rPr>
          <w:rFonts w:ascii="Times New Roman" w:eastAsia="Times New Roman" w:hAnsi="Times New Roman" w:cs="Times New Roman"/>
          <w:color w:val="000000"/>
          <w:sz w:val="24"/>
          <w:szCs w:val="24"/>
        </w:rPr>
      </w:pPr>
      <w:r w:rsidRPr="001C6650">
        <w:rPr>
          <w:rFonts w:ascii="Times New Roman" w:eastAsia="Times New Roman" w:hAnsi="Times New Roman" w:cs="Times New Roman"/>
          <w:b/>
          <w:color w:val="000000"/>
          <w:sz w:val="24"/>
          <w:szCs w:val="24"/>
        </w:rPr>
        <w:t>Sexto</w:t>
      </w:r>
      <w:r w:rsidRPr="001C6650">
        <w:rPr>
          <w:rFonts w:ascii="Times New Roman" w:eastAsia="Times New Roman" w:hAnsi="Times New Roman" w:cs="Times New Roman"/>
          <w:color w:val="000000"/>
          <w:sz w:val="24"/>
          <w:szCs w:val="24"/>
        </w:rPr>
        <w:t xml:space="preserve"> - tradução de documentos; </w:t>
      </w:r>
      <w:proofErr w:type="gramStart"/>
      <w:r w:rsidRPr="001C6650">
        <w:rPr>
          <w:rFonts w:ascii="Times New Roman" w:eastAsia="Times New Roman" w:hAnsi="Times New Roman" w:cs="Times New Roman"/>
          <w:color w:val="000000"/>
          <w:sz w:val="24"/>
          <w:szCs w:val="24"/>
        </w:rPr>
        <w:t>e</w:t>
      </w:r>
      <w:proofErr w:type="gramEnd"/>
      <w:r w:rsidRPr="001C6650">
        <w:rPr>
          <w:rFonts w:ascii="Times New Roman" w:eastAsia="Times New Roman" w:hAnsi="Times New Roman" w:cs="Times New Roman"/>
          <w:color w:val="000000"/>
          <w:sz w:val="24"/>
          <w:szCs w:val="24"/>
        </w:rPr>
        <w:t xml:space="preserve"> </w:t>
      </w:r>
    </w:p>
    <w:p w:rsidR="0063328B" w:rsidRPr="001C6650" w:rsidRDefault="0063328B" w:rsidP="001C6650">
      <w:pPr>
        <w:pStyle w:val="ListParagraph"/>
        <w:numPr>
          <w:ilvl w:val="0"/>
          <w:numId w:val="29"/>
        </w:numPr>
        <w:spacing w:before="120" w:after="120" w:line="360" w:lineRule="auto"/>
        <w:jc w:val="both"/>
        <w:rPr>
          <w:rFonts w:ascii="Times New Roman" w:eastAsia="Times New Roman" w:hAnsi="Times New Roman" w:cs="Times New Roman"/>
          <w:color w:val="000000"/>
          <w:sz w:val="24"/>
          <w:szCs w:val="24"/>
        </w:rPr>
      </w:pPr>
      <w:r w:rsidRPr="001C6650">
        <w:rPr>
          <w:rFonts w:ascii="Times New Roman" w:eastAsia="Times New Roman" w:hAnsi="Times New Roman" w:cs="Times New Roman"/>
          <w:b/>
          <w:color w:val="000000"/>
          <w:sz w:val="24"/>
          <w:szCs w:val="24"/>
        </w:rPr>
        <w:t>Sétimo</w:t>
      </w:r>
      <w:r w:rsidRPr="001C6650">
        <w:rPr>
          <w:rFonts w:ascii="Times New Roman" w:eastAsia="Times New Roman" w:hAnsi="Times New Roman" w:cs="Times New Roman"/>
          <w:color w:val="000000"/>
          <w:sz w:val="24"/>
          <w:szCs w:val="24"/>
        </w:rPr>
        <w:t xml:space="preserve"> - relatórios de actualização.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Situado entre uma massa organizada de documentos e de informação e um número ilimitado de pessoas / cidadãos ávidos de a obterem, o bibliotecário, arquivista e documentalista cai dentro, claramente, da categoria de </w:t>
      </w:r>
      <w:r w:rsidRPr="001C6650">
        <w:rPr>
          <w:rFonts w:ascii="Times New Roman" w:eastAsia="Times New Roman" w:hAnsi="Times New Roman" w:cs="Times New Roman"/>
          <w:b/>
          <w:color w:val="000000"/>
          <w:sz w:val="24"/>
          <w:szCs w:val="24"/>
        </w:rPr>
        <w:t>mediador</w:t>
      </w:r>
      <w:r w:rsidRPr="0063328B">
        <w:rPr>
          <w:rFonts w:ascii="Times New Roman" w:eastAsia="Times New Roman" w:hAnsi="Times New Roman" w:cs="Times New Roman"/>
          <w:color w:val="000000"/>
          <w:sz w:val="24"/>
          <w:szCs w:val="24"/>
        </w:rPr>
        <w:t>, não exactamente como o jornalista, que se posiciona entre o acontecimento e os membros de uma comunidade partilhando com estes a sua representação do acontecido e influenciando, inevitavelmente, a génese e evolução de uma opinião pública, mas podendo, também, interferir e a interferência pode ser incisiva junto de crianças, de adolescentes e de</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jovens, orientando as suas leituras, audições musicais, preferências estéticas, etc., como pode ainda sê-lo de modo vincado em contextos organizacionais bem delimitados através da feitura de instrumentos de acesso, de </w:t>
      </w:r>
      <w:r w:rsidRPr="0063328B">
        <w:rPr>
          <w:rFonts w:ascii="Times New Roman" w:eastAsia="Times New Roman" w:hAnsi="Times New Roman" w:cs="Times New Roman"/>
          <w:color w:val="000000"/>
          <w:sz w:val="24"/>
          <w:szCs w:val="24"/>
        </w:rPr>
        <w:lastRenderedPageBreak/>
        <w:t>resumos ou de análises selectivas de informação interna e externa decisivas para a tomada de decisões.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 justificação para uma mediação menos passiva e até demasiado influenciadora já se baseava, nesses </w:t>
      </w:r>
      <w:r w:rsidRPr="001C6650">
        <w:rPr>
          <w:rFonts w:ascii="Times New Roman" w:eastAsia="Times New Roman" w:hAnsi="Times New Roman" w:cs="Times New Roman"/>
          <w:b/>
          <w:color w:val="000000"/>
          <w:sz w:val="24"/>
          <w:szCs w:val="24"/>
        </w:rPr>
        <w:t>anos trinta</w:t>
      </w:r>
      <w:r w:rsidRPr="0063328B">
        <w:rPr>
          <w:rFonts w:ascii="Times New Roman" w:eastAsia="Times New Roman" w:hAnsi="Times New Roman" w:cs="Times New Roman"/>
          <w:color w:val="000000"/>
          <w:sz w:val="24"/>
          <w:szCs w:val="24"/>
        </w:rPr>
        <w:t xml:space="preserve"> do século XX, no excesso de informação que alguém obviamente, o bibliotecário - teria de avaliar e de escolher para que os potenciais interessados obtivessem o que necessitavam sem perda de tempo e, sobretudo, sem terem de ficar expostos às leituras inúteis e más.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Este aspecto delicado e controverso de uma mediação interventiva e até inquisitorial haveria de ser abordado por um filósofo, em 20 de Maio de 1935, no discurso inaugural do 11 Congresso Mundial de Bibliotecas e Bibliografia, organizado pela Federação Internacional de Associações de Bibliotecários (</w:t>
      </w:r>
      <w:r w:rsidRPr="009709C7">
        <w:rPr>
          <w:rFonts w:ascii="Times New Roman" w:eastAsia="Times New Roman" w:hAnsi="Times New Roman" w:cs="Times New Roman"/>
          <w:b/>
          <w:color w:val="000000"/>
          <w:sz w:val="24"/>
          <w:szCs w:val="24"/>
        </w:rPr>
        <w:t>IFLA</w:t>
      </w:r>
      <w:r w:rsidR="009709C7">
        <w:rPr>
          <w:rFonts w:ascii="Times New Roman" w:eastAsia="Times New Roman" w:hAnsi="Times New Roman" w:cs="Times New Roman"/>
          <w:color w:val="000000"/>
          <w:sz w:val="24"/>
          <w:szCs w:val="24"/>
        </w:rPr>
        <w:fldChar w:fldCharType="begin"/>
      </w:r>
      <w:r w:rsidR="009709C7">
        <w:instrText xml:space="preserve"> XE "</w:instrText>
      </w:r>
      <w:r w:rsidR="009709C7" w:rsidRPr="00D44AEB">
        <w:rPr>
          <w:rFonts w:ascii="Times New Roman" w:eastAsia="Times New Roman" w:hAnsi="Times New Roman" w:cs="Times New Roman"/>
          <w:color w:val="000000"/>
          <w:sz w:val="24"/>
          <w:szCs w:val="24"/>
        </w:rPr>
        <w:instrText>IFLA</w:instrText>
      </w:r>
      <w:r w:rsidR="009709C7">
        <w:instrText xml:space="preserve">" </w:instrText>
      </w:r>
      <w:r w:rsidR="009709C7">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e</w:t>
      </w:r>
      <w:proofErr w:type="gramEnd"/>
      <w:r w:rsidRPr="0063328B">
        <w:rPr>
          <w:rFonts w:ascii="Times New Roman" w:eastAsia="Times New Roman" w:hAnsi="Times New Roman" w:cs="Times New Roman"/>
          <w:color w:val="000000"/>
          <w:sz w:val="24"/>
          <w:szCs w:val="24"/>
        </w:rPr>
        <w:t xml:space="preserve"> realizado em Madrid, com o estímulo e patrocínio do Governo da Segunda República espanhola. </w:t>
      </w:r>
      <w:proofErr w:type="gramStart"/>
      <w:r w:rsidRPr="0063328B">
        <w:rPr>
          <w:rFonts w:ascii="Times New Roman" w:eastAsia="Times New Roman" w:hAnsi="Times New Roman" w:cs="Times New Roman"/>
          <w:color w:val="000000"/>
          <w:sz w:val="24"/>
          <w:szCs w:val="24"/>
        </w:rPr>
        <w:t>Tempos</w:t>
      </w:r>
      <w:proofErr w:type="gramEnd"/>
      <w:r w:rsidRPr="0063328B">
        <w:rPr>
          <w:rFonts w:ascii="Times New Roman" w:eastAsia="Times New Roman" w:hAnsi="Times New Roman" w:cs="Times New Roman"/>
          <w:color w:val="000000"/>
          <w:sz w:val="24"/>
          <w:szCs w:val="24"/>
        </w:rPr>
        <w:t xml:space="preserve"> sombrios </w:t>
      </w:r>
      <w:proofErr w:type="gramStart"/>
      <w:r w:rsidRPr="0063328B">
        <w:rPr>
          <w:rFonts w:ascii="Times New Roman" w:eastAsia="Times New Roman" w:hAnsi="Times New Roman" w:cs="Times New Roman"/>
          <w:color w:val="000000"/>
          <w:sz w:val="24"/>
          <w:szCs w:val="24"/>
        </w:rPr>
        <w:t>esses</w:t>
      </w:r>
      <w:proofErr w:type="gramEnd"/>
      <w:r w:rsidRPr="0063328B">
        <w:rPr>
          <w:rFonts w:ascii="Times New Roman" w:eastAsia="Times New Roman" w:hAnsi="Times New Roman" w:cs="Times New Roman"/>
          <w:color w:val="000000"/>
          <w:sz w:val="24"/>
          <w:szCs w:val="24"/>
        </w:rPr>
        <w:t>, véspera de</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uma guerra civil violenta e de uma devastadora Guerra Mundial. Em tal conjuntura, </w:t>
      </w:r>
      <w:r w:rsidRPr="009709C7">
        <w:rPr>
          <w:rFonts w:ascii="Times New Roman" w:eastAsia="Times New Roman" w:hAnsi="Times New Roman" w:cs="Times New Roman"/>
          <w:b/>
          <w:color w:val="000000"/>
          <w:sz w:val="24"/>
          <w:szCs w:val="24"/>
        </w:rPr>
        <w:t>José Ortega y Gasset</w:t>
      </w:r>
      <w:r w:rsidR="009709C7">
        <w:rPr>
          <w:rFonts w:ascii="Times New Roman" w:eastAsia="Times New Roman" w:hAnsi="Times New Roman" w:cs="Times New Roman"/>
          <w:color w:val="000000"/>
          <w:sz w:val="24"/>
          <w:szCs w:val="24"/>
        </w:rPr>
        <w:fldChar w:fldCharType="begin"/>
      </w:r>
      <w:r w:rsidR="009709C7">
        <w:instrText xml:space="preserve"> XE "</w:instrText>
      </w:r>
      <w:r w:rsidR="009709C7" w:rsidRPr="009F0850">
        <w:rPr>
          <w:rFonts w:ascii="Times New Roman" w:eastAsia="Times New Roman" w:hAnsi="Times New Roman" w:cs="Times New Roman"/>
          <w:color w:val="000000"/>
          <w:sz w:val="24"/>
          <w:szCs w:val="24"/>
        </w:rPr>
        <w:instrText>Ortega y Gasset</w:instrText>
      </w:r>
      <w:r w:rsidR="009709C7">
        <w:instrText xml:space="preserve">" </w:instrText>
      </w:r>
      <w:r w:rsidR="009709C7">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propôs-se enaltecer o papel eminente das bibliotecas e dos bibliotecários na cultura moderna dos povos. O discurso foi imediatamente publicado, em espanhol, na Revista de </w:t>
      </w:r>
      <w:proofErr w:type="spellStart"/>
      <w:r w:rsidRPr="0063328B">
        <w:rPr>
          <w:rFonts w:ascii="Times New Roman" w:eastAsia="Times New Roman" w:hAnsi="Times New Roman" w:cs="Times New Roman"/>
          <w:color w:val="000000"/>
          <w:sz w:val="24"/>
          <w:szCs w:val="24"/>
        </w:rPr>
        <w:t>Occidente</w:t>
      </w:r>
      <w:proofErr w:type="spellEnd"/>
      <w:r w:rsidRPr="0063328B">
        <w:rPr>
          <w:rFonts w:ascii="Times New Roman" w:eastAsia="Times New Roman" w:hAnsi="Times New Roman" w:cs="Times New Roman"/>
          <w:color w:val="000000"/>
          <w:sz w:val="24"/>
          <w:szCs w:val="24"/>
        </w:rPr>
        <w:t xml:space="preserve"> e, em francês, na revista </w:t>
      </w:r>
      <w:proofErr w:type="spellStart"/>
      <w:r w:rsidRPr="0063328B">
        <w:rPr>
          <w:rFonts w:ascii="Times New Roman" w:eastAsia="Times New Roman" w:hAnsi="Times New Roman" w:cs="Times New Roman"/>
          <w:color w:val="000000"/>
          <w:sz w:val="24"/>
          <w:szCs w:val="24"/>
        </w:rPr>
        <w:t>Archives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et</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Bibliotheques</w:t>
      </w:r>
      <w:proofErr w:type="spellEnd"/>
      <w:r w:rsidRPr="0063328B">
        <w:rPr>
          <w:rFonts w:ascii="Times New Roman" w:eastAsia="Times New Roman" w:hAnsi="Times New Roman" w:cs="Times New Roman"/>
          <w:color w:val="000000"/>
          <w:sz w:val="24"/>
          <w:szCs w:val="24"/>
        </w:rPr>
        <w:t>, de Paris, com o título Missão do bibliotecário.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9709C7">
        <w:rPr>
          <w:rFonts w:ascii="Times New Roman" w:eastAsia="Times New Roman" w:hAnsi="Times New Roman" w:cs="Times New Roman"/>
          <w:b/>
          <w:color w:val="000000"/>
          <w:sz w:val="24"/>
          <w:szCs w:val="24"/>
        </w:rPr>
        <w:t>Ortega y Gasset</w:t>
      </w:r>
      <w:r w:rsidRPr="0063328B">
        <w:rPr>
          <w:rFonts w:ascii="Times New Roman" w:eastAsia="Times New Roman" w:hAnsi="Times New Roman" w:cs="Times New Roman"/>
          <w:color w:val="000000"/>
          <w:sz w:val="24"/>
          <w:szCs w:val="24"/>
        </w:rPr>
        <w:t xml:space="preserve"> tratou, de facto, da missão do bibliotecário, mais precisamente da nova missão que ele vislumbrou em face das circunstâncias desse tempo: até então o bibliotecário ocupara-se do livro principalmente como coisa, como objecto material, e daí em diante teria de cuidar do livro (subentenda-se escrita oportuna e essencial, informação</w:t>
      </w:r>
      <w:r w:rsidR="009709C7">
        <w:rPr>
          <w:rFonts w:ascii="Times New Roman" w:eastAsia="Times New Roman" w:hAnsi="Times New Roman" w:cs="Times New Roman"/>
          <w:color w:val="000000"/>
          <w:sz w:val="24"/>
          <w:szCs w:val="24"/>
        </w:rPr>
        <w:t>.</w:t>
      </w:r>
      <w:r w:rsidRPr="0063328B">
        <w:rPr>
          <w:rFonts w:ascii="Times New Roman" w:eastAsia="Times New Roman" w:hAnsi="Times New Roman" w:cs="Times New Roman"/>
          <w:color w:val="000000"/>
          <w:sz w:val="24"/>
          <w:szCs w:val="24"/>
        </w:rPr>
        <w:t>..) como função viva, de exercer a polícia do livro e tomar-se domador do livro enfurecido. O livro aparecia-lhe como fonte de conflito e implicava, consequentemente, uma mudança de postura, uma aposta mediadora radical, de afrontamento do problema e de acção: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1 - Já há livros em demasia. Mesmo reduzindo bastante o número de temas a que cada homem dedica sua atenção, a quantidade de livros que ele precisa absorver é tão gigantesca que supera os limites de seu tempo e sua capacidade de assimilação.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Se cada nova geração continuar acumulando papel impresso na mesma proporção em que o fizeram as últimas gerações, o problema que o excesso de livros causará será aterrador. A cultura, que havia libertado o homem da selva primeva, lança-o de novo em uma selva de livros, não menos inextricável e sufocante.</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lastRenderedPageBreak/>
        <w:t>É preciso que deixe de ser problema para um autor reunir a bibliografia descritiva e selectiva sobre assunto de seu interesse. Que isso ainda não ocorra nos dias a</w:t>
      </w:r>
      <w:r>
        <w:rPr>
          <w:rFonts w:ascii="Times New Roman" w:eastAsia="Times New Roman" w:hAnsi="Times New Roman" w:cs="Times New Roman"/>
          <w:color w:val="000000"/>
          <w:sz w:val="24"/>
          <w:szCs w:val="24"/>
        </w:rPr>
        <w:t>c</w:t>
      </w:r>
      <w:r w:rsidRPr="0063328B">
        <w:rPr>
          <w:rFonts w:ascii="Times New Roman" w:eastAsia="Times New Roman" w:hAnsi="Times New Roman" w:cs="Times New Roman"/>
          <w:color w:val="000000"/>
          <w:sz w:val="24"/>
          <w:szCs w:val="24"/>
        </w:rPr>
        <w:t>tuais parece incompatível com este momento da história. A economia do esforço mental exige isso com premência. É, preciso, pois, criar uma nova técnica bibliográfica de um automatismo rigoroso. Nela alcançará sua potência máxima o que vosso ofício iniciou há séculos com a figura da catalogação.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2 - Mas não só de fato existem livros em demasia, como também são produzidos de modo constante e em abundância torrencial. Muitos deles são inúteis ou estúpidos, e sua existência e conservação constituem um lastro a mais para a humanidade, que já anda excessivamente curvada sob o peso de outras cargas.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Será demasiadamente utópico imaginar que em futuro não longínquo vossa profissão será incumbida pela sociedade de regular a produção do livro, a fim de evitar que se publiquem os que forem desnecessários, e que, em compensação, não faltem aqueles que são exigidos pelo conjunto de problemas vivos de cada época?</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 organização </w:t>
      </w:r>
      <w:r w:rsidR="009709C7" w:rsidRPr="0063328B">
        <w:rPr>
          <w:rFonts w:ascii="Times New Roman" w:eastAsia="Times New Roman" w:hAnsi="Times New Roman" w:cs="Times New Roman"/>
          <w:color w:val="000000"/>
          <w:sz w:val="24"/>
          <w:szCs w:val="24"/>
        </w:rPr>
        <w:t>colectiva</w:t>
      </w:r>
      <w:r w:rsidRPr="0063328B">
        <w:rPr>
          <w:rFonts w:ascii="Times New Roman" w:eastAsia="Times New Roman" w:hAnsi="Times New Roman" w:cs="Times New Roman"/>
          <w:color w:val="000000"/>
          <w:sz w:val="24"/>
          <w:szCs w:val="24"/>
        </w:rPr>
        <w:t xml:space="preserve"> da produção de livros nada tem a ver com o tema da liberdade, como nada tem a ver ele com a necessidade que se impôs de regulamentar o trânsito nas grandes cidades. Além de tudo, essa organização - dificultar a edição de livros inúteis ou tolos e promover a de determinadas obras cuja ausência é prejudicial - não precisaria ter </w:t>
      </w:r>
      <w:r w:rsidR="009709C7" w:rsidRPr="0063328B">
        <w:rPr>
          <w:rFonts w:ascii="Times New Roman" w:eastAsia="Times New Roman" w:hAnsi="Times New Roman" w:cs="Times New Roman"/>
          <w:color w:val="000000"/>
          <w:sz w:val="24"/>
          <w:szCs w:val="24"/>
        </w:rPr>
        <w:t>carácter</w:t>
      </w:r>
      <w:r w:rsidRPr="0063328B">
        <w:rPr>
          <w:rFonts w:ascii="Times New Roman" w:eastAsia="Times New Roman" w:hAnsi="Times New Roman" w:cs="Times New Roman"/>
          <w:color w:val="000000"/>
          <w:sz w:val="24"/>
          <w:szCs w:val="24"/>
        </w:rPr>
        <w:t xml:space="preserve"> autoritário, como não o tem a organização interna dos trabalhos em uma boa academia de ciências.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3 - Por outro lado, o bibliotecário do futuro terá que orientar o leitor não especializado na selva dos livros, e ser o médico, o higienista de suas leituras.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Hoje em dia, lê-se demais: a comodidade de poder receber com pouco ou nenhum esforço inumeráveis ideias armazenadas nos livros e periódicos vai habitando o homem, já acostumou o homem comum, a não pensar por sua conta e a não repensar o que lê, única maneira de se apropriar verdadeiramente do que leu.</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A preocupação do filósofo espanhol, perante a torrente de publicações e perante a falta de capacidade crítica dos leitores, ganha uma acuidade especial em plena galáxia da Internet em que estamos imersos, mas, ao mesmo tempo, a proposta de missão que ele formulou, em tempos de democracia frágil de liberdade ameaçada e de totalitarismos brutais a despontarem na decaída e enfraquecida Europa, foi recebida, no mundo anglo-americano, com desagrado e</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desconfiança. No entanto, as palavras de Ortega y Gasset tinham de ser entendidas como parte </w:t>
      </w:r>
      <w:r w:rsidRPr="0063328B">
        <w:rPr>
          <w:rFonts w:ascii="Times New Roman" w:eastAsia="Times New Roman" w:hAnsi="Times New Roman" w:cs="Times New Roman"/>
          <w:color w:val="000000"/>
          <w:sz w:val="24"/>
          <w:szCs w:val="24"/>
        </w:rPr>
        <w:lastRenderedPageBreak/>
        <w:t xml:space="preserve">de um sistema de pensamento em que o livro (pensamento, conhecimento, informação) era recuperado nos termos em que Platão o havia posto no Fedro, a saber: como o dizer exemplar, como função vivente, em potência, dizendo sempre o que é preciso dizer. O livro, como algo dito que era preciso dizer, contrapunha-se frontalmente às situações de abuso substancial da forma de vida humana consubstanciadas no livro inútil ou estúpido, que acontecia sempre que alguém se põe a escrever sem ter antecipadamente algo a dizer do que </w:t>
      </w:r>
      <w:proofErr w:type="gramStart"/>
      <w:r w:rsidRPr="0063328B">
        <w:rPr>
          <w:rFonts w:ascii="Times New Roman" w:eastAsia="Times New Roman" w:hAnsi="Times New Roman" w:cs="Times New Roman"/>
          <w:color w:val="000000"/>
          <w:sz w:val="24"/>
          <w:szCs w:val="24"/>
        </w:rPr>
        <w:t>existe</w:t>
      </w:r>
      <w:proofErr w:type="gramEnd"/>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para</w:t>
      </w:r>
      <w:proofErr w:type="gramEnd"/>
      <w:r w:rsidRPr="0063328B">
        <w:rPr>
          <w:rFonts w:ascii="Times New Roman" w:eastAsia="Times New Roman" w:hAnsi="Times New Roman" w:cs="Times New Roman"/>
          <w:color w:val="000000"/>
          <w:sz w:val="24"/>
          <w:szCs w:val="24"/>
        </w:rPr>
        <w:t xml:space="preserve"> dizer e que não haja sido escrito antes. Esclarecida, à luz da inspiração colhida no citado diálogo platónico, a proposta de </w:t>
      </w:r>
      <w:r w:rsidRPr="009709C7">
        <w:rPr>
          <w:rFonts w:ascii="Times New Roman" w:eastAsia="Times New Roman" w:hAnsi="Times New Roman" w:cs="Times New Roman"/>
          <w:b/>
          <w:color w:val="000000"/>
          <w:sz w:val="24"/>
          <w:szCs w:val="24"/>
        </w:rPr>
        <w:t>Ortega y Gasset</w:t>
      </w:r>
      <w:r w:rsidRPr="0063328B">
        <w:rPr>
          <w:rFonts w:ascii="Times New Roman" w:eastAsia="Times New Roman" w:hAnsi="Times New Roman" w:cs="Times New Roman"/>
          <w:color w:val="000000"/>
          <w:sz w:val="24"/>
          <w:szCs w:val="24"/>
        </w:rPr>
        <w:t xml:space="preserve"> fica ainda mais perceptível, como nos mostra António </w:t>
      </w:r>
      <w:proofErr w:type="spellStart"/>
      <w:r w:rsidRPr="0063328B">
        <w:rPr>
          <w:rFonts w:ascii="Times New Roman" w:eastAsia="Times New Roman" w:hAnsi="Times New Roman" w:cs="Times New Roman"/>
          <w:color w:val="000000"/>
          <w:sz w:val="24"/>
          <w:szCs w:val="24"/>
        </w:rPr>
        <w:t>Agenor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Briquet</w:t>
      </w:r>
      <w:proofErr w:type="spellEnd"/>
      <w:r w:rsidRPr="0063328B">
        <w:rPr>
          <w:rFonts w:ascii="Times New Roman" w:eastAsia="Times New Roman" w:hAnsi="Times New Roman" w:cs="Times New Roman"/>
          <w:color w:val="000000"/>
          <w:sz w:val="24"/>
          <w:szCs w:val="24"/>
        </w:rPr>
        <w:t xml:space="preserve"> de Lemos, num outro texto, publicado quatro anos após o discurso do congresso de Madrid, intitulado el libro-máquina, onde são abandonadas as metáforas polémicas (o filósofo espanhol, como tantos outros congéneres e como os poetas, adorava as metáforas). Aí o enfoque centra-se no problema da explosão da informação, actualíssimo e premente problema expresso em inglês como info</w:t>
      </w:r>
      <w:r w:rsidR="009709C7">
        <w:rPr>
          <w:rFonts w:ascii="Times New Roman" w:eastAsia="Times New Roman" w:hAnsi="Times New Roman" w:cs="Times New Roman"/>
          <w:color w:val="000000"/>
          <w:sz w:val="24"/>
          <w:szCs w:val="24"/>
        </w:rPr>
        <w:t>rm</w:t>
      </w:r>
      <w:r w:rsidRPr="0063328B">
        <w:rPr>
          <w:rFonts w:ascii="Times New Roman" w:eastAsia="Times New Roman" w:hAnsi="Times New Roman" w:cs="Times New Roman"/>
          <w:color w:val="000000"/>
          <w:sz w:val="24"/>
          <w:szCs w:val="24"/>
        </w:rPr>
        <w:t xml:space="preserve">ation overload, perfilando-se, em antecipação, um profissional da informação capaz de avaliar para eliminar e para não adquirir, agregando à sua agenda funcional três novas tarefas: a primeira consistia na poda de tudo que não mais tivesse utilidade, embora percebesse a dificuldade de discernir o supérfluo do que é necessário; a segunda remetia para a busca dos meios que permitem, de modo fácil, que se assimilasse e processasse o que viesse a sobrar; e a terceira implicava uma solução mecanizada que liberasse a memória, a fim de que ela cuidasse daquilo que é necessário conservar ali, e delegasse a livros-máquina (Ortega y Gasset pensava em enciclopédias ou dicionários enciclopédicos e não é verosímil imaginar que já estivesse a imaginar algo como o </w:t>
      </w:r>
      <w:proofErr w:type="spellStart"/>
      <w:r w:rsidRPr="0063328B">
        <w:rPr>
          <w:rFonts w:ascii="Times New Roman" w:eastAsia="Times New Roman" w:hAnsi="Times New Roman" w:cs="Times New Roman"/>
          <w:color w:val="000000"/>
          <w:sz w:val="24"/>
          <w:szCs w:val="24"/>
        </w:rPr>
        <w:t>Memex</w:t>
      </w:r>
      <w:proofErr w:type="spellEnd"/>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de </w:t>
      </w:r>
      <w:proofErr w:type="spellStart"/>
      <w:r w:rsidRPr="0063328B">
        <w:rPr>
          <w:rFonts w:ascii="Times New Roman" w:eastAsia="Times New Roman" w:hAnsi="Times New Roman" w:cs="Times New Roman"/>
          <w:color w:val="000000"/>
          <w:sz w:val="24"/>
          <w:szCs w:val="24"/>
        </w:rPr>
        <w:t>Vannevar</w:t>
      </w:r>
      <w:proofErr w:type="spellEnd"/>
      <w:r w:rsidRPr="0063328B">
        <w:rPr>
          <w:rFonts w:ascii="Times New Roman" w:eastAsia="Times New Roman" w:hAnsi="Times New Roman" w:cs="Times New Roman"/>
          <w:color w:val="000000"/>
          <w:sz w:val="24"/>
          <w:szCs w:val="24"/>
        </w:rPr>
        <w:t xml:space="preserve"> Bush, americano e engenheiro) o resto que é também necessário, mas não necessário na </w:t>
      </w:r>
      <w:proofErr w:type="gramStart"/>
      <w:r w:rsidRPr="0063328B">
        <w:rPr>
          <w:rFonts w:ascii="Times New Roman" w:eastAsia="Times New Roman" w:hAnsi="Times New Roman" w:cs="Times New Roman"/>
          <w:color w:val="000000"/>
          <w:sz w:val="24"/>
          <w:szCs w:val="24"/>
        </w:rPr>
        <w:t>memoria</w:t>
      </w:r>
      <w:proofErr w:type="gramEnd"/>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Tanto </w:t>
      </w:r>
      <w:proofErr w:type="spellStart"/>
      <w:r w:rsidRPr="008223FF">
        <w:rPr>
          <w:rFonts w:ascii="Times New Roman" w:eastAsia="Times New Roman" w:hAnsi="Times New Roman" w:cs="Times New Roman"/>
          <w:b/>
          <w:color w:val="000000"/>
          <w:sz w:val="24"/>
          <w:szCs w:val="24"/>
        </w:rPr>
        <w:t>Otlet</w:t>
      </w:r>
      <w:proofErr w:type="spellEnd"/>
      <w:r w:rsidR="008223FF" w:rsidRPr="008223FF">
        <w:rPr>
          <w:rFonts w:ascii="Times New Roman" w:eastAsia="Times New Roman" w:hAnsi="Times New Roman" w:cs="Times New Roman"/>
          <w:b/>
          <w:color w:val="000000"/>
          <w:sz w:val="24"/>
          <w:szCs w:val="24"/>
        </w:rPr>
        <w:fldChar w:fldCharType="begin"/>
      </w:r>
      <w:r w:rsidR="008223FF" w:rsidRPr="008223FF">
        <w:rPr>
          <w:b/>
        </w:rPr>
        <w:instrText xml:space="preserve"> XE "</w:instrText>
      </w:r>
      <w:r w:rsidR="008223FF" w:rsidRPr="008223FF">
        <w:rPr>
          <w:rFonts w:ascii="Times New Roman" w:eastAsia="Times New Roman" w:hAnsi="Times New Roman" w:cs="Times New Roman"/>
          <w:b/>
          <w:color w:val="000000"/>
          <w:sz w:val="24"/>
          <w:szCs w:val="24"/>
        </w:rPr>
        <w:instrText>Paul Otlet</w:instrText>
      </w:r>
      <w:r w:rsidR="008223FF" w:rsidRPr="008223FF">
        <w:rPr>
          <w:b/>
        </w:rPr>
        <w:instrText xml:space="preserve">" </w:instrText>
      </w:r>
      <w:r w:rsidR="008223FF" w:rsidRPr="008223FF">
        <w:rPr>
          <w:rFonts w:ascii="Times New Roman" w:eastAsia="Times New Roman" w:hAnsi="Times New Roman" w:cs="Times New Roman"/>
          <w:b/>
          <w:color w:val="000000"/>
          <w:sz w:val="24"/>
          <w:szCs w:val="24"/>
        </w:rPr>
        <w:fldChar w:fldCharType="end"/>
      </w:r>
      <w:r w:rsidRPr="0063328B">
        <w:rPr>
          <w:rFonts w:ascii="Times New Roman" w:eastAsia="Times New Roman" w:hAnsi="Times New Roman" w:cs="Times New Roman"/>
          <w:color w:val="000000"/>
          <w:sz w:val="24"/>
          <w:szCs w:val="24"/>
        </w:rPr>
        <w:t xml:space="preserve"> como </w:t>
      </w:r>
      <w:r w:rsidRPr="008223FF">
        <w:rPr>
          <w:rFonts w:ascii="Times New Roman" w:eastAsia="Times New Roman" w:hAnsi="Times New Roman" w:cs="Times New Roman"/>
          <w:b/>
          <w:color w:val="000000"/>
          <w:sz w:val="24"/>
          <w:szCs w:val="24"/>
        </w:rPr>
        <w:t>Ortega y Gasset</w:t>
      </w:r>
      <w:r w:rsidR="008223FF">
        <w:rPr>
          <w:rFonts w:ascii="Times New Roman" w:eastAsia="Times New Roman" w:hAnsi="Times New Roman" w:cs="Times New Roman"/>
          <w:color w:val="000000"/>
          <w:sz w:val="24"/>
          <w:szCs w:val="24"/>
        </w:rPr>
        <w:fldChar w:fldCharType="begin"/>
      </w:r>
      <w:r w:rsidR="008223FF">
        <w:instrText xml:space="preserve"> XE "</w:instrText>
      </w:r>
      <w:r w:rsidR="008223FF" w:rsidRPr="004D250D">
        <w:rPr>
          <w:rFonts w:ascii="Times New Roman" w:eastAsia="Times New Roman" w:hAnsi="Times New Roman" w:cs="Times New Roman"/>
          <w:color w:val="000000"/>
          <w:sz w:val="24"/>
          <w:szCs w:val="24"/>
        </w:rPr>
        <w:instrText>Ortega y Gasset</w:instrText>
      </w:r>
      <w:r w:rsidR="008223FF">
        <w:instrText xml:space="preserve">" </w:instrText>
      </w:r>
      <w:r w:rsidR="008223FF">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com responsabilidade, empenho, experiência e registo diferentes, anunciaram uma missão bibliotecária ajustada aos sinais de mudança que ambos pressentiram e viram. Outro nome pode ser acrescentado, rapidamente, a estes por ter contribuído de forma mais prática e efectiva para que no seio do paradigma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BA4B98">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surgisse</w:t>
      </w:r>
      <w:proofErr w:type="gramEnd"/>
      <w:r w:rsidRPr="0063328B">
        <w:rPr>
          <w:rFonts w:ascii="Times New Roman" w:eastAsia="Times New Roman" w:hAnsi="Times New Roman" w:cs="Times New Roman"/>
          <w:color w:val="000000"/>
          <w:sz w:val="24"/>
          <w:szCs w:val="24"/>
        </w:rPr>
        <w:t xml:space="preserve"> o embrião do novo paradigma emergente pós-custodial, informacional e científico. Referimo-nos ao indiano </w:t>
      </w:r>
      <w:proofErr w:type="spellStart"/>
      <w:r w:rsidRPr="00F86013">
        <w:rPr>
          <w:rFonts w:ascii="Times New Roman" w:eastAsia="Times New Roman" w:hAnsi="Times New Roman" w:cs="Times New Roman"/>
          <w:b/>
          <w:color w:val="000000"/>
          <w:sz w:val="24"/>
          <w:szCs w:val="24"/>
        </w:rPr>
        <w:t>Shiyali</w:t>
      </w:r>
      <w:proofErr w:type="spellEnd"/>
      <w:r w:rsidRPr="00F86013">
        <w:rPr>
          <w:rFonts w:ascii="Times New Roman" w:eastAsia="Times New Roman" w:hAnsi="Times New Roman" w:cs="Times New Roman"/>
          <w:b/>
          <w:color w:val="000000"/>
          <w:sz w:val="24"/>
          <w:szCs w:val="24"/>
        </w:rPr>
        <w:t xml:space="preserve"> </w:t>
      </w:r>
      <w:proofErr w:type="spellStart"/>
      <w:r w:rsidRPr="00F86013">
        <w:rPr>
          <w:rFonts w:ascii="Times New Roman" w:eastAsia="Times New Roman" w:hAnsi="Times New Roman" w:cs="Times New Roman"/>
          <w:b/>
          <w:color w:val="000000"/>
          <w:sz w:val="24"/>
          <w:szCs w:val="24"/>
        </w:rPr>
        <w:t>Ramamrita</w:t>
      </w:r>
      <w:proofErr w:type="spellEnd"/>
      <w:r w:rsidRPr="00F86013">
        <w:rPr>
          <w:rFonts w:ascii="Times New Roman" w:eastAsia="Times New Roman" w:hAnsi="Times New Roman" w:cs="Times New Roman"/>
          <w:b/>
          <w:color w:val="000000"/>
          <w:sz w:val="24"/>
          <w:szCs w:val="24"/>
        </w:rPr>
        <w:t xml:space="preserve"> </w:t>
      </w:r>
      <w:proofErr w:type="spellStart"/>
      <w:r w:rsidRPr="00F86013">
        <w:rPr>
          <w:rFonts w:ascii="Times New Roman" w:eastAsia="Times New Roman" w:hAnsi="Times New Roman" w:cs="Times New Roman"/>
          <w:b/>
          <w:color w:val="000000"/>
          <w:sz w:val="24"/>
          <w:szCs w:val="24"/>
        </w:rPr>
        <w:t>Ranganathan</w:t>
      </w:r>
      <w:proofErr w:type="spellEnd"/>
      <w:r w:rsidR="00F86013">
        <w:rPr>
          <w:rFonts w:ascii="Times New Roman" w:eastAsia="Times New Roman" w:hAnsi="Times New Roman" w:cs="Times New Roman"/>
          <w:color w:val="000000"/>
          <w:sz w:val="24"/>
          <w:szCs w:val="24"/>
        </w:rPr>
        <w:fldChar w:fldCharType="begin"/>
      </w:r>
      <w:r w:rsidR="00F86013">
        <w:instrText xml:space="preserve"> XE "</w:instrText>
      </w:r>
      <w:r w:rsidR="00F86013" w:rsidRPr="00800118">
        <w:rPr>
          <w:rFonts w:ascii="Times New Roman" w:eastAsia="Times New Roman" w:hAnsi="Times New Roman" w:cs="Times New Roman"/>
          <w:color w:val="000000"/>
          <w:sz w:val="24"/>
          <w:szCs w:val="24"/>
        </w:rPr>
        <w:instrText>Ranganathan</w:instrText>
      </w:r>
      <w:r w:rsidR="00F86013">
        <w:instrText xml:space="preserve">" </w:instrText>
      </w:r>
      <w:r w:rsidR="00F86013">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professor de matemática, formado em Biblioteconomia em Inglaterra, autor do importante livro</w:t>
      </w:r>
      <w:r>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the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Five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laws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of</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library</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science</w:t>
      </w:r>
      <w:proofErr w:type="spellEnd"/>
      <w:r w:rsidRPr="0063328B">
        <w:rPr>
          <w:rFonts w:ascii="Times New Roman" w:eastAsia="Times New Roman" w:hAnsi="Times New Roman" w:cs="Times New Roman"/>
          <w:color w:val="000000"/>
          <w:sz w:val="24"/>
          <w:szCs w:val="24"/>
        </w:rPr>
        <w:t xml:space="preserve"> (1931) e que, a partir dos anos trinta, trabalhou na concepção e implementação de uma política nacional de informação na Índia, baseada numa rede de bibliotecas públicas, urbanas </w:t>
      </w:r>
      <w:r w:rsidRPr="0063328B">
        <w:rPr>
          <w:rFonts w:ascii="Times New Roman" w:eastAsia="Times New Roman" w:hAnsi="Times New Roman" w:cs="Times New Roman"/>
          <w:color w:val="000000"/>
          <w:sz w:val="24"/>
          <w:szCs w:val="24"/>
        </w:rPr>
        <w:lastRenderedPageBreak/>
        <w:t>e rurais, e numa biblioteca central nacional que incluía, também, bibliotecas regionais em posição intermédia num sistema</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hierárquico. </w:t>
      </w:r>
      <w:proofErr w:type="spellStart"/>
      <w:r w:rsidRPr="0063328B">
        <w:rPr>
          <w:rFonts w:ascii="Times New Roman" w:eastAsia="Times New Roman" w:hAnsi="Times New Roman" w:cs="Times New Roman"/>
          <w:color w:val="000000"/>
          <w:sz w:val="24"/>
          <w:szCs w:val="24"/>
        </w:rPr>
        <w:t>Ranganathan</w:t>
      </w:r>
      <w:proofErr w:type="spellEnd"/>
      <w:r w:rsidRPr="0063328B">
        <w:rPr>
          <w:rFonts w:ascii="Times New Roman" w:eastAsia="Times New Roman" w:hAnsi="Times New Roman" w:cs="Times New Roman"/>
          <w:color w:val="000000"/>
          <w:sz w:val="24"/>
          <w:szCs w:val="24"/>
        </w:rPr>
        <w:t xml:space="preserve"> foi, pois, o mentor e o coordenador de um programa de desenvolvimento de bibliotecas na Índia, do qual haveria de publicar dois relatórios - planos de acção (um em 1950 e outro em 1964), fundado na concepção teórica que plasmara nas suas famosas cinco leis da Biblioteconomia: os livros existem para serem lidos; a cada leitor o seu livro; a cada livro o seu leitor; poupar tempo ao leitor; e a biblioteca é um organismo em crescimento. O seu esforço teorizador, partindo daqui, seguiu uma trajectória </w:t>
      </w:r>
      <w:proofErr w:type="spellStart"/>
      <w:r w:rsidRPr="0063328B">
        <w:rPr>
          <w:rFonts w:ascii="Times New Roman" w:eastAsia="Times New Roman" w:hAnsi="Times New Roman" w:cs="Times New Roman"/>
          <w:color w:val="000000"/>
          <w:sz w:val="24"/>
          <w:szCs w:val="24"/>
        </w:rPr>
        <w:t>impactante</w:t>
      </w:r>
      <w:proofErr w:type="spellEnd"/>
      <w:r w:rsidRPr="0063328B">
        <w:rPr>
          <w:rFonts w:ascii="Times New Roman" w:eastAsia="Times New Roman" w:hAnsi="Times New Roman" w:cs="Times New Roman"/>
          <w:color w:val="000000"/>
          <w:sz w:val="24"/>
          <w:szCs w:val="24"/>
        </w:rPr>
        <w:t xml:space="preserve"> em que avultam a importância dada a estudos bibliométricos (estatísticos) da produção e eventual obsolescência das publicações e a formas de aceder rápida e eficientemente à informação como a </w:t>
      </w:r>
      <w:r w:rsidRPr="00F86013">
        <w:rPr>
          <w:rFonts w:ascii="Times New Roman" w:eastAsia="Times New Roman" w:hAnsi="Times New Roman" w:cs="Times New Roman"/>
          <w:b/>
          <w:color w:val="000000"/>
          <w:sz w:val="24"/>
          <w:szCs w:val="24"/>
        </w:rPr>
        <w:t xml:space="preserve">Classificação </w:t>
      </w:r>
      <w:proofErr w:type="spellStart"/>
      <w:r w:rsidRPr="00F86013">
        <w:rPr>
          <w:rFonts w:ascii="Times New Roman" w:eastAsia="Times New Roman" w:hAnsi="Times New Roman" w:cs="Times New Roman"/>
          <w:b/>
          <w:color w:val="000000"/>
          <w:sz w:val="24"/>
          <w:szCs w:val="24"/>
        </w:rPr>
        <w:t>Colon</w:t>
      </w:r>
      <w:proofErr w:type="spellEnd"/>
      <w:r w:rsidR="00F86013">
        <w:rPr>
          <w:rFonts w:ascii="Times New Roman" w:eastAsia="Times New Roman" w:hAnsi="Times New Roman" w:cs="Times New Roman"/>
          <w:color w:val="000000"/>
          <w:sz w:val="24"/>
          <w:szCs w:val="24"/>
        </w:rPr>
        <w:fldChar w:fldCharType="begin"/>
      </w:r>
      <w:r w:rsidR="00F86013">
        <w:instrText xml:space="preserve"> XE "</w:instrText>
      </w:r>
      <w:r w:rsidR="00F86013" w:rsidRPr="00981908">
        <w:rPr>
          <w:rFonts w:ascii="Times New Roman" w:eastAsia="Times New Roman" w:hAnsi="Times New Roman" w:cs="Times New Roman"/>
          <w:color w:val="000000"/>
          <w:sz w:val="24"/>
          <w:szCs w:val="24"/>
        </w:rPr>
        <w:instrText>Classificação Colon</w:instrText>
      </w:r>
      <w:r w:rsidR="00F86013">
        <w:instrText xml:space="preserve">" </w:instrText>
      </w:r>
      <w:r w:rsidR="00F86013">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editada pela primeira vez em 1933 e que é considerada o primeiro esquema de classificação inteiramente facetado.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Estas contribuições mencionadas são apenas ilustrativas de um processo correctivo da mediação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4B0177">
        <w:rPr>
          <w:rFonts w:ascii="Times New Roman" w:eastAsia="Times New Roman" w:hAnsi="Times New Roman" w:cs="Times New Roman"/>
          <w:color w:val="000000"/>
          <w:sz w:val="24"/>
          <w:szCs w:val="24"/>
        </w:rPr>
        <w:instrText>mediação 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DA62BC">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e</w:t>
      </w:r>
      <w:proofErr w:type="gramEnd"/>
      <w:r w:rsidRPr="0063328B">
        <w:rPr>
          <w:rFonts w:ascii="Times New Roman" w:eastAsia="Times New Roman" w:hAnsi="Times New Roman" w:cs="Times New Roman"/>
          <w:color w:val="000000"/>
          <w:sz w:val="24"/>
          <w:szCs w:val="24"/>
        </w:rPr>
        <w:t xml:space="preserve"> passiva, impondo a presença do leitor - utilizador como o princípio e fim da justificação social de uma profissão e de instituições públicas criadas e sustentadas pelo Estado.</w:t>
      </w:r>
    </w:p>
    <w:p w:rsidR="0063328B" w:rsidRPr="0063328B" w:rsidRDefault="0063328B" w:rsidP="0063328B">
      <w:pPr>
        <w:pStyle w:val="Heading3"/>
        <w:rPr>
          <w:rFonts w:eastAsia="Times New Roman"/>
        </w:rPr>
      </w:pPr>
      <w:bookmarkStart w:id="32" w:name="_Toc334573356"/>
      <w:r w:rsidRPr="0063328B">
        <w:rPr>
          <w:rFonts w:eastAsia="Times New Roman"/>
        </w:rPr>
        <w:t>3</w:t>
      </w:r>
      <w:r>
        <w:rPr>
          <w:rFonts w:eastAsia="Times New Roman"/>
        </w:rPr>
        <w:t>.</w:t>
      </w:r>
      <w:r w:rsidRPr="0063328B">
        <w:rPr>
          <w:rFonts w:eastAsia="Times New Roman"/>
        </w:rPr>
        <w:t>2 - EM BUSCA DO UTILIZADOR E SEUS PERFIS</w:t>
      </w:r>
      <w:bookmarkEnd w:id="32"/>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 atitude passiva e reactiva dos serviços em face do acesso e uso da informação por parte dos utilizadores começa a mudar substancialmente </w:t>
      </w:r>
      <w:proofErr w:type="gramStart"/>
      <w:r w:rsidRPr="0063328B">
        <w:rPr>
          <w:rFonts w:ascii="Times New Roman" w:eastAsia="Times New Roman" w:hAnsi="Times New Roman" w:cs="Times New Roman"/>
          <w:color w:val="000000"/>
          <w:sz w:val="24"/>
          <w:szCs w:val="24"/>
        </w:rPr>
        <w:t>no pós</w:t>
      </w:r>
      <w:proofErr w:type="gramEnd"/>
      <w:r w:rsidRPr="0063328B">
        <w:rPr>
          <w:rFonts w:ascii="Times New Roman" w:eastAsia="Times New Roman" w:hAnsi="Times New Roman" w:cs="Times New Roman"/>
          <w:color w:val="000000"/>
          <w:sz w:val="24"/>
          <w:szCs w:val="24"/>
        </w:rPr>
        <w:t xml:space="preserve"> </w:t>
      </w:r>
      <w:r w:rsidRPr="003B1C8A">
        <w:rPr>
          <w:rFonts w:ascii="Times New Roman" w:eastAsia="Times New Roman" w:hAnsi="Times New Roman" w:cs="Times New Roman"/>
          <w:b/>
          <w:color w:val="000000"/>
          <w:sz w:val="24"/>
          <w:szCs w:val="24"/>
        </w:rPr>
        <w:t>segunda Guerra Mundial</w:t>
      </w:r>
      <w:r w:rsidR="003B1C8A">
        <w:rPr>
          <w:rFonts w:ascii="Times New Roman" w:eastAsia="Times New Roman" w:hAnsi="Times New Roman" w:cs="Times New Roman"/>
          <w:color w:val="000000"/>
          <w:sz w:val="24"/>
          <w:szCs w:val="24"/>
        </w:rPr>
        <w:fldChar w:fldCharType="begin"/>
      </w:r>
      <w:r w:rsidR="003B1C8A">
        <w:instrText xml:space="preserve"> XE "</w:instrText>
      </w:r>
      <w:r w:rsidR="003B1C8A" w:rsidRPr="007E4415">
        <w:rPr>
          <w:rFonts w:ascii="Times New Roman" w:eastAsia="Times New Roman" w:hAnsi="Times New Roman" w:cs="Times New Roman"/>
          <w:color w:val="000000"/>
          <w:sz w:val="24"/>
          <w:szCs w:val="24"/>
        </w:rPr>
        <w:instrText>segunda Guerra Mundial</w:instrText>
      </w:r>
      <w:r w:rsidR="003B1C8A">
        <w:instrText xml:space="preserve">" </w:instrText>
      </w:r>
      <w:r w:rsidR="003B1C8A">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coincidindo com o impacto transformador que a introdução dos meios automáticos teve nos serviços. A chamada explosão da informação provocou, como vimos no capítulo anterior, alterações a todos os níveis (e uma viva preocupação em intelectuais atentos como Ortega y </w:t>
      </w:r>
      <w:proofErr w:type="spellStart"/>
      <w:r w:rsidRPr="0063328B">
        <w:rPr>
          <w:rFonts w:ascii="Times New Roman" w:eastAsia="Times New Roman" w:hAnsi="Times New Roman" w:cs="Times New Roman"/>
          <w:color w:val="000000"/>
          <w:sz w:val="24"/>
          <w:szCs w:val="24"/>
        </w:rPr>
        <w:t>GasseV</w:t>
      </w:r>
      <w:proofErr w:type="spellEnd"/>
      <w:r w:rsidRPr="0063328B">
        <w:rPr>
          <w:rFonts w:ascii="Times New Roman" w:eastAsia="Times New Roman" w:hAnsi="Times New Roman" w:cs="Times New Roman"/>
          <w:color w:val="000000"/>
          <w:sz w:val="24"/>
          <w:szCs w:val="24"/>
        </w:rPr>
        <w:t xml:space="preserve">, mas com especial incidência na área da informação científico - técnica. Neste novo contexto, que denota claramente, a partir dos </w:t>
      </w:r>
      <w:r w:rsidRPr="003B1C8A">
        <w:rPr>
          <w:rFonts w:ascii="Times New Roman" w:eastAsia="Times New Roman" w:hAnsi="Times New Roman" w:cs="Times New Roman"/>
          <w:b/>
          <w:color w:val="000000"/>
          <w:sz w:val="24"/>
          <w:szCs w:val="24"/>
        </w:rPr>
        <w:t>anos setenta</w:t>
      </w:r>
      <w:r w:rsidR="003B1C8A">
        <w:rPr>
          <w:rFonts w:ascii="Times New Roman" w:eastAsia="Times New Roman" w:hAnsi="Times New Roman" w:cs="Times New Roman"/>
          <w:color w:val="000000"/>
          <w:sz w:val="24"/>
          <w:szCs w:val="24"/>
        </w:rPr>
        <w:fldChar w:fldCharType="begin"/>
      </w:r>
      <w:r w:rsidR="003B1C8A">
        <w:instrText xml:space="preserve"> XE "</w:instrText>
      </w:r>
      <w:r w:rsidR="003B1C8A" w:rsidRPr="002765D0">
        <w:rPr>
          <w:rFonts w:ascii="Times New Roman" w:eastAsia="Times New Roman" w:hAnsi="Times New Roman" w:cs="Times New Roman"/>
          <w:color w:val="000000"/>
          <w:sz w:val="24"/>
          <w:szCs w:val="24"/>
        </w:rPr>
        <w:instrText>anos setenta</w:instrText>
      </w:r>
      <w:r w:rsidR="003B1C8A">
        <w:instrText xml:space="preserve">" </w:instrText>
      </w:r>
      <w:r w:rsidR="003B1C8A">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uma</w:t>
      </w:r>
      <w:proofErr w:type="gramEnd"/>
      <w:r w:rsidRPr="0063328B">
        <w:rPr>
          <w:rFonts w:ascii="Times New Roman" w:eastAsia="Times New Roman" w:hAnsi="Times New Roman" w:cs="Times New Roman"/>
          <w:color w:val="000000"/>
          <w:sz w:val="24"/>
          <w:szCs w:val="24"/>
        </w:rPr>
        <w:t xml:space="preserve"> transição paradigmática em que a visão tradicional entra em crise e emerge uma nova perspectiva, a importância do utilizador passa a ser uma questão essencial para os serviços de informação. Estes deixam de funcionar numa lógica de fornecimento de produtos padronizados (disponibilização dos tradicionais instrumentos de pesquisa - catálogos, inventários, índices, bibliografias - à medida que os acervos iam sendo tratados) para passarem a orientar-se segundo uma lógica que atende às necessidades do cliente, procurando ir de encontro aos perfis específicos e diversificados dos utilizadores.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lastRenderedPageBreak/>
        <w:t xml:space="preserve">O surgimento desta nova atitude implica, naturalmente, um esforço no sentido do conhecimento de quem procura informação e de quem poderá vir a tomar-se um utilizador regular. Tal esforço é bem evidente na proliferação dos chamados </w:t>
      </w:r>
      <w:proofErr w:type="spellStart"/>
      <w:r w:rsidRPr="0063328B">
        <w:rPr>
          <w:rFonts w:ascii="Times New Roman" w:eastAsia="Times New Roman" w:hAnsi="Times New Roman" w:cs="Times New Roman"/>
          <w:color w:val="000000"/>
          <w:sz w:val="24"/>
          <w:szCs w:val="24"/>
        </w:rPr>
        <w:t>user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studies</w:t>
      </w:r>
      <w:proofErr w:type="spellEnd"/>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Embora alguns autores, como por exemplo </w:t>
      </w:r>
      <w:r w:rsidRPr="003B1C8A">
        <w:rPr>
          <w:rFonts w:ascii="Times New Roman" w:eastAsia="Times New Roman" w:hAnsi="Times New Roman" w:cs="Times New Roman"/>
          <w:b/>
          <w:color w:val="000000"/>
          <w:sz w:val="24"/>
          <w:szCs w:val="24"/>
        </w:rPr>
        <w:t xml:space="preserve">Elias </w:t>
      </w:r>
      <w:proofErr w:type="spellStart"/>
      <w:r w:rsidRPr="003B1C8A">
        <w:rPr>
          <w:rFonts w:ascii="Times New Roman" w:eastAsia="Times New Roman" w:hAnsi="Times New Roman" w:cs="Times New Roman"/>
          <w:b/>
          <w:color w:val="000000"/>
          <w:sz w:val="24"/>
          <w:szCs w:val="24"/>
        </w:rPr>
        <w:t>Sanz</w:t>
      </w:r>
      <w:proofErr w:type="spellEnd"/>
      <w:r w:rsidRPr="003B1C8A">
        <w:rPr>
          <w:rFonts w:ascii="Times New Roman" w:eastAsia="Times New Roman" w:hAnsi="Times New Roman" w:cs="Times New Roman"/>
          <w:b/>
          <w:color w:val="000000"/>
          <w:sz w:val="24"/>
          <w:szCs w:val="24"/>
        </w:rPr>
        <w:t xml:space="preserve"> Casado</w:t>
      </w:r>
      <w:r w:rsidRPr="0063328B">
        <w:rPr>
          <w:rFonts w:ascii="Times New Roman" w:eastAsia="Times New Roman" w:hAnsi="Times New Roman" w:cs="Times New Roman"/>
          <w:color w:val="000000"/>
          <w:sz w:val="24"/>
          <w:szCs w:val="24"/>
        </w:rPr>
        <w:t xml:space="preserve">, situem a origem dos estudos de utilizadores nos inícios do século XX, com os trabalhos sobre a comunicação científica, que tiveram importância para a elaboração dos perfis e dos hábitos informacionais dos cientistas e académicos, a verdade é que a maioria dos autores está de acordo em que o ano de 1948 deve ser considerado o ponto de partida para os estudos de necessidades e usos da informação, dado que nessa data teve lugar em Londres, entre 21 de Junho e 2 de Julho, a </w:t>
      </w:r>
      <w:proofErr w:type="spellStart"/>
      <w:r w:rsidRPr="0063328B">
        <w:rPr>
          <w:rFonts w:ascii="Times New Roman" w:eastAsia="Times New Roman" w:hAnsi="Times New Roman" w:cs="Times New Roman"/>
          <w:color w:val="000000"/>
          <w:sz w:val="24"/>
          <w:szCs w:val="24"/>
        </w:rPr>
        <w:t>Royal</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Society</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Scientific</w:t>
      </w:r>
      <w:proofErr w:type="spellEnd"/>
      <w:r w:rsidRPr="0063328B">
        <w:rPr>
          <w:rFonts w:ascii="Times New Roman" w:eastAsia="Times New Roman" w:hAnsi="Times New Roman" w:cs="Times New Roman"/>
          <w:color w:val="000000"/>
          <w:sz w:val="24"/>
          <w:szCs w:val="24"/>
        </w:rPr>
        <w:t xml:space="preserve"> Information Conference, encontro que marca, formalmente, o início das preocupações com o estudo do modo como os utilizadores usavam a informação em contexto laboral, particularmente nas áreas da ciência e da tecnologia. Passados cerca de dez anos, na </w:t>
      </w:r>
      <w:proofErr w:type="spellStart"/>
      <w:r w:rsidRPr="0063328B">
        <w:rPr>
          <w:rFonts w:ascii="Times New Roman" w:eastAsia="Times New Roman" w:hAnsi="Times New Roman" w:cs="Times New Roman"/>
          <w:color w:val="000000"/>
          <w:sz w:val="24"/>
          <w:szCs w:val="24"/>
        </w:rPr>
        <w:t>International</w:t>
      </w:r>
      <w:proofErr w:type="spellEnd"/>
      <w:r w:rsidRPr="0063328B">
        <w:rPr>
          <w:rFonts w:ascii="Times New Roman" w:eastAsia="Times New Roman" w:hAnsi="Times New Roman" w:cs="Times New Roman"/>
          <w:color w:val="000000"/>
          <w:sz w:val="24"/>
          <w:szCs w:val="24"/>
        </w:rPr>
        <w:t xml:space="preserve"> Conference </w:t>
      </w:r>
      <w:proofErr w:type="spellStart"/>
      <w:r w:rsidRPr="0063328B">
        <w:rPr>
          <w:rFonts w:ascii="Times New Roman" w:eastAsia="Times New Roman" w:hAnsi="Times New Roman" w:cs="Times New Roman"/>
          <w:color w:val="000000"/>
          <w:sz w:val="24"/>
          <w:szCs w:val="24"/>
        </w:rPr>
        <w:t>on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Scientific</w:t>
      </w:r>
      <w:proofErr w:type="spellEnd"/>
      <w:r w:rsidRPr="0063328B">
        <w:rPr>
          <w:rFonts w:ascii="Times New Roman" w:eastAsia="Times New Roman" w:hAnsi="Times New Roman" w:cs="Times New Roman"/>
          <w:color w:val="000000"/>
          <w:sz w:val="24"/>
          <w:szCs w:val="24"/>
        </w:rPr>
        <w:t xml:space="preserve"> Information, realizada em Washington, o interesse em conhecer o comportamento informacional dos cientistas volta a estar no centro das atenções. Mas, a generalização dos estudos de utilizadores, para além do estrito âmbito científico – técnico, só se faz sentir claramente na </w:t>
      </w:r>
      <w:r w:rsidRPr="00862695">
        <w:rPr>
          <w:rFonts w:ascii="Times New Roman" w:eastAsia="Times New Roman" w:hAnsi="Times New Roman" w:cs="Times New Roman"/>
          <w:b/>
          <w:color w:val="000000"/>
          <w:sz w:val="24"/>
          <w:szCs w:val="24"/>
        </w:rPr>
        <w:t>década de setenta</w:t>
      </w:r>
      <w:r w:rsidR="00862695">
        <w:rPr>
          <w:rFonts w:ascii="Times New Roman" w:eastAsia="Times New Roman" w:hAnsi="Times New Roman" w:cs="Times New Roman"/>
          <w:color w:val="000000"/>
          <w:sz w:val="24"/>
          <w:szCs w:val="24"/>
        </w:rPr>
        <w:fldChar w:fldCharType="begin"/>
      </w:r>
      <w:r w:rsidR="00862695">
        <w:instrText xml:space="preserve"> XE "</w:instrText>
      </w:r>
      <w:r w:rsidR="00862695" w:rsidRPr="008F6D6E">
        <w:rPr>
          <w:rFonts w:ascii="Times New Roman" w:eastAsia="Times New Roman" w:hAnsi="Times New Roman" w:cs="Times New Roman"/>
          <w:color w:val="000000"/>
          <w:sz w:val="24"/>
          <w:szCs w:val="24"/>
        </w:rPr>
        <w:instrText>anos setenta</w:instrText>
      </w:r>
      <w:r w:rsidR="00862695">
        <w:instrText xml:space="preserve">" </w:instrText>
      </w:r>
      <w:r w:rsidR="00862695">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sendo</w:t>
      </w:r>
      <w:proofErr w:type="gramEnd"/>
      <w:r w:rsidRPr="0063328B">
        <w:rPr>
          <w:rFonts w:ascii="Times New Roman" w:eastAsia="Times New Roman" w:hAnsi="Times New Roman" w:cs="Times New Roman"/>
          <w:color w:val="000000"/>
          <w:sz w:val="24"/>
          <w:szCs w:val="24"/>
        </w:rPr>
        <w:t xml:space="preserve"> paradigmática a criação, em 1975, do Centre for </w:t>
      </w:r>
      <w:proofErr w:type="spellStart"/>
      <w:r w:rsidRPr="0063328B">
        <w:rPr>
          <w:rFonts w:ascii="Times New Roman" w:eastAsia="Times New Roman" w:hAnsi="Times New Roman" w:cs="Times New Roman"/>
          <w:color w:val="000000"/>
          <w:sz w:val="24"/>
          <w:szCs w:val="24"/>
        </w:rPr>
        <w:t>Research</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User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Studies</w:t>
      </w:r>
      <w:proofErr w:type="spellEnd"/>
      <w:r w:rsidRPr="0063328B">
        <w:rPr>
          <w:rFonts w:ascii="Times New Roman" w:eastAsia="Times New Roman" w:hAnsi="Times New Roman" w:cs="Times New Roman"/>
          <w:color w:val="000000"/>
          <w:sz w:val="24"/>
          <w:szCs w:val="24"/>
        </w:rPr>
        <w:t xml:space="preserve">, na Universidade de Sheffield, por iniciativa do </w:t>
      </w:r>
      <w:proofErr w:type="spellStart"/>
      <w:r w:rsidRPr="0063328B">
        <w:rPr>
          <w:rFonts w:ascii="Times New Roman" w:eastAsia="Times New Roman" w:hAnsi="Times New Roman" w:cs="Times New Roman"/>
          <w:color w:val="000000"/>
          <w:sz w:val="24"/>
          <w:szCs w:val="24"/>
        </w:rPr>
        <w:t>British</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Library</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Research</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Development</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Department</w:t>
      </w:r>
      <w:proofErr w:type="spellEnd"/>
      <w:r w:rsidRPr="0063328B">
        <w:rPr>
          <w:rFonts w:ascii="Times New Roman" w:eastAsia="Times New Roman" w:hAnsi="Times New Roman" w:cs="Times New Roman"/>
          <w:color w:val="000000"/>
          <w:sz w:val="24"/>
          <w:szCs w:val="24"/>
        </w:rPr>
        <w:t xml:space="preserve">. A investigação desenvolvida neste centro foi fundamental para o conhecimento dos comportamentos informacionais dos utilizadores que foram objecto de análise, salientando-se, entre os resultados produzidos, um estudo intitulado </w:t>
      </w:r>
      <w:proofErr w:type="spellStart"/>
      <w:r w:rsidRPr="0063328B">
        <w:rPr>
          <w:rFonts w:ascii="Times New Roman" w:eastAsia="Times New Roman" w:hAnsi="Times New Roman" w:cs="Times New Roman"/>
          <w:color w:val="000000"/>
          <w:sz w:val="24"/>
          <w:szCs w:val="24"/>
        </w:rPr>
        <w:t>Infonnation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Needs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Services</w:t>
      </w:r>
      <w:proofErr w:type="spellEnd"/>
      <w:r w:rsidRPr="0063328B">
        <w:rPr>
          <w:rFonts w:ascii="Times New Roman" w:eastAsia="Times New Roman" w:hAnsi="Times New Roman" w:cs="Times New Roman"/>
          <w:color w:val="000000"/>
          <w:sz w:val="24"/>
          <w:szCs w:val="24"/>
        </w:rPr>
        <w:t xml:space="preserve"> in Social </w:t>
      </w:r>
      <w:proofErr w:type="spellStart"/>
      <w:r w:rsidRPr="0063328B">
        <w:rPr>
          <w:rFonts w:ascii="Times New Roman" w:eastAsia="Times New Roman" w:hAnsi="Times New Roman" w:cs="Times New Roman"/>
          <w:color w:val="000000"/>
          <w:sz w:val="24"/>
          <w:szCs w:val="24"/>
        </w:rPr>
        <w:t>Services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Departments</w:t>
      </w:r>
      <w:proofErr w:type="spellEnd"/>
      <w:r w:rsidRPr="0063328B">
        <w:rPr>
          <w:rFonts w:ascii="Times New Roman" w:eastAsia="Times New Roman" w:hAnsi="Times New Roman" w:cs="Times New Roman"/>
          <w:color w:val="000000"/>
          <w:sz w:val="24"/>
          <w:szCs w:val="24"/>
        </w:rPr>
        <w:t>, que constitui uma referência no que toca aos métodos e estratégias de investigação seguidos.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Numa primeira fase, e ainda muito dentro de um quadro tradicional, o que interessava aos serviços de todo el </w:t>
      </w:r>
      <w:proofErr w:type="spellStart"/>
      <w:r w:rsidRPr="0063328B">
        <w:rPr>
          <w:rFonts w:ascii="Times New Roman" w:eastAsia="Times New Roman" w:hAnsi="Times New Roman" w:cs="Times New Roman"/>
          <w:color w:val="000000"/>
          <w:sz w:val="24"/>
          <w:szCs w:val="24"/>
        </w:rPr>
        <w:t>proceso</w:t>
      </w:r>
      <w:proofErr w:type="spellEnd"/>
      <w:r w:rsidRPr="0063328B">
        <w:rPr>
          <w:rFonts w:ascii="Times New Roman" w:eastAsia="Times New Roman" w:hAnsi="Times New Roman" w:cs="Times New Roman"/>
          <w:color w:val="000000"/>
          <w:sz w:val="24"/>
          <w:szCs w:val="24"/>
        </w:rPr>
        <w:t xml:space="preserve"> de </w:t>
      </w:r>
      <w:proofErr w:type="spellStart"/>
      <w:r w:rsidRPr="0063328B">
        <w:rPr>
          <w:rFonts w:ascii="Times New Roman" w:eastAsia="Times New Roman" w:hAnsi="Times New Roman" w:cs="Times New Roman"/>
          <w:color w:val="000000"/>
          <w:sz w:val="24"/>
          <w:szCs w:val="24"/>
        </w:rPr>
        <w:t>búsqueda</w:t>
      </w:r>
      <w:proofErr w:type="spellEnd"/>
      <w:r w:rsidRPr="0063328B">
        <w:rPr>
          <w:rFonts w:ascii="Times New Roman" w:eastAsia="Times New Roman" w:hAnsi="Times New Roman" w:cs="Times New Roman"/>
          <w:color w:val="000000"/>
          <w:sz w:val="24"/>
          <w:szCs w:val="24"/>
        </w:rPr>
        <w:t xml:space="preserve"> de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era el momento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que </w:t>
      </w:r>
      <w:proofErr w:type="spellStart"/>
      <w:r w:rsidRPr="0063328B">
        <w:rPr>
          <w:rFonts w:ascii="Times New Roman" w:eastAsia="Times New Roman" w:hAnsi="Times New Roman" w:cs="Times New Roman"/>
          <w:color w:val="000000"/>
          <w:sz w:val="24"/>
          <w:szCs w:val="24"/>
        </w:rPr>
        <w:t>los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usuarios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entraban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contacto</w:t>
      </w:r>
      <w:proofErr w:type="gramEnd"/>
      <w:r w:rsidRPr="0063328B">
        <w:rPr>
          <w:rFonts w:ascii="Times New Roman" w:eastAsia="Times New Roman" w:hAnsi="Times New Roman" w:cs="Times New Roman"/>
          <w:color w:val="000000"/>
          <w:sz w:val="24"/>
          <w:szCs w:val="24"/>
        </w:rPr>
        <w:t xml:space="preserve"> com </w:t>
      </w:r>
      <w:proofErr w:type="spellStart"/>
      <w:r w:rsidRPr="0063328B">
        <w:rPr>
          <w:rFonts w:ascii="Times New Roman" w:eastAsia="Times New Roman" w:hAnsi="Times New Roman" w:cs="Times New Roman"/>
          <w:color w:val="000000"/>
          <w:sz w:val="24"/>
          <w:szCs w:val="24"/>
        </w:rPr>
        <w:t>un</w:t>
      </w:r>
      <w:proofErr w:type="spellEnd"/>
      <w:r w:rsidRPr="0063328B">
        <w:rPr>
          <w:rFonts w:ascii="Times New Roman" w:eastAsia="Times New Roman" w:hAnsi="Times New Roman" w:cs="Times New Roman"/>
          <w:color w:val="000000"/>
          <w:sz w:val="24"/>
          <w:szCs w:val="24"/>
        </w:rPr>
        <w:t xml:space="preserve"> sistema o </w:t>
      </w:r>
      <w:proofErr w:type="spellStart"/>
      <w:r w:rsidRPr="0063328B">
        <w:rPr>
          <w:rFonts w:ascii="Times New Roman" w:eastAsia="Times New Roman" w:hAnsi="Times New Roman" w:cs="Times New Roman"/>
          <w:color w:val="000000"/>
          <w:sz w:val="24"/>
          <w:szCs w:val="24"/>
        </w:rPr>
        <w:t>utilizaban</w:t>
      </w:r>
      <w:proofErr w:type="spellEnd"/>
      <w:r w:rsidRPr="0063328B">
        <w:rPr>
          <w:rFonts w:ascii="Times New Roman" w:eastAsia="Times New Roman" w:hAnsi="Times New Roman" w:cs="Times New Roman"/>
          <w:color w:val="000000"/>
          <w:sz w:val="24"/>
          <w:szCs w:val="24"/>
        </w:rPr>
        <w:t xml:space="preserve"> determinada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De estos </w:t>
      </w:r>
      <w:proofErr w:type="spellStart"/>
      <w:r w:rsidRPr="0063328B">
        <w:rPr>
          <w:rFonts w:ascii="Times New Roman" w:eastAsia="Times New Roman" w:hAnsi="Times New Roman" w:cs="Times New Roman"/>
          <w:color w:val="000000"/>
          <w:sz w:val="24"/>
          <w:szCs w:val="24"/>
        </w:rPr>
        <w:t>acontecimientos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interesaba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conocer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qué</w:t>
      </w:r>
      <w:proofErr w:type="spellEnd"/>
      <w:r>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servicios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utilizaban</w:t>
      </w:r>
      <w:proofErr w:type="spellEnd"/>
      <w:r w:rsidRPr="0063328B">
        <w:rPr>
          <w:rFonts w:ascii="Times New Roman" w:eastAsia="Times New Roman" w:hAnsi="Times New Roman" w:cs="Times New Roman"/>
          <w:color w:val="000000"/>
          <w:sz w:val="24"/>
          <w:szCs w:val="24"/>
        </w:rPr>
        <w:t xml:space="preserve">, com </w:t>
      </w:r>
      <w:proofErr w:type="spellStart"/>
      <w:r w:rsidRPr="0063328B">
        <w:rPr>
          <w:rFonts w:ascii="Times New Roman" w:eastAsia="Times New Roman" w:hAnsi="Times New Roman" w:cs="Times New Roman"/>
          <w:color w:val="000000"/>
          <w:sz w:val="24"/>
          <w:szCs w:val="24"/>
        </w:rPr>
        <w:t>qué</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frecuencia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lo</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hacían</w:t>
      </w:r>
      <w:proofErr w:type="spellEnd"/>
      <w:r w:rsidRPr="0063328B">
        <w:rPr>
          <w:rFonts w:ascii="Times New Roman" w:eastAsia="Times New Roman" w:hAnsi="Times New Roman" w:cs="Times New Roman"/>
          <w:color w:val="000000"/>
          <w:sz w:val="24"/>
          <w:szCs w:val="24"/>
        </w:rPr>
        <w:t xml:space="preserve"> y </w:t>
      </w:r>
      <w:proofErr w:type="spellStart"/>
      <w:r w:rsidRPr="0063328B">
        <w:rPr>
          <w:rFonts w:ascii="Times New Roman" w:eastAsia="Times New Roman" w:hAnsi="Times New Roman" w:cs="Times New Roman"/>
          <w:color w:val="000000"/>
          <w:sz w:val="24"/>
          <w:szCs w:val="24"/>
        </w:rPr>
        <w:t>qué</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utilizaban</w:t>
      </w:r>
      <w:proofErr w:type="spellEnd"/>
      <w:r w:rsidRPr="0063328B">
        <w:rPr>
          <w:rFonts w:ascii="Times New Roman" w:eastAsia="Times New Roman" w:hAnsi="Times New Roman" w:cs="Times New Roman"/>
          <w:color w:val="000000"/>
          <w:sz w:val="24"/>
          <w:szCs w:val="24"/>
        </w:rPr>
        <w:t xml:space="preserve">, todo </w:t>
      </w:r>
      <w:proofErr w:type="spellStart"/>
      <w:r w:rsidRPr="0063328B">
        <w:rPr>
          <w:rFonts w:ascii="Times New Roman" w:eastAsia="Times New Roman" w:hAnsi="Times New Roman" w:cs="Times New Roman"/>
          <w:color w:val="000000"/>
          <w:sz w:val="24"/>
          <w:szCs w:val="24"/>
        </w:rPr>
        <w:t>ello</w:t>
      </w:r>
      <w:proofErr w:type="spellEnd"/>
      <w:r w:rsidRPr="0063328B">
        <w:rPr>
          <w:rFonts w:ascii="Times New Roman" w:eastAsia="Times New Roman" w:hAnsi="Times New Roman" w:cs="Times New Roman"/>
          <w:color w:val="000000"/>
          <w:sz w:val="24"/>
          <w:szCs w:val="24"/>
        </w:rPr>
        <w:t xml:space="preserve"> relacionado com </w:t>
      </w:r>
      <w:proofErr w:type="spellStart"/>
      <w:r w:rsidRPr="0063328B">
        <w:rPr>
          <w:rFonts w:ascii="Times New Roman" w:eastAsia="Times New Roman" w:hAnsi="Times New Roman" w:cs="Times New Roman"/>
          <w:color w:val="000000"/>
          <w:sz w:val="24"/>
          <w:szCs w:val="24"/>
        </w:rPr>
        <w:t>las</w:t>
      </w:r>
      <w:proofErr w:type="spellEnd"/>
      <w:r w:rsidRPr="0063328B">
        <w:rPr>
          <w:rFonts w:ascii="Times New Roman" w:eastAsia="Times New Roman" w:hAnsi="Times New Roman" w:cs="Times New Roman"/>
          <w:color w:val="000000"/>
          <w:sz w:val="24"/>
          <w:szCs w:val="24"/>
        </w:rPr>
        <w:t xml:space="preserve"> características sociológicas e </w:t>
      </w:r>
      <w:proofErr w:type="spellStart"/>
      <w:r w:rsidRPr="0063328B">
        <w:rPr>
          <w:rFonts w:ascii="Times New Roman" w:eastAsia="Times New Roman" w:hAnsi="Times New Roman" w:cs="Times New Roman"/>
          <w:color w:val="000000"/>
          <w:sz w:val="24"/>
          <w:szCs w:val="24"/>
        </w:rPr>
        <w:t>demográfiças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del</w:t>
      </w:r>
      <w:proofErr w:type="spellEnd"/>
      <w:r w:rsidRPr="0063328B">
        <w:rPr>
          <w:rFonts w:ascii="Times New Roman" w:eastAsia="Times New Roman" w:hAnsi="Times New Roman" w:cs="Times New Roman"/>
          <w:color w:val="000000"/>
          <w:sz w:val="24"/>
          <w:szCs w:val="24"/>
        </w:rPr>
        <w:t xml:space="preserve"> grupo </w:t>
      </w:r>
      <w:proofErr w:type="spellStart"/>
      <w:r w:rsidRPr="0063328B">
        <w:rPr>
          <w:rFonts w:ascii="Times New Roman" w:eastAsia="Times New Roman" w:hAnsi="Times New Roman" w:cs="Times New Roman"/>
          <w:color w:val="000000"/>
          <w:sz w:val="24"/>
          <w:szCs w:val="24"/>
        </w:rPr>
        <w:t>al</w:t>
      </w:r>
      <w:proofErr w:type="spellEnd"/>
      <w:r w:rsidRPr="0063328B">
        <w:rPr>
          <w:rFonts w:ascii="Times New Roman" w:eastAsia="Times New Roman" w:hAnsi="Times New Roman" w:cs="Times New Roman"/>
          <w:color w:val="000000"/>
          <w:sz w:val="24"/>
          <w:szCs w:val="24"/>
        </w:rPr>
        <w:t xml:space="preserve"> que </w:t>
      </w:r>
      <w:proofErr w:type="spellStart"/>
      <w:r w:rsidRPr="0063328B">
        <w:rPr>
          <w:rFonts w:ascii="Times New Roman" w:eastAsia="Times New Roman" w:hAnsi="Times New Roman" w:cs="Times New Roman"/>
          <w:color w:val="000000"/>
          <w:sz w:val="24"/>
          <w:szCs w:val="24"/>
        </w:rPr>
        <w:t>pertenecían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general el propósito de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investigación</w:t>
      </w:r>
      <w:proofErr w:type="spellEnd"/>
      <w:r w:rsidRPr="0063328B">
        <w:rPr>
          <w:rFonts w:ascii="Times New Roman" w:eastAsia="Times New Roman" w:hAnsi="Times New Roman" w:cs="Times New Roman"/>
          <w:color w:val="000000"/>
          <w:sz w:val="24"/>
          <w:szCs w:val="24"/>
        </w:rPr>
        <w:t xml:space="preserve"> era generalizar </w:t>
      </w:r>
      <w:proofErr w:type="spellStart"/>
      <w:r w:rsidRPr="0063328B">
        <w:rPr>
          <w:rFonts w:ascii="Times New Roman" w:eastAsia="Times New Roman" w:hAnsi="Times New Roman" w:cs="Times New Roman"/>
          <w:color w:val="000000"/>
          <w:sz w:val="24"/>
          <w:szCs w:val="24"/>
        </w:rPr>
        <w:t>los</w:t>
      </w:r>
      <w:proofErr w:type="spellEnd"/>
      <w:r w:rsidRPr="0063328B">
        <w:rPr>
          <w:rFonts w:ascii="Times New Roman" w:eastAsia="Times New Roman" w:hAnsi="Times New Roman" w:cs="Times New Roman"/>
          <w:color w:val="000000"/>
          <w:sz w:val="24"/>
          <w:szCs w:val="24"/>
        </w:rPr>
        <w:t xml:space="preserve"> resultados </w:t>
      </w:r>
      <w:proofErr w:type="spellStart"/>
      <w:r w:rsidRPr="0063328B">
        <w:rPr>
          <w:rFonts w:ascii="Times New Roman" w:eastAsia="Times New Roman" w:hAnsi="Times New Roman" w:cs="Times New Roman"/>
          <w:color w:val="000000"/>
          <w:sz w:val="24"/>
          <w:szCs w:val="24"/>
        </w:rPr>
        <w:t>obtenidos</w:t>
      </w:r>
      <w:proofErr w:type="spellEnd"/>
      <w:r w:rsidRPr="0063328B">
        <w:rPr>
          <w:rFonts w:ascii="Times New Roman" w:eastAsia="Times New Roman" w:hAnsi="Times New Roman" w:cs="Times New Roman"/>
          <w:color w:val="000000"/>
          <w:sz w:val="24"/>
          <w:szCs w:val="24"/>
        </w:rPr>
        <w:t xml:space="preserve"> a través </w:t>
      </w:r>
      <w:proofErr w:type="spellStart"/>
      <w:r w:rsidRPr="0063328B">
        <w:rPr>
          <w:rFonts w:ascii="Times New Roman" w:eastAsia="Times New Roman" w:hAnsi="Times New Roman" w:cs="Times New Roman"/>
          <w:color w:val="000000"/>
          <w:sz w:val="24"/>
          <w:szCs w:val="24"/>
        </w:rPr>
        <w:t>del</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estudio</w:t>
      </w:r>
      <w:proofErr w:type="spellEnd"/>
      <w:r w:rsidRPr="0063328B">
        <w:rPr>
          <w:rFonts w:ascii="Times New Roman" w:eastAsia="Times New Roman" w:hAnsi="Times New Roman" w:cs="Times New Roman"/>
          <w:color w:val="000000"/>
          <w:sz w:val="24"/>
          <w:szCs w:val="24"/>
        </w:rPr>
        <w:t xml:space="preserve"> de estos grupos a </w:t>
      </w:r>
      <w:proofErr w:type="spellStart"/>
      <w:r w:rsidRPr="0063328B">
        <w:rPr>
          <w:rFonts w:ascii="Times New Roman" w:eastAsia="Times New Roman" w:hAnsi="Times New Roman" w:cs="Times New Roman"/>
          <w:color w:val="000000"/>
          <w:sz w:val="24"/>
          <w:szCs w:val="24"/>
        </w:rPr>
        <w:t>otros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con</w:t>
      </w:r>
      <w:proofErr w:type="spellEnd"/>
      <w:r w:rsidRPr="0063328B">
        <w:rPr>
          <w:rFonts w:ascii="Times New Roman" w:eastAsia="Times New Roman" w:hAnsi="Times New Roman" w:cs="Times New Roman"/>
          <w:color w:val="000000"/>
          <w:sz w:val="24"/>
          <w:szCs w:val="24"/>
        </w:rPr>
        <w:t xml:space="preserve"> características similares </w:t>
      </w:r>
      <w:proofErr w:type="spellStart"/>
      <w:r w:rsidRPr="0063328B">
        <w:rPr>
          <w:rFonts w:ascii="Times New Roman" w:eastAsia="Times New Roman" w:hAnsi="Times New Roman" w:cs="Times New Roman"/>
          <w:color w:val="000000"/>
          <w:sz w:val="24"/>
          <w:szCs w:val="24"/>
        </w:rPr>
        <w:t>con</w:t>
      </w:r>
      <w:proofErr w:type="spellEnd"/>
      <w:r w:rsidRPr="0063328B">
        <w:rPr>
          <w:rFonts w:ascii="Times New Roman" w:eastAsia="Times New Roman" w:hAnsi="Times New Roman" w:cs="Times New Roman"/>
          <w:color w:val="000000"/>
          <w:sz w:val="24"/>
          <w:szCs w:val="24"/>
        </w:rPr>
        <w:t xml:space="preserve"> el </w:t>
      </w:r>
      <w:proofErr w:type="spellStart"/>
      <w:r w:rsidRPr="0063328B">
        <w:rPr>
          <w:rFonts w:ascii="Times New Roman" w:eastAsia="Times New Roman" w:hAnsi="Times New Roman" w:cs="Times New Roman"/>
          <w:color w:val="000000"/>
          <w:sz w:val="24"/>
          <w:szCs w:val="24"/>
        </w:rPr>
        <w:t>fin</w:t>
      </w:r>
      <w:proofErr w:type="spellEnd"/>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de </w:t>
      </w:r>
      <w:proofErr w:type="spellStart"/>
      <w:r w:rsidRPr="0063328B">
        <w:rPr>
          <w:rFonts w:ascii="Times New Roman" w:eastAsia="Times New Roman" w:hAnsi="Times New Roman" w:cs="Times New Roman"/>
          <w:color w:val="000000"/>
          <w:sz w:val="24"/>
          <w:szCs w:val="24"/>
        </w:rPr>
        <w:t>predecir</w:t>
      </w:r>
      <w:proofErr w:type="spellEnd"/>
      <w:r w:rsidRPr="0063328B">
        <w:rPr>
          <w:rFonts w:ascii="Times New Roman" w:eastAsia="Times New Roman" w:hAnsi="Times New Roman" w:cs="Times New Roman"/>
          <w:color w:val="000000"/>
          <w:sz w:val="24"/>
          <w:szCs w:val="24"/>
        </w:rPr>
        <w:t xml:space="preserve"> el uso que </w:t>
      </w:r>
      <w:proofErr w:type="spellStart"/>
      <w:r w:rsidRPr="0063328B">
        <w:rPr>
          <w:rFonts w:ascii="Times New Roman" w:eastAsia="Times New Roman" w:hAnsi="Times New Roman" w:cs="Times New Roman"/>
          <w:color w:val="000000"/>
          <w:sz w:val="24"/>
          <w:szCs w:val="24"/>
        </w:rPr>
        <w:t>harían</w:t>
      </w:r>
      <w:proofErr w:type="spellEnd"/>
      <w:r w:rsidRPr="0063328B">
        <w:rPr>
          <w:rFonts w:ascii="Times New Roman" w:eastAsia="Times New Roman" w:hAnsi="Times New Roman" w:cs="Times New Roman"/>
          <w:color w:val="000000"/>
          <w:sz w:val="24"/>
          <w:szCs w:val="24"/>
        </w:rPr>
        <w:t xml:space="preserve"> de </w:t>
      </w:r>
      <w:proofErr w:type="spellStart"/>
      <w:r w:rsidRPr="0063328B">
        <w:rPr>
          <w:rFonts w:ascii="Times New Roman" w:eastAsia="Times New Roman" w:hAnsi="Times New Roman" w:cs="Times New Roman"/>
          <w:color w:val="000000"/>
          <w:sz w:val="24"/>
          <w:szCs w:val="24"/>
        </w:rPr>
        <w:t>los</w:t>
      </w:r>
      <w:proofErr w:type="spellEnd"/>
      <w:r w:rsidRPr="0063328B">
        <w:rPr>
          <w:rFonts w:ascii="Times New Roman" w:eastAsia="Times New Roman" w:hAnsi="Times New Roman" w:cs="Times New Roman"/>
          <w:color w:val="000000"/>
          <w:sz w:val="24"/>
          <w:szCs w:val="24"/>
        </w:rPr>
        <w:t xml:space="preserve"> sistemas y de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Así</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hoy</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dia </w:t>
      </w:r>
      <w:proofErr w:type="spellStart"/>
      <w:r w:rsidRPr="0063328B">
        <w:rPr>
          <w:rFonts w:ascii="Times New Roman" w:eastAsia="Times New Roman" w:hAnsi="Times New Roman" w:cs="Times New Roman"/>
          <w:color w:val="000000"/>
          <w:sz w:val="24"/>
          <w:szCs w:val="24"/>
        </w:rPr>
        <w:t>conocemos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los</w:t>
      </w:r>
      <w:proofErr w:type="spellEnd"/>
      <w:r w:rsidRPr="0063328B">
        <w:rPr>
          <w:rFonts w:ascii="Times New Roman" w:eastAsia="Times New Roman" w:hAnsi="Times New Roman" w:cs="Times New Roman"/>
          <w:color w:val="000000"/>
          <w:sz w:val="24"/>
          <w:szCs w:val="24"/>
        </w:rPr>
        <w:t xml:space="preserve"> rasgos </w:t>
      </w:r>
      <w:proofErr w:type="spellStart"/>
      <w:r w:rsidRPr="0063328B">
        <w:rPr>
          <w:rFonts w:ascii="Times New Roman" w:eastAsia="Times New Roman" w:hAnsi="Times New Roman" w:cs="Times New Roman"/>
          <w:color w:val="000000"/>
          <w:sz w:val="24"/>
          <w:szCs w:val="24"/>
        </w:rPr>
        <w:t>generales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del</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comportamiento</w:t>
      </w:r>
      <w:proofErr w:type="spellEnd"/>
      <w:r w:rsidRPr="0063328B">
        <w:rPr>
          <w:rFonts w:ascii="Times New Roman" w:eastAsia="Times New Roman" w:hAnsi="Times New Roman" w:cs="Times New Roman"/>
          <w:color w:val="000000"/>
          <w:sz w:val="24"/>
          <w:szCs w:val="24"/>
        </w:rPr>
        <w:t xml:space="preserve"> ante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de científicos, humanistas, </w:t>
      </w:r>
      <w:proofErr w:type="gramStart"/>
      <w:r w:rsidRPr="0063328B">
        <w:rPr>
          <w:rFonts w:ascii="Times New Roman" w:eastAsia="Times New Roman" w:hAnsi="Times New Roman" w:cs="Times New Roman"/>
          <w:color w:val="000000"/>
          <w:sz w:val="24"/>
          <w:szCs w:val="24"/>
        </w:rPr>
        <w:t>docentes o</w:t>
      </w:r>
      <w:proofErr w:type="gram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profesionales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Sin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duda</w:t>
      </w:r>
      <w:proofErr w:type="spellEnd"/>
      <w:r w:rsidRPr="0063328B">
        <w:rPr>
          <w:rFonts w:ascii="Times New Roman" w:eastAsia="Times New Roman" w:hAnsi="Times New Roman" w:cs="Times New Roman"/>
          <w:color w:val="000000"/>
          <w:sz w:val="24"/>
          <w:szCs w:val="24"/>
        </w:rPr>
        <w:t xml:space="preserve"> estos perfiles </w:t>
      </w:r>
      <w:proofErr w:type="spellStart"/>
      <w:r w:rsidRPr="0063328B">
        <w:rPr>
          <w:rFonts w:ascii="Times New Roman" w:eastAsia="Times New Roman" w:hAnsi="Times New Roman" w:cs="Times New Roman"/>
          <w:color w:val="000000"/>
          <w:sz w:val="24"/>
          <w:szCs w:val="24"/>
        </w:rPr>
        <w:t>son</w:t>
      </w:r>
      <w:proofErr w:type="spellEnd"/>
      <w:r w:rsidRPr="0063328B">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lastRenderedPageBreak/>
        <w:t xml:space="preserve">de </w:t>
      </w:r>
      <w:proofErr w:type="spellStart"/>
      <w:r w:rsidRPr="0063328B">
        <w:rPr>
          <w:rFonts w:ascii="Times New Roman" w:eastAsia="Times New Roman" w:hAnsi="Times New Roman" w:cs="Times New Roman"/>
          <w:color w:val="000000"/>
          <w:sz w:val="24"/>
          <w:szCs w:val="24"/>
        </w:rPr>
        <w:t>gran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ayuda</w:t>
      </w:r>
      <w:proofErr w:type="spellEnd"/>
      <w:r w:rsidRPr="0063328B">
        <w:rPr>
          <w:rFonts w:ascii="Times New Roman" w:eastAsia="Times New Roman" w:hAnsi="Times New Roman" w:cs="Times New Roman"/>
          <w:color w:val="000000"/>
          <w:sz w:val="24"/>
          <w:szCs w:val="24"/>
        </w:rPr>
        <w:t xml:space="preserve"> para el bibliotecário que </w:t>
      </w:r>
      <w:proofErr w:type="spellStart"/>
      <w:r w:rsidRPr="0063328B">
        <w:rPr>
          <w:rFonts w:ascii="Times New Roman" w:eastAsia="Times New Roman" w:hAnsi="Times New Roman" w:cs="Times New Roman"/>
          <w:color w:val="000000"/>
          <w:sz w:val="24"/>
          <w:szCs w:val="24"/>
        </w:rPr>
        <w:t>trabaja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una biblioteca especializada </w:t>
      </w:r>
      <w:proofErr w:type="spellStart"/>
      <w:r w:rsidRPr="0063328B">
        <w:rPr>
          <w:rFonts w:ascii="Times New Roman" w:eastAsia="Times New Roman" w:hAnsi="Times New Roman" w:cs="Times New Roman"/>
          <w:color w:val="000000"/>
          <w:sz w:val="24"/>
          <w:szCs w:val="24"/>
        </w:rPr>
        <w:t>cuando</w:t>
      </w:r>
      <w:proofErr w:type="spellEnd"/>
      <w:r w:rsidRPr="0063328B">
        <w:rPr>
          <w:rFonts w:ascii="Times New Roman" w:eastAsia="Times New Roman" w:hAnsi="Times New Roman" w:cs="Times New Roman"/>
          <w:color w:val="000000"/>
          <w:sz w:val="24"/>
          <w:szCs w:val="24"/>
        </w:rPr>
        <w:t xml:space="preserve"> se </w:t>
      </w:r>
      <w:proofErr w:type="spellStart"/>
      <w:r w:rsidRPr="0063328B">
        <w:rPr>
          <w:rFonts w:ascii="Times New Roman" w:eastAsia="Times New Roman" w:hAnsi="Times New Roman" w:cs="Times New Roman"/>
          <w:color w:val="000000"/>
          <w:sz w:val="24"/>
          <w:szCs w:val="24"/>
        </w:rPr>
        <w:t>dispone</w:t>
      </w:r>
      <w:proofErr w:type="spellEnd"/>
      <w:r w:rsidRPr="0063328B">
        <w:rPr>
          <w:rFonts w:ascii="Times New Roman" w:eastAsia="Times New Roman" w:hAnsi="Times New Roman" w:cs="Times New Roman"/>
          <w:color w:val="000000"/>
          <w:sz w:val="24"/>
          <w:szCs w:val="24"/>
        </w:rPr>
        <w:t xml:space="preserve"> a </w:t>
      </w:r>
      <w:proofErr w:type="spellStart"/>
      <w:r w:rsidRPr="0063328B">
        <w:rPr>
          <w:rFonts w:ascii="Times New Roman" w:eastAsia="Times New Roman" w:hAnsi="Times New Roman" w:cs="Times New Roman"/>
          <w:color w:val="000000"/>
          <w:sz w:val="24"/>
          <w:szCs w:val="24"/>
        </w:rPr>
        <w:t>crear</w:t>
      </w:r>
      <w:proofErr w:type="spellEnd"/>
      <w:r w:rsidRPr="0063328B">
        <w:rPr>
          <w:rFonts w:ascii="Times New Roman" w:eastAsia="Times New Roman" w:hAnsi="Times New Roman" w:cs="Times New Roman"/>
          <w:color w:val="000000"/>
          <w:sz w:val="24"/>
          <w:szCs w:val="24"/>
        </w:rPr>
        <w:t xml:space="preserve"> o </w:t>
      </w:r>
      <w:proofErr w:type="spellStart"/>
      <w:r w:rsidRPr="0063328B">
        <w:rPr>
          <w:rFonts w:ascii="Times New Roman" w:eastAsia="Times New Roman" w:hAnsi="Times New Roman" w:cs="Times New Roman"/>
          <w:color w:val="000000"/>
          <w:sz w:val="24"/>
          <w:szCs w:val="24"/>
        </w:rPr>
        <w:t>mejorar</w:t>
      </w:r>
      <w:proofErr w:type="spellEnd"/>
      <w:r w:rsidRPr="0063328B">
        <w:rPr>
          <w:rFonts w:ascii="Times New Roman" w:eastAsia="Times New Roman" w:hAnsi="Times New Roman" w:cs="Times New Roman"/>
          <w:color w:val="000000"/>
          <w:sz w:val="24"/>
          <w:szCs w:val="24"/>
        </w:rPr>
        <w:t xml:space="preserve"> una </w:t>
      </w:r>
      <w:proofErr w:type="spellStart"/>
      <w:r w:rsidRPr="0063328B">
        <w:rPr>
          <w:rFonts w:ascii="Times New Roman" w:eastAsia="Times New Roman" w:hAnsi="Times New Roman" w:cs="Times New Roman"/>
          <w:color w:val="000000"/>
          <w:sz w:val="24"/>
          <w:szCs w:val="24"/>
        </w:rPr>
        <w:t>colección</w:t>
      </w:r>
      <w:proofErr w:type="spellEnd"/>
      <w:r w:rsidRPr="0063328B">
        <w:rPr>
          <w:rFonts w:ascii="Times New Roman" w:eastAsia="Times New Roman" w:hAnsi="Times New Roman" w:cs="Times New Roman"/>
          <w:color w:val="000000"/>
          <w:sz w:val="24"/>
          <w:szCs w:val="24"/>
        </w:rPr>
        <w:t xml:space="preserve"> o para </w:t>
      </w:r>
      <w:proofErr w:type="spellStart"/>
      <w:r w:rsidRPr="0063328B">
        <w:rPr>
          <w:rFonts w:ascii="Times New Roman" w:eastAsia="Times New Roman" w:hAnsi="Times New Roman" w:cs="Times New Roman"/>
          <w:color w:val="000000"/>
          <w:sz w:val="24"/>
          <w:szCs w:val="24"/>
        </w:rPr>
        <w:t>un</w:t>
      </w:r>
      <w:proofErr w:type="spellEnd"/>
      <w:r w:rsidRPr="0063328B">
        <w:rPr>
          <w:rFonts w:ascii="Times New Roman" w:eastAsia="Times New Roman" w:hAnsi="Times New Roman" w:cs="Times New Roman"/>
          <w:color w:val="000000"/>
          <w:sz w:val="24"/>
          <w:szCs w:val="24"/>
        </w:rPr>
        <w:t xml:space="preserve"> documentalista que </w:t>
      </w:r>
      <w:proofErr w:type="spellStart"/>
      <w:r w:rsidRPr="0063328B">
        <w:rPr>
          <w:rFonts w:ascii="Times New Roman" w:eastAsia="Times New Roman" w:hAnsi="Times New Roman" w:cs="Times New Roman"/>
          <w:color w:val="000000"/>
          <w:sz w:val="24"/>
          <w:szCs w:val="24"/>
        </w:rPr>
        <w:t>disena</w:t>
      </w:r>
      <w:proofErr w:type="spellEnd"/>
      <w:r w:rsidRPr="0063328B">
        <w:rPr>
          <w:rFonts w:ascii="Times New Roman" w:eastAsia="Times New Roman" w:hAnsi="Times New Roman" w:cs="Times New Roman"/>
          <w:color w:val="000000"/>
          <w:sz w:val="24"/>
          <w:szCs w:val="24"/>
        </w:rPr>
        <w:t xml:space="preserve"> una </w:t>
      </w:r>
      <w:proofErr w:type="spellStart"/>
      <w:r w:rsidRPr="0063328B">
        <w:rPr>
          <w:rFonts w:ascii="Times New Roman" w:eastAsia="Times New Roman" w:hAnsi="Times New Roman" w:cs="Times New Roman"/>
          <w:color w:val="000000"/>
          <w:sz w:val="24"/>
          <w:szCs w:val="24"/>
        </w:rPr>
        <w:t>nueva</w:t>
      </w:r>
      <w:proofErr w:type="spellEnd"/>
      <w:r w:rsidRPr="0063328B">
        <w:rPr>
          <w:rFonts w:ascii="Times New Roman" w:eastAsia="Times New Roman" w:hAnsi="Times New Roman" w:cs="Times New Roman"/>
          <w:color w:val="000000"/>
          <w:sz w:val="24"/>
          <w:szCs w:val="24"/>
        </w:rPr>
        <w:t xml:space="preserve"> base de </w:t>
      </w:r>
      <w:proofErr w:type="spellStart"/>
      <w:r w:rsidRPr="0063328B">
        <w:rPr>
          <w:rFonts w:ascii="Times New Roman" w:eastAsia="Times New Roman" w:hAnsi="Times New Roman" w:cs="Times New Roman"/>
          <w:color w:val="000000"/>
          <w:sz w:val="24"/>
          <w:szCs w:val="24"/>
        </w:rPr>
        <w:t>datos</w:t>
      </w:r>
      <w:proofErr w:type="spellEnd"/>
      <w:r w:rsidRPr="0063328B">
        <w:rPr>
          <w:rFonts w:ascii="Times New Roman" w:eastAsia="Times New Roman" w:hAnsi="Times New Roman" w:cs="Times New Roman"/>
          <w:color w:val="000000"/>
          <w:sz w:val="24"/>
          <w:szCs w:val="24"/>
        </w:rPr>
        <w:t xml:space="preserve"> bibliográfica.</w:t>
      </w:r>
    </w:p>
    <w:p w:rsidR="00862695"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Os estudos de grupos de utilizadores propagaram-se largamente, de forma a podermos mesmo dizer que estiveram na moda, até aos inícios dos </w:t>
      </w:r>
      <w:r w:rsidRPr="00CF0D33">
        <w:rPr>
          <w:rFonts w:ascii="Times New Roman" w:eastAsia="Times New Roman" w:hAnsi="Times New Roman" w:cs="Times New Roman"/>
          <w:b/>
          <w:color w:val="000000"/>
          <w:sz w:val="24"/>
          <w:szCs w:val="24"/>
        </w:rPr>
        <w:t>anos oitenta</w:t>
      </w:r>
      <w:r w:rsidR="00CF0D33">
        <w:rPr>
          <w:rFonts w:ascii="Times New Roman" w:eastAsia="Times New Roman" w:hAnsi="Times New Roman" w:cs="Times New Roman"/>
          <w:color w:val="000000"/>
          <w:sz w:val="24"/>
          <w:szCs w:val="24"/>
        </w:rPr>
        <w:fldChar w:fldCharType="begin"/>
      </w:r>
      <w:r w:rsidR="00CF0D33">
        <w:instrText xml:space="preserve"> XE "</w:instrText>
      </w:r>
      <w:r w:rsidR="00CF0D33" w:rsidRPr="00D71B24">
        <w:rPr>
          <w:rFonts w:ascii="Times New Roman" w:eastAsia="Times New Roman" w:hAnsi="Times New Roman" w:cs="Times New Roman"/>
          <w:color w:val="000000"/>
          <w:sz w:val="24"/>
          <w:szCs w:val="24"/>
        </w:rPr>
        <w:instrText>anos oitenta</w:instrText>
      </w:r>
      <w:r w:rsidR="00CF0D33">
        <w:instrText xml:space="preserve">" </w:instrText>
      </w:r>
      <w:r w:rsidR="00CF0D33">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O objectivo principal dos </w:t>
      </w:r>
      <w:proofErr w:type="spellStart"/>
      <w:r w:rsidRPr="0063328B">
        <w:rPr>
          <w:rFonts w:ascii="Times New Roman" w:eastAsia="Times New Roman" w:hAnsi="Times New Roman" w:cs="Times New Roman"/>
          <w:color w:val="000000"/>
          <w:sz w:val="24"/>
          <w:szCs w:val="24"/>
        </w:rPr>
        <w:t>user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studies</w:t>
      </w:r>
      <w:proofErr w:type="spellEnd"/>
      <w:r w:rsidRPr="0063328B">
        <w:rPr>
          <w:rFonts w:ascii="Times New Roman" w:eastAsia="Times New Roman" w:hAnsi="Times New Roman" w:cs="Times New Roman"/>
          <w:color w:val="000000"/>
          <w:sz w:val="24"/>
          <w:szCs w:val="24"/>
        </w:rPr>
        <w:t xml:space="preserve"> começou por ter uma finalidade bastante utilitária e pragmática, que era, afinal, a de permitirem ajudar a planificar e a melhorar os sistemas de informação e os serviços fornecidos ao público que os utilizava. A ideia, portanto, seria fazer destes estudos uma ferramenta útil para a gestão dos serviços de informação, numa perspectiva organizacional. Importava, pois, conhecer o comportamento informacional dos utilizadores e as suas necessidades de informação, ou seja, identificar as características, as necessidades, o comportamento e a opinião dos reais e potenciais utilizadores dos serviços de informação.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Recorrendo, de novo, a Aurora </w:t>
      </w:r>
      <w:proofErr w:type="spellStart"/>
      <w:r w:rsidRPr="0063328B">
        <w:rPr>
          <w:rFonts w:ascii="Times New Roman" w:eastAsia="Times New Roman" w:hAnsi="Times New Roman" w:cs="Times New Roman"/>
          <w:color w:val="000000"/>
          <w:sz w:val="24"/>
          <w:szCs w:val="24"/>
        </w:rPr>
        <w:t>González</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Teruel</w:t>
      </w:r>
      <w:proofErr w:type="spellEnd"/>
      <w:r w:rsidRPr="0063328B">
        <w:rPr>
          <w:rFonts w:ascii="Times New Roman" w:eastAsia="Times New Roman" w:hAnsi="Times New Roman" w:cs="Times New Roman"/>
          <w:color w:val="000000"/>
          <w:sz w:val="24"/>
          <w:szCs w:val="24"/>
        </w:rPr>
        <w:t>, vejamos em que perspectiva se desenvolviam os estudos de utilizadores: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general, </w:t>
      </w:r>
      <w:proofErr w:type="spellStart"/>
      <w:r w:rsidRPr="0063328B">
        <w:rPr>
          <w:rFonts w:ascii="Times New Roman" w:eastAsia="Times New Roman" w:hAnsi="Times New Roman" w:cs="Times New Roman"/>
          <w:color w:val="000000"/>
          <w:sz w:val="24"/>
          <w:szCs w:val="24"/>
        </w:rPr>
        <w:t>los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estudios</w:t>
      </w:r>
      <w:proofErr w:type="spellEnd"/>
      <w:r w:rsidRPr="0063328B">
        <w:rPr>
          <w:rFonts w:ascii="Times New Roman" w:eastAsia="Times New Roman" w:hAnsi="Times New Roman" w:cs="Times New Roman"/>
          <w:color w:val="000000"/>
          <w:sz w:val="24"/>
          <w:szCs w:val="24"/>
        </w:rPr>
        <w:t xml:space="preserve"> de </w:t>
      </w:r>
      <w:proofErr w:type="spellStart"/>
      <w:r w:rsidRPr="0063328B">
        <w:rPr>
          <w:rFonts w:ascii="Times New Roman" w:eastAsia="Times New Roman" w:hAnsi="Times New Roman" w:cs="Times New Roman"/>
          <w:color w:val="000000"/>
          <w:sz w:val="24"/>
          <w:szCs w:val="24"/>
        </w:rPr>
        <w:t>usuarios</w:t>
      </w:r>
      <w:proofErr w:type="spellEnd"/>
      <w:r w:rsidRPr="0063328B">
        <w:rPr>
          <w:rFonts w:ascii="Times New Roman" w:eastAsia="Times New Roman" w:hAnsi="Times New Roman" w:cs="Times New Roman"/>
          <w:color w:val="000000"/>
          <w:sz w:val="24"/>
          <w:szCs w:val="24"/>
        </w:rPr>
        <w:t xml:space="preserve"> nos </w:t>
      </w:r>
      <w:proofErr w:type="spellStart"/>
      <w:r w:rsidRPr="0063328B">
        <w:rPr>
          <w:rFonts w:ascii="Times New Roman" w:eastAsia="Times New Roman" w:hAnsi="Times New Roman" w:cs="Times New Roman"/>
          <w:color w:val="000000"/>
          <w:sz w:val="24"/>
          <w:szCs w:val="24"/>
        </w:rPr>
        <w:t>ayudan</w:t>
      </w:r>
      <w:proofErr w:type="spellEnd"/>
      <w:r w:rsidRPr="0063328B">
        <w:rPr>
          <w:rFonts w:ascii="Times New Roman" w:eastAsia="Times New Roman" w:hAnsi="Times New Roman" w:cs="Times New Roman"/>
          <w:color w:val="000000"/>
          <w:sz w:val="24"/>
          <w:szCs w:val="24"/>
        </w:rPr>
        <w:t xml:space="preserve"> a responder a </w:t>
      </w:r>
      <w:proofErr w:type="spellStart"/>
      <w:r w:rsidRPr="0063328B">
        <w:rPr>
          <w:rFonts w:ascii="Times New Roman" w:eastAsia="Times New Roman" w:hAnsi="Times New Roman" w:cs="Times New Roman"/>
          <w:color w:val="000000"/>
          <w:sz w:val="24"/>
          <w:szCs w:val="24"/>
        </w:rPr>
        <w:t>preguntas</w:t>
      </w:r>
      <w:proofErr w:type="spellEnd"/>
      <w:r w:rsidRPr="0063328B">
        <w:rPr>
          <w:rFonts w:ascii="Times New Roman" w:eastAsia="Times New Roman" w:hAnsi="Times New Roman" w:cs="Times New Roman"/>
          <w:color w:val="000000"/>
          <w:sz w:val="24"/>
          <w:szCs w:val="24"/>
        </w:rPr>
        <w:t xml:space="preserve"> como:</w:t>
      </w:r>
    </w:p>
    <w:p w:rsidR="0063328B" w:rsidRPr="0063328B" w:rsidRDefault="0063328B" w:rsidP="00862695">
      <w:pPr>
        <w:spacing w:before="120" w:after="120" w:line="360" w:lineRule="auto"/>
        <w:ind w:left="851" w:hanging="142"/>
        <w:contextualSpacing/>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Qué</w:t>
      </w:r>
      <w:proofErr w:type="spellEnd"/>
      <w:r w:rsidRPr="0063328B">
        <w:rPr>
          <w:rFonts w:ascii="Times New Roman" w:eastAsia="Times New Roman" w:hAnsi="Times New Roman" w:cs="Times New Roman"/>
          <w:color w:val="000000"/>
          <w:sz w:val="24"/>
          <w:szCs w:val="24"/>
        </w:rPr>
        <w:t xml:space="preserve"> problemas informativos </w:t>
      </w:r>
      <w:proofErr w:type="spellStart"/>
      <w:r w:rsidRPr="0063328B">
        <w:rPr>
          <w:rFonts w:ascii="Times New Roman" w:eastAsia="Times New Roman" w:hAnsi="Times New Roman" w:cs="Times New Roman"/>
          <w:color w:val="000000"/>
          <w:sz w:val="24"/>
          <w:szCs w:val="24"/>
        </w:rPr>
        <w:t>tienen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los</w:t>
      </w:r>
      <w:proofErr w:type="spellEnd"/>
      <w:r w:rsidRPr="0063328B">
        <w:rPr>
          <w:rFonts w:ascii="Times New Roman" w:eastAsia="Times New Roman" w:hAnsi="Times New Roman" w:cs="Times New Roman"/>
          <w:color w:val="000000"/>
          <w:sz w:val="24"/>
          <w:szCs w:val="24"/>
        </w:rPr>
        <w:t xml:space="preserve"> indivíduos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el desempeno de </w:t>
      </w:r>
      <w:proofErr w:type="spellStart"/>
      <w:r w:rsidRPr="0063328B">
        <w:rPr>
          <w:rFonts w:ascii="Times New Roman" w:eastAsia="Times New Roman" w:hAnsi="Times New Roman" w:cs="Times New Roman"/>
          <w:color w:val="000000"/>
          <w:sz w:val="24"/>
          <w:szCs w:val="24"/>
        </w:rPr>
        <w:t>su</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trabajo</w:t>
      </w:r>
      <w:proofErr w:type="spellEnd"/>
      <w:r w:rsidRPr="0063328B">
        <w:rPr>
          <w:rFonts w:ascii="Times New Roman" w:eastAsia="Times New Roman" w:hAnsi="Times New Roman" w:cs="Times New Roman"/>
          <w:color w:val="000000"/>
          <w:sz w:val="24"/>
          <w:szCs w:val="24"/>
        </w:rPr>
        <w:t>?</w:t>
      </w:r>
    </w:p>
    <w:p w:rsidR="0063328B" w:rsidRPr="0063328B" w:rsidRDefault="0063328B" w:rsidP="00862695">
      <w:pPr>
        <w:spacing w:before="120" w:after="120" w:line="360" w:lineRule="auto"/>
        <w:ind w:left="851" w:hanging="142"/>
        <w:contextualSpacing/>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Qué</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barreras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deben</w:t>
      </w:r>
      <w:proofErr w:type="spellEnd"/>
      <w:r w:rsidRPr="0063328B">
        <w:rPr>
          <w:rFonts w:ascii="Times New Roman" w:eastAsia="Times New Roman" w:hAnsi="Times New Roman" w:cs="Times New Roman"/>
          <w:color w:val="000000"/>
          <w:sz w:val="24"/>
          <w:szCs w:val="24"/>
        </w:rPr>
        <w:t xml:space="preserve"> superar para aceder a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que </w:t>
      </w:r>
      <w:proofErr w:type="spellStart"/>
      <w:r w:rsidRPr="0063328B">
        <w:rPr>
          <w:rFonts w:ascii="Times New Roman" w:eastAsia="Times New Roman" w:hAnsi="Times New Roman" w:cs="Times New Roman"/>
          <w:color w:val="000000"/>
          <w:sz w:val="24"/>
          <w:szCs w:val="24"/>
        </w:rPr>
        <w:t>necesitan</w:t>
      </w:r>
      <w:proofErr w:type="spellEnd"/>
      <w:r w:rsidRPr="0063328B">
        <w:rPr>
          <w:rFonts w:ascii="Times New Roman" w:eastAsia="Times New Roman" w:hAnsi="Times New Roman" w:cs="Times New Roman"/>
          <w:color w:val="000000"/>
          <w:sz w:val="24"/>
          <w:szCs w:val="24"/>
        </w:rPr>
        <w:t>?</w:t>
      </w:r>
    </w:p>
    <w:p w:rsidR="0063328B" w:rsidRPr="0063328B" w:rsidRDefault="0063328B" w:rsidP="00862695">
      <w:pPr>
        <w:spacing w:before="120" w:after="120" w:line="360" w:lineRule="auto"/>
        <w:ind w:left="851" w:hanging="142"/>
        <w:contextualSpacing/>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Qué</w:t>
      </w:r>
      <w:proofErr w:type="spellEnd"/>
      <w:r w:rsidRPr="0063328B">
        <w:rPr>
          <w:rFonts w:ascii="Times New Roman" w:eastAsia="Times New Roman" w:hAnsi="Times New Roman" w:cs="Times New Roman"/>
          <w:color w:val="000000"/>
          <w:sz w:val="24"/>
          <w:szCs w:val="24"/>
        </w:rPr>
        <w:t xml:space="preserve"> factores </w:t>
      </w:r>
      <w:proofErr w:type="spellStart"/>
      <w:r w:rsidRPr="0063328B">
        <w:rPr>
          <w:rFonts w:ascii="Times New Roman" w:eastAsia="Times New Roman" w:hAnsi="Times New Roman" w:cs="Times New Roman"/>
          <w:color w:val="000000"/>
          <w:sz w:val="24"/>
          <w:szCs w:val="24"/>
        </w:rPr>
        <w:t>individuales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sociales</w:t>
      </w:r>
      <w:proofErr w:type="spellEnd"/>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económicos o políticos</w:t>
      </w:r>
      <w:proofErr w:type="gram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condicionan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búsqueda</w:t>
      </w:r>
      <w:proofErr w:type="spellEnd"/>
      <w:r w:rsidRPr="0063328B">
        <w:rPr>
          <w:rFonts w:ascii="Times New Roman" w:eastAsia="Times New Roman" w:hAnsi="Times New Roman" w:cs="Times New Roman"/>
          <w:color w:val="000000"/>
          <w:sz w:val="24"/>
          <w:szCs w:val="24"/>
        </w:rPr>
        <w:t xml:space="preserve"> de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w:t>
      </w:r>
    </w:p>
    <w:p w:rsidR="0063328B" w:rsidRPr="0063328B" w:rsidRDefault="0063328B" w:rsidP="00862695">
      <w:pPr>
        <w:spacing w:before="120" w:after="120" w:line="360" w:lineRule="auto"/>
        <w:ind w:left="851" w:hanging="142"/>
        <w:contextualSpacing/>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Qué</w:t>
      </w:r>
      <w:proofErr w:type="spellEnd"/>
      <w:r w:rsidRPr="0063328B">
        <w:rPr>
          <w:rFonts w:ascii="Times New Roman" w:eastAsia="Times New Roman" w:hAnsi="Times New Roman" w:cs="Times New Roman"/>
          <w:color w:val="000000"/>
          <w:sz w:val="24"/>
          <w:szCs w:val="24"/>
        </w:rPr>
        <w:t xml:space="preserve"> revistas </w:t>
      </w:r>
      <w:proofErr w:type="spellStart"/>
      <w:r w:rsidRPr="0063328B">
        <w:rPr>
          <w:rFonts w:ascii="Times New Roman" w:eastAsia="Times New Roman" w:hAnsi="Times New Roman" w:cs="Times New Roman"/>
          <w:color w:val="000000"/>
          <w:sz w:val="24"/>
          <w:szCs w:val="24"/>
        </w:rPr>
        <w:t>lee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mayor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frecuencia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un</w:t>
      </w:r>
      <w:proofErr w:type="spellEnd"/>
      <w:r w:rsidRPr="0063328B">
        <w:rPr>
          <w:rFonts w:ascii="Times New Roman" w:eastAsia="Times New Roman" w:hAnsi="Times New Roman" w:cs="Times New Roman"/>
          <w:color w:val="000000"/>
          <w:sz w:val="24"/>
          <w:szCs w:val="24"/>
        </w:rPr>
        <w:t xml:space="preserve"> determinado grupo de </w:t>
      </w:r>
      <w:proofErr w:type="spellStart"/>
      <w:r w:rsidRPr="0063328B">
        <w:rPr>
          <w:rFonts w:ascii="Times New Roman" w:eastAsia="Times New Roman" w:hAnsi="Times New Roman" w:cs="Times New Roman"/>
          <w:color w:val="000000"/>
          <w:sz w:val="24"/>
          <w:szCs w:val="24"/>
        </w:rPr>
        <w:t>profesionales</w:t>
      </w:r>
      <w:proofErr w:type="spellEnd"/>
      <w:r w:rsidRPr="0063328B">
        <w:rPr>
          <w:rFonts w:ascii="Times New Roman" w:eastAsia="Times New Roman" w:hAnsi="Times New Roman" w:cs="Times New Roman"/>
          <w:color w:val="000000"/>
          <w:sz w:val="24"/>
          <w:szCs w:val="24"/>
        </w:rPr>
        <w:t>?</w:t>
      </w:r>
    </w:p>
    <w:p w:rsidR="0063328B" w:rsidRPr="0063328B" w:rsidRDefault="0063328B" w:rsidP="00862695">
      <w:pPr>
        <w:spacing w:before="120" w:after="120" w:line="360" w:lineRule="auto"/>
        <w:ind w:left="851" w:hanging="142"/>
        <w:contextualSpacing/>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Qué</w:t>
      </w:r>
      <w:proofErr w:type="spellEnd"/>
      <w:r w:rsidRPr="0063328B">
        <w:rPr>
          <w:rFonts w:ascii="Times New Roman" w:eastAsia="Times New Roman" w:hAnsi="Times New Roman" w:cs="Times New Roman"/>
          <w:color w:val="000000"/>
          <w:sz w:val="24"/>
          <w:szCs w:val="24"/>
        </w:rPr>
        <w:t xml:space="preserve"> documentos </w:t>
      </w:r>
      <w:proofErr w:type="spellStart"/>
      <w:r w:rsidRPr="0063328B">
        <w:rPr>
          <w:rFonts w:ascii="Times New Roman" w:eastAsia="Times New Roman" w:hAnsi="Times New Roman" w:cs="Times New Roman"/>
          <w:color w:val="000000"/>
          <w:sz w:val="24"/>
          <w:szCs w:val="24"/>
        </w:rPr>
        <w:t>han</w:t>
      </w:r>
      <w:proofErr w:type="spellEnd"/>
      <w:r w:rsidRPr="0063328B">
        <w:rPr>
          <w:rFonts w:ascii="Times New Roman" w:eastAsia="Times New Roman" w:hAnsi="Times New Roman" w:cs="Times New Roman"/>
          <w:color w:val="000000"/>
          <w:sz w:val="24"/>
          <w:szCs w:val="24"/>
        </w:rPr>
        <w:t xml:space="preserve"> solicitado </w:t>
      </w:r>
      <w:proofErr w:type="spellStart"/>
      <w:r w:rsidRPr="0063328B">
        <w:rPr>
          <w:rFonts w:ascii="Times New Roman" w:eastAsia="Times New Roman" w:hAnsi="Times New Roman" w:cs="Times New Roman"/>
          <w:color w:val="000000"/>
          <w:sz w:val="24"/>
          <w:szCs w:val="24"/>
        </w:rPr>
        <w:t>con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mayor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frecuencia</w:t>
      </w:r>
      <w:proofErr w:type="spellEnd"/>
      <w:r w:rsidRPr="0063328B">
        <w:rPr>
          <w:rFonts w:ascii="Times New Roman" w:eastAsia="Times New Roman" w:hAnsi="Times New Roman" w:cs="Times New Roman"/>
          <w:color w:val="000000"/>
          <w:sz w:val="24"/>
          <w:szCs w:val="24"/>
        </w:rPr>
        <w:t xml:space="preserve"> a </w:t>
      </w:r>
      <w:proofErr w:type="spellStart"/>
      <w:r w:rsidRPr="0063328B">
        <w:rPr>
          <w:rFonts w:ascii="Times New Roman" w:eastAsia="Times New Roman" w:hAnsi="Times New Roman" w:cs="Times New Roman"/>
          <w:color w:val="000000"/>
          <w:sz w:val="24"/>
          <w:szCs w:val="24"/>
        </w:rPr>
        <w:t>un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servicio</w:t>
      </w:r>
      <w:proofErr w:type="spellEnd"/>
      <w:r w:rsidRPr="0063328B">
        <w:rPr>
          <w:rFonts w:ascii="Times New Roman" w:eastAsia="Times New Roman" w:hAnsi="Times New Roman" w:cs="Times New Roman"/>
          <w:color w:val="000000"/>
          <w:sz w:val="24"/>
          <w:szCs w:val="24"/>
        </w:rPr>
        <w:t xml:space="preserve"> de </w:t>
      </w:r>
      <w:proofErr w:type="spellStart"/>
      <w:r w:rsidRPr="0063328B">
        <w:rPr>
          <w:rFonts w:ascii="Times New Roman" w:eastAsia="Times New Roman" w:hAnsi="Times New Roman" w:cs="Times New Roman"/>
          <w:color w:val="000000"/>
          <w:sz w:val="24"/>
          <w:szCs w:val="24"/>
        </w:rPr>
        <w:t>obtención</w:t>
      </w:r>
      <w:proofErr w:type="spellEnd"/>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dei</w:t>
      </w:r>
      <w:proofErr w:type="gramEnd"/>
      <w:r w:rsidRPr="0063328B">
        <w:rPr>
          <w:rFonts w:ascii="Times New Roman" w:eastAsia="Times New Roman" w:hAnsi="Times New Roman" w:cs="Times New Roman"/>
          <w:color w:val="000000"/>
          <w:sz w:val="24"/>
          <w:szCs w:val="24"/>
        </w:rPr>
        <w:t xml:space="preserve"> documento </w:t>
      </w:r>
      <w:proofErr w:type="spellStart"/>
      <w:r w:rsidRPr="0063328B">
        <w:rPr>
          <w:rFonts w:ascii="Times New Roman" w:eastAsia="Times New Roman" w:hAnsi="Times New Roman" w:cs="Times New Roman"/>
          <w:color w:val="000000"/>
          <w:sz w:val="24"/>
          <w:szCs w:val="24"/>
        </w:rPr>
        <w:t>primario</w:t>
      </w:r>
      <w:proofErr w:type="spellEnd"/>
      <w:r w:rsidRPr="0063328B">
        <w:rPr>
          <w:rFonts w:ascii="Times New Roman" w:eastAsia="Times New Roman" w:hAnsi="Times New Roman" w:cs="Times New Roman"/>
          <w:color w:val="000000"/>
          <w:sz w:val="24"/>
          <w:szCs w:val="24"/>
        </w:rPr>
        <w:t>?</w:t>
      </w:r>
    </w:p>
    <w:p w:rsidR="0063328B" w:rsidRPr="0063328B" w:rsidRDefault="0063328B" w:rsidP="00862695">
      <w:pPr>
        <w:spacing w:before="120" w:after="120" w:line="360" w:lineRule="auto"/>
        <w:ind w:left="851" w:hanging="142"/>
        <w:contextualSpacing/>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Qué</w:t>
      </w:r>
      <w:proofErr w:type="spellEnd"/>
      <w:r w:rsidRPr="0063328B">
        <w:rPr>
          <w:rFonts w:ascii="Times New Roman" w:eastAsia="Times New Roman" w:hAnsi="Times New Roman" w:cs="Times New Roman"/>
          <w:color w:val="000000"/>
          <w:sz w:val="24"/>
          <w:szCs w:val="24"/>
        </w:rPr>
        <w:t xml:space="preserve"> grado de </w:t>
      </w:r>
      <w:proofErr w:type="spellStart"/>
      <w:r w:rsidRPr="0063328B">
        <w:rPr>
          <w:rFonts w:ascii="Times New Roman" w:eastAsia="Times New Roman" w:hAnsi="Times New Roman" w:cs="Times New Roman"/>
          <w:color w:val="000000"/>
          <w:sz w:val="24"/>
          <w:szCs w:val="24"/>
        </w:rPr>
        <w:t>satisfacción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tienen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con</w:t>
      </w:r>
      <w:proofErr w:type="spellEnd"/>
      <w:r w:rsidRPr="0063328B">
        <w:rPr>
          <w:rFonts w:ascii="Times New Roman" w:eastAsia="Times New Roman" w:hAnsi="Times New Roman" w:cs="Times New Roman"/>
          <w:color w:val="000000"/>
          <w:sz w:val="24"/>
          <w:szCs w:val="24"/>
        </w:rPr>
        <w:t xml:space="preserve"> el uso de determinado </w:t>
      </w:r>
      <w:proofErr w:type="gramStart"/>
      <w:r w:rsidRPr="0063328B">
        <w:rPr>
          <w:rFonts w:ascii="Times New Roman" w:eastAsia="Times New Roman" w:hAnsi="Times New Roman" w:cs="Times New Roman"/>
          <w:color w:val="000000"/>
          <w:sz w:val="24"/>
          <w:szCs w:val="24"/>
        </w:rPr>
        <w:t>servi</w:t>
      </w:r>
      <w:proofErr w:type="gramEnd"/>
      <w:r w:rsidRPr="0063328B">
        <w:rPr>
          <w:rFonts w:ascii="Times New Roman" w:eastAsia="Times New Roman" w:hAnsi="Times New Roman" w:cs="Times New Roman"/>
          <w:color w:val="000000"/>
          <w:sz w:val="24"/>
          <w:szCs w:val="24"/>
        </w:rPr>
        <w:t xml:space="preserve"> cio de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w:t>
      </w:r>
    </w:p>
    <w:p w:rsidR="0063328B" w:rsidRPr="0063328B" w:rsidRDefault="0063328B" w:rsidP="00862695">
      <w:pPr>
        <w:spacing w:before="120" w:after="120" w:line="360" w:lineRule="auto"/>
        <w:ind w:left="851" w:hanging="142"/>
        <w:contextualSpacing/>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Qué</w:t>
      </w:r>
      <w:proofErr w:type="spellEnd"/>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beneficio</w:t>
      </w:r>
      <w:proofErr w:type="gram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les</w:t>
      </w:r>
      <w:proofErr w:type="spellEnd"/>
      <w:r w:rsidRPr="0063328B">
        <w:rPr>
          <w:rFonts w:ascii="Times New Roman" w:eastAsia="Times New Roman" w:hAnsi="Times New Roman" w:cs="Times New Roman"/>
          <w:color w:val="000000"/>
          <w:sz w:val="24"/>
          <w:szCs w:val="24"/>
        </w:rPr>
        <w:t xml:space="preserve"> reporta el uso de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obtenida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una determinada base de </w:t>
      </w:r>
      <w:proofErr w:type="spellStart"/>
      <w:r w:rsidRPr="0063328B">
        <w:rPr>
          <w:rFonts w:ascii="Times New Roman" w:eastAsia="Times New Roman" w:hAnsi="Times New Roman" w:cs="Times New Roman"/>
          <w:color w:val="000000"/>
          <w:sz w:val="24"/>
          <w:szCs w:val="24"/>
        </w:rPr>
        <w:t>datoo</w:t>
      </w:r>
      <w:proofErr w:type="spellEnd"/>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Nesta categoria genérica denominada estudos de utilizadores, podem-se distinguir vários tipos distintos: os </w:t>
      </w:r>
      <w:r w:rsidRPr="00862695">
        <w:rPr>
          <w:rFonts w:ascii="Times New Roman" w:eastAsia="Times New Roman" w:hAnsi="Times New Roman" w:cs="Times New Roman"/>
          <w:b/>
          <w:color w:val="000000"/>
          <w:sz w:val="24"/>
          <w:szCs w:val="24"/>
        </w:rPr>
        <w:t>estudos de necessidades e usos</w:t>
      </w:r>
      <w:r w:rsidR="00862695">
        <w:rPr>
          <w:rFonts w:ascii="Times New Roman" w:eastAsia="Times New Roman" w:hAnsi="Times New Roman" w:cs="Times New Roman"/>
          <w:b/>
          <w:color w:val="000000"/>
          <w:sz w:val="24"/>
          <w:szCs w:val="24"/>
        </w:rPr>
        <w:fldChar w:fldCharType="begin"/>
      </w:r>
      <w:r w:rsidR="00862695">
        <w:instrText xml:space="preserve"> XE "</w:instrText>
      </w:r>
      <w:r w:rsidR="00862695" w:rsidRPr="00845D5A">
        <w:rPr>
          <w:rFonts w:ascii="Times New Roman" w:eastAsia="Times New Roman" w:hAnsi="Times New Roman" w:cs="Times New Roman"/>
          <w:color w:val="000000"/>
          <w:sz w:val="24"/>
          <w:szCs w:val="24"/>
        </w:rPr>
        <w:instrText>estudos de necessidades e usos</w:instrText>
      </w:r>
      <w:r w:rsidR="00862695">
        <w:instrText xml:space="preserve">" </w:instrText>
      </w:r>
      <w:r w:rsidR="00862695">
        <w:rPr>
          <w:rFonts w:ascii="Times New Roman" w:eastAsia="Times New Roman" w:hAnsi="Times New Roman" w:cs="Times New Roman"/>
          <w:b/>
          <w:color w:val="000000"/>
          <w:sz w:val="24"/>
          <w:szCs w:val="24"/>
        </w:rPr>
        <w:fldChar w:fldCharType="end"/>
      </w:r>
      <w:r w:rsidRPr="0063328B">
        <w:rPr>
          <w:rFonts w:ascii="Times New Roman" w:eastAsia="Times New Roman" w:hAnsi="Times New Roman" w:cs="Times New Roman"/>
          <w:color w:val="000000"/>
          <w:sz w:val="24"/>
          <w:szCs w:val="24"/>
        </w:rPr>
        <w:t xml:space="preserve">, que investigam o comportamento dos utilizadores no processo de pesquisa de informação; os </w:t>
      </w:r>
      <w:r w:rsidRPr="00862695">
        <w:rPr>
          <w:rFonts w:ascii="Times New Roman" w:eastAsia="Times New Roman" w:hAnsi="Times New Roman" w:cs="Times New Roman"/>
          <w:b/>
          <w:color w:val="000000"/>
          <w:sz w:val="24"/>
          <w:szCs w:val="24"/>
        </w:rPr>
        <w:t>estudos de satisfação</w:t>
      </w:r>
      <w:r w:rsidR="00862695">
        <w:rPr>
          <w:rFonts w:ascii="Times New Roman" w:eastAsia="Times New Roman" w:hAnsi="Times New Roman" w:cs="Times New Roman"/>
          <w:b/>
          <w:color w:val="000000"/>
          <w:sz w:val="24"/>
          <w:szCs w:val="24"/>
        </w:rPr>
        <w:fldChar w:fldCharType="begin"/>
      </w:r>
      <w:r w:rsidR="00862695">
        <w:instrText xml:space="preserve"> XE "</w:instrText>
      </w:r>
      <w:r w:rsidR="00862695" w:rsidRPr="00FF3CB6">
        <w:rPr>
          <w:rFonts w:ascii="Times New Roman" w:eastAsia="Times New Roman" w:hAnsi="Times New Roman" w:cs="Times New Roman"/>
          <w:color w:val="000000"/>
          <w:sz w:val="24"/>
          <w:szCs w:val="24"/>
        </w:rPr>
        <w:instrText>estudos de satisfação</w:instrText>
      </w:r>
      <w:r w:rsidR="00862695">
        <w:instrText xml:space="preserve">" </w:instrText>
      </w:r>
      <w:r w:rsidR="00862695">
        <w:rPr>
          <w:rFonts w:ascii="Times New Roman" w:eastAsia="Times New Roman" w:hAnsi="Times New Roman" w:cs="Times New Roman"/>
          <w:b/>
          <w:color w:val="000000"/>
          <w:sz w:val="24"/>
          <w:szCs w:val="24"/>
        </w:rPr>
        <w:fldChar w:fldCharType="end"/>
      </w:r>
      <w:r w:rsidRPr="0063328B">
        <w:rPr>
          <w:rFonts w:ascii="Times New Roman" w:eastAsia="Times New Roman" w:hAnsi="Times New Roman" w:cs="Times New Roman"/>
          <w:color w:val="000000"/>
          <w:sz w:val="24"/>
          <w:szCs w:val="24"/>
        </w:rPr>
        <w:t xml:space="preserve">, que pretendem determinar até que ponto a informação obtida, na sequência de uma pesquisa, satisfaz a necessidade de informação que ocasionou a mesma pesquisa, ou seja, pretendem saber se quem procura </w:t>
      </w:r>
      <w:r w:rsidRPr="0063328B">
        <w:rPr>
          <w:rFonts w:ascii="Times New Roman" w:eastAsia="Times New Roman" w:hAnsi="Times New Roman" w:cs="Times New Roman"/>
          <w:color w:val="000000"/>
          <w:sz w:val="24"/>
          <w:szCs w:val="24"/>
        </w:rPr>
        <w:lastRenderedPageBreak/>
        <w:t xml:space="preserve">encontra aquilo que procura; e os </w:t>
      </w:r>
      <w:r w:rsidRPr="00862695">
        <w:rPr>
          <w:rFonts w:ascii="Times New Roman" w:eastAsia="Times New Roman" w:hAnsi="Times New Roman" w:cs="Times New Roman"/>
          <w:b/>
          <w:color w:val="000000"/>
          <w:sz w:val="24"/>
          <w:szCs w:val="24"/>
        </w:rPr>
        <w:t>estudos de impacto ou benefício</w:t>
      </w:r>
      <w:r w:rsidR="00862695">
        <w:rPr>
          <w:rFonts w:ascii="Times New Roman" w:eastAsia="Times New Roman" w:hAnsi="Times New Roman" w:cs="Times New Roman"/>
          <w:b/>
          <w:color w:val="000000"/>
          <w:sz w:val="24"/>
          <w:szCs w:val="24"/>
        </w:rPr>
        <w:fldChar w:fldCharType="begin"/>
      </w:r>
      <w:r w:rsidR="00862695">
        <w:instrText xml:space="preserve"> XE "</w:instrText>
      </w:r>
      <w:r w:rsidR="00862695" w:rsidRPr="00A82243">
        <w:rPr>
          <w:rFonts w:ascii="Times New Roman" w:eastAsia="Times New Roman" w:hAnsi="Times New Roman" w:cs="Times New Roman"/>
          <w:color w:val="000000"/>
          <w:sz w:val="24"/>
          <w:szCs w:val="24"/>
        </w:rPr>
        <w:instrText>estudos de impacto ou benefício</w:instrText>
      </w:r>
      <w:r w:rsidR="00862695">
        <w:instrText xml:space="preserve">" </w:instrText>
      </w:r>
      <w:r w:rsidR="00862695">
        <w:rPr>
          <w:rFonts w:ascii="Times New Roman" w:eastAsia="Times New Roman" w:hAnsi="Times New Roman" w:cs="Times New Roman"/>
          <w:b/>
          <w:color w:val="000000"/>
          <w:sz w:val="24"/>
          <w:szCs w:val="24"/>
        </w:rPr>
        <w:fldChar w:fldCharType="end"/>
      </w:r>
      <w:r w:rsidRPr="0063328B">
        <w:rPr>
          <w:rFonts w:ascii="Times New Roman" w:eastAsia="Times New Roman" w:hAnsi="Times New Roman" w:cs="Times New Roman"/>
          <w:color w:val="000000"/>
          <w:sz w:val="24"/>
          <w:szCs w:val="24"/>
        </w:rPr>
        <w:t>, que procuram avaliar os contributos da informação obtida para o trabalho dos utilizadores que efectuaram a pesquisa.</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De todos estes tipos de estudos, os que mais directamente interessam, na perspectiva do acesso e uso dos recursos de informação que aqui nos detém, são os </w:t>
      </w:r>
      <w:r w:rsidRPr="00862695">
        <w:rPr>
          <w:rFonts w:ascii="Times New Roman" w:eastAsia="Times New Roman" w:hAnsi="Times New Roman" w:cs="Times New Roman"/>
          <w:b/>
          <w:color w:val="000000"/>
          <w:sz w:val="24"/>
          <w:szCs w:val="24"/>
        </w:rPr>
        <w:t>estudos de necessidades e usos</w:t>
      </w:r>
      <w:r w:rsidRPr="0063328B">
        <w:rPr>
          <w:rFonts w:ascii="Times New Roman" w:eastAsia="Times New Roman" w:hAnsi="Times New Roman" w:cs="Times New Roman"/>
          <w:color w:val="000000"/>
          <w:sz w:val="24"/>
          <w:szCs w:val="24"/>
        </w:rPr>
        <w:t>, pois os outros entram em linha de conta com variáveis de análise que extravasam para além da esfera do utilizador. Os estudos de satisfação, por exemplo, têm de considerar facetas da representação e organização da informação (meta - informação descritiva, linguagens de indexação, etc.) no sistema que condicionam os resultados da pesquisa e, portanto, o grau de satisfação da necessidade do utilizador. Os estudos de impacto, pelo seu lado, também necessitam de ter em conta os efeitos no trabalho dos utilizadores, o que implica conhecer resultados que estão para lá dos limites do sistema de informação.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Centrando-nos nos </w:t>
      </w:r>
      <w:r w:rsidRPr="00862695">
        <w:rPr>
          <w:rFonts w:ascii="Times New Roman" w:eastAsia="Times New Roman" w:hAnsi="Times New Roman" w:cs="Times New Roman"/>
          <w:b/>
          <w:color w:val="000000"/>
          <w:sz w:val="24"/>
          <w:szCs w:val="24"/>
        </w:rPr>
        <w:t>estudos de necessidades e usos da informação</w:t>
      </w:r>
      <w:r w:rsidRPr="0063328B">
        <w:rPr>
          <w:rFonts w:ascii="Times New Roman" w:eastAsia="Times New Roman" w:hAnsi="Times New Roman" w:cs="Times New Roman"/>
          <w:color w:val="000000"/>
          <w:sz w:val="24"/>
          <w:szCs w:val="24"/>
        </w:rPr>
        <w:t>, convém clarificar que eles se baseiam num processo de procura de informação, composto por diversos aspectos, sendo o seu ponto de partida, sempre, a existência de uma necessidade de informação, a qual desencadeia toda a estratégia de pesquisa. Esta não tem necessariamente de se cingir à procura num dado sistema de informação, podendo mesmo efectuar-se à margem de qualquer sistema. O importante é perceber qual é a informação mais adequada para satisfazer a necessidade informacional de um determinado utiliz</w:t>
      </w:r>
      <w:r w:rsidR="00862695">
        <w:rPr>
          <w:rFonts w:ascii="Times New Roman" w:eastAsia="Times New Roman" w:hAnsi="Times New Roman" w:cs="Times New Roman"/>
          <w:color w:val="000000"/>
          <w:sz w:val="24"/>
          <w:szCs w:val="24"/>
        </w:rPr>
        <w:t>ador e onde é possível obtê-la</w:t>
      </w:r>
      <w:r w:rsidRPr="0063328B">
        <w:rPr>
          <w:rFonts w:ascii="Times New Roman" w:eastAsia="Times New Roman" w:hAnsi="Times New Roman" w:cs="Times New Roman"/>
          <w:color w:val="000000"/>
          <w:sz w:val="24"/>
          <w:szCs w:val="24"/>
        </w:rPr>
        <w:t>. Porém, o conhecimento das necessidades informacionais dos utilizadores será uma mais-valia importante para a gestão de um serviço de informação, que procurará adaptar os seus produtos informacionais aos perfis dos seus utilizadores já fidelizados e atrair novos clientes cujas necessidades de informação são conhecidas.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 preocupação com a caracterização dos perfis dos utilizadores, muito em voga nos </w:t>
      </w:r>
      <w:r w:rsidRPr="00862695">
        <w:rPr>
          <w:rFonts w:ascii="Times New Roman" w:eastAsia="Times New Roman" w:hAnsi="Times New Roman" w:cs="Times New Roman"/>
          <w:b/>
          <w:color w:val="000000"/>
          <w:sz w:val="24"/>
          <w:szCs w:val="24"/>
        </w:rPr>
        <w:t>anos setenta</w:t>
      </w:r>
      <w:r w:rsidR="00862695">
        <w:rPr>
          <w:rFonts w:ascii="Times New Roman" w:eastAsia="Times New Roman" w:hAnsi="Times New Roman" w:cs="Times New Roman"/>
          <w:color w:val="000000"/>
          <w:sz w:val="24"/>
          <w:szCs w:val="24"/>
        </w:rPr>
        <w:fldChar w:fldCharType="begin"/>
      </w:r>
      <w:r w:rsidR="00862695">
        <w:instrText xml:space="preserve"> XE "</w:instrText>
      </w:r>
      <w:r w:rsidR="00862695" w:rsidRPr="00E46C2B">
        <w:rPr>
          <w:rFonts w:ascii="Times New Roman" w:eastAsia="Times New Roman" w:hAnsi="Times New Roman" w:cs="Times New Roman"/>
          <w:color w:val="000000"/>
          <w:sz w:val="24"/>
          <w:szCs w:val="24"/>
        </w:rPr>
        <w:instrText>anos setenta</w:instrText>
      </w:r>
      <w:r w:rsidR="00862695">
        <w:instrText xml:space="preserve">" </w:instrText>
      </w:r>
      <w:r w:rsidR="00862695">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não</w:t>
      </w:r>
      <w:proofErr w:type="gramEnd"/>
      <w:r w:rsidRPr="0063328B">
        <w:rPr>
          <w:rFonts w:ascii="Times New Roman" w:eastAsia="Times New Roman" w:hAnsi="Times New Roman" w:cs="Times New Roman"/>
          <w:color w:val="000000"/>
          <w:sz w:val="24"/>
          <w:szCs w:val="24"/>
        </w:rPr>
        <w:t xml:space="preserve"> se cingia apenas à análise das pesquisas efectuadas (uso real dos sistemas de informação), mas também tinha em conta o uso das fontes ou recursos de informação e</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a frequência do acesso aos mesmos, assim como o uso feito da informação obtida, medido por exemplo através das citações e referências, objecto por excelência dos estudos bibliométricos ou infométricos, que desde então conheceram uma expansão muito significativa.</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Este tipo de </w:t>
      </w:r>
      <w:r w:rsidRPr="00862695">
        <w:rPr>
          <w:rFonts w:ascii="Times New Roman" w:eastAsia="Times New Roman" w:hAnsi="Times New Roman" w:cs="Times New Roman"/>
          <w:b/>
          <w:color w:val="000000"/>
          <w:sz w:val="24"/>
          <w:szCs w:val="24"/>
        </w:rPr>
        <w:t>estudos de utilizadores</w:t>
      </w:r>
      <w:r w:rsidR="00862695">
        <w:rPr>
          <w:rFonts w:ascii="Times New Roman" w:eastAsia="Times New Roman" w:hAnsi="Times New Roman" w:cs="Times New Roman"/>
          <w:color w:val="000000"/>
          <w:sz w:val="24"/>
          <w:szCs w:val="24"/>
        </w:rPr>
        <w:fldChar w:fldCharType="begin"/>
      </w:r>
      <w:r w:rsidR="00862695">
        <w:instrText xml:space="preserve"> XE "</w:instrText>
      </w:r>
      <w:r w:rsidR="00862695" w:rsidRPr="00B3037B">
        <w:rPr>
          <w:rFonts w:ascii="Times New Roman" w:eastAsia="Times New Roman" w:hAnsi="Times New Roman" w:cs="Times New Roman"/>
          <w:color w:val="000000"/>
          <w:sz w:val="24"/>
          <w:szCs w:val="24"/>
        </w:rPr>
        <w:instrText>estudos de utilizadores</w:instrText>
      </w:r>
      <w:r w:rsidR="00862695">
        <w:instrText xml:space="preserve">" </w:instrText>
      </w:r>
      <w:r w:rsidR="00862695">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que marcou a primeira fase de investigação sobre o comportamento informacional e que, como referimos </w:t>
      </w:r>
      <w:r w:rsidRPr="0063328B">
        <w:rPr>
          <w:rFonts w:ascii="Times New Roman" w:eastAsia="Times New Roman" w:hAnsi="Times New Roman" w:cs="Times New Roman"/>
          <w:color w:val="000000"/>
          <w:sz w:val="24"/>
          <w:szCs w:val="24"/>
        </w:rPr>
        <w:lastRenderedPageBreak/>
        <w:t xml:space="preserve">antes, tinha uma abordagem de cariz mais sociológico configura hoje uma perspectiva considerada tradicional, que sofreu uma evolução nas últimas duas décadas, no sentido de uma orientação mais voltada para o </w:t>
      </w:r>
      <w:r w:rsidRPr="00862695">
        <w:rPr>
          <w:rFonts w:ascii="Times New Roman" w:eastAsia="Times New Roman" w:hAnsi="Times New Roman" w:cs="Times New Roman"/>
          <w:b/>
          <w:color w:val="000000"/>
          <w:sz w:val="24"/>
          <w:szCs w:val="24"/>
        </w:rPr>
        <w:t>conhecimento individual do utilizador</w:t>
      </w:r>
      <w:r w:rsidRPr="0063328B">
        <w:rPr>
          <w:rFonts w:ascii="Times New Roman" w:eastAsia="Times New Roman" w:hAnsi="Times New Roman" w:cs="Times New Roman"/>
          <w:color w:val="000000"/>
          <w:sz w:val="24"/>
          <w:szCs w:val="24"/>
        </w:rPr>
        <w:t xml:space="preserve"> (e já não para os perfis de grupos), independentemente do sistema ou serviço que utiliza para recuperar informação. Passa-se, portanto, de um modelo de análise centrado no sistema (</w:t>
      </w:r>
      <w:proofErr w:type="spellStart"/>
      <w:r w:rsidRPr="00862695">
        <w:rPr>
          <w:rFonts w:ascii="Times New Roman" w:eastAsia="Times New Roman" w:hAnsi="Times New Roman" w:cs="Times New Roman"/>
          <w:b/>
          <w:color w:val="000000"/>
          <w:sz w:val="24"/>
          <w:szCs w:val="24"/>
        </w:rPr>
        <w:t>system-oriented</w:t>
      </w:r>
      <w:proofErr w:type="spellEnd"/>
      <w:r w:rsidRPr="0063328B">
        <w:rPr>
          <w:rFonts w:ascii="Times New Roman" w:eastAsia="Times New Roman" w:hAnsi="Times New Roman" w:cs="Times New Roman"/>
          <w:color w:val="000000"/>
          <w:sz w:val="24"/>
          <w:szCs w:val="24"/>
        </w:rPr>
        <w:t>) para um outro, centrado no utilizador (</w:t>
      </w:r>
      <w:proofErr w:type="spellStart"/>
      <w:r w:rsidRPr="00862695">
        <w:rPr>
          <w:rFonts w:ascii="Times New Roman" w:eastAsia="Times New Roman" w:hAnsi="Times New Roman" w:cs="Times New Roman"/>
          <w:b/>
          <w:color w:val="000000"/>
          <w:sz w:val="24"/>
          <w:szCs w:val="24"/>
        </w:rPr>
        <w:t>user-oriented</w:t>
      </w:r>
      <w:proofErr w:type="spellEnd"/>
      <w:r w:rsidRPr="0063328B">
        <w:rPr>
          <w:rFonts w:ascii="Times New Roman" w:eastAsia="Times New Roman" w:hAnsi="Times New Roman" w:cs="Times New Roman"/>
          <w:color w:val="000000"/>
          <w:sz w:val="24"/>
          <w:szCs w:val="24"/>
        </w:rPr>
        <w:t>). No primeiro caso, o utilizador é visto como um receptor passivo, que tem de orientar a sua busca segundo as regras definidas pelo sistema fornecedor de informação; no segundo, já são tidos em conta os aspectos de contexto, psicológicos e emocionais que interferem na conduta do utilizador quando ele procura informação, conferindo-lhe, portanto, um papel mais activo, designadamente no que respeita à avaliação da informação, uma vez que o valor desta depende da utilidade que lhe é atribuída por cada utilizador em particular.</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 mudança de perspectiva, que começa a fazer-se sentir na </w:t>
      </w:r>
      <w:r w:rsidRPr="00862695">
        <w:rPr>
          <w:rFonts w:ascii="Times New Roman" w:eastAsia="Times New Roman" w:hAnsi="Times New Roman" w:cs="Times New Roman"/>
          <w:b/>
          <w:color w:val="000000"/>
          <w:sz w:val="24"/>
          <w:szCs w:val="24"/>
        </w:rPr>
        <w:t>década de oitenta</w:t>
      </w:r>
      <w:r w:rsidR="00862695">
        <w:rPr>
          <w:rFonts w:ascii="Times New Roman" w:eastAsia="Times New Roman" w:hAnsi="Times New Roman" w:cs="Times New Roman"/>
          <w:color w:val="000000"/>
          <w:sz w:val="24"/>
          <w:szCs w:val="24"/>
        </w:rPr>
        <w:fldChar w:fldCharType="begin"/>
      </w:r>
      <w:r w:rsidR="00862695">
        <w:instrText xml:space="preserve"> XE "</w:instrText>
      </w:r>
      <w:r w:rsidR="00862695" w:rsidRPr="006323AD">
        <w:rPr>
          <w:rFonts w:ascii="Times New Roman" w:eastAsia="Times New Roman" w:hAnsi="Times New Roman" w:cs="Times New Roman"/>
          <w:color w:val="000000"/>
          <w:sz w:val="24"/>
          <w:szCs w:val="24"/>
        </w:rPr>
        <w:instrText>anos oitenta</w:instrText>
      </w:r>
      <w:r w:rsidR="00862695">
        <w:instrText xml:space="preserve">" </w:instrText>
      </w:r>
      <w:r w:rsidR="00862695">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obriga também a uma alteração do comportamento dos serviços face ao utilizador. Enquanto que, antes, as acções de formação do utilizador, que tinham por objectivo ensiná-lo a adaptar-se a um sistema de informação específico e a tirar partido de todas as suas potencialidades em prol de uma mais eficiente recuperação da informação, eram actividades consideradas fundamentais para atrair clientes, agora o foco direcciona-se para o próprio utilizador, na medida em que se procura conhecer como é</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que ele procura informação para, a partir daí, se adaptar o sistema (em particular se se trata de sistemas automatizados), no que toca ao design, funcionalidades, usabilidade, etc., ao seu comportamento de pesquisa.</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Mas, em pleno século XXI, a ideia de ensinar o utilizador e a atitude paternalista dos serviços de informação ainda não estão totalmente erradicadas, o que comprova que vivemos em plena época de transição de paradigmas, como temos vindo a afirmar ao longo deste livro. Exemplo desta permanência de perspectivas mais tradicionais </w:t>
      </w:r>
      <w:proofErr w:type="gramStart"/>
      <w:r w:rsidRPr="0063328B">
        <w:rPr>
          <w:rFonts w:ascii="Times New Roman" w:eastAsia="Times New Roman" w:hAnsi="Times New Roman" w:cs="Times New Roman"/>
          <w:color w:val="000000"/>
          <w:sz w:val="24"/>
          <w:szCs w:val="24"/>
        </w:rPr>
        <w:t>podemos</w:t>
      </w:r>
      <w:proofErr w:type="gramEnd"/>
      <w:r w:rsidRPr="0063328B">
        <w:rPr>
          <w:rFonts w:ascii="Times New Roman" w:eastAsia="Times New Roman" w:hAnsi="Times New Roman" w:cs="Times New Roman"/>
          <w:color w:val="000000"/>
          <w:sz w:val="24"/>
          <w:szCs w:val="24"/>
        </w:rPr>
        <w:t xml:space="preserve"> tê-lo, por exemplo, na obra coordenada por José Antonio </w:t>
      </w:r>
      <w:proofErr w:type="spellStart"/>
      <w:r w:rsidRPr="0063328B">
        <w:rPr>
          <w:rFonts w:ascii="Times New Roman" w:eastAsia="Times New Roman" w:hAnsi="Times New Roman" w:cs="Times New Roman"/>
          <w:color w:val="000000"/>
          <w:sz w:val="24"/>
          <w:szCs w:val="24"/>
        </w:rPr>
        <w:t>Gómez</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Hemández</w:t>
      </w:r>
      <w:proofErr w:type="spellEnd"/>
      <w:r w:rsidRPr="0063328B">
        <w:rPr>
          <w:rFonts w:ascii="Times New Roman" w:eastAsia="Times New Roman" w:hAnsi="Times New Roman" w:cs="Times New Roman"/>
          <w:color w:val="000000"/>
          <w:sz w:val="24"/>
          <w:szCs w:val="24"/>
        </w:rPr>
        <w:t xml:space="preserve">, publicada em 2000, sob o título Estratégias y modelos para </w:t>
      </w:r>
      <w:proofErr w:type="spellStart"/>
      <w:r w:rsidRPr="0063328B">
        <w:rPr>
          <w:rFonts w:ascii="Times New Roman" w:eastAsia="Times New Roman" w:hAnsi="Times New Roman" w:cs="Times New Roman"/>
          <w:color w:val="000000"/>
          <w:sz w:val="24"/>
          <w:szCs w:val="24"/>
        </w:rPr>
        <w:t>ensenar</w:t>
      </w:r>
      <w:proofErr w:type="spellEnd"/>
      <w:r w:rsidRPr="0063328B">
        <w:rPr>
          <w:rFonts w:ascii="Times New Roman" w:eastAsia="Times New Roman" w:hAnsi="Times New Roman" w:cs="Times New Roman"/>
          <w:color w:val="000000"/>
          <w:sz w:val="24"/>
          <w:szCs w:val="24"/>
        </w:rPr>
        <w:t xml:space="preserve"> a usar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a qual se apresenta desta forma: Pretende dar </w:t>
      </w:r>
      <w:proofErr w:type="spellStart"/>
      <w:r w:rsidRPr="0063328B">
        <w:rPr>
          <w:rFonts w:ascii="Times New Roman" w:eastAsia="Times New Roman" w:hAnsi="Times New Roman" w:cs="Times New Roman"/>
          <w:color w:val="000000"/>
          <w:sz w:val="24"/>
          <w:szCs w:val="24"/>
        </w:rPr>
        <w:t>ideas</w:t>
      </w:r>
      <w:proofErr w:type="spellEnd"/>
      <w:r w:rsidRPr="0063328B">
        <w:rPr>
          <w:rFonts w:ascii="Times New Roman" w:eastAsia="Times New Roman" w:hAnsi="Times New Roman" w:cs="Times New Roman"/>
          <w:color w:val="000000"/>
          <w:sz w:val="24"/>
          <w:szCs w:val="24"/>
        </w:rPr>
        <w:t xml:space="preserve"> para que </w:t>
      </w:r>
      <w:proofErr w:type="spellStart"/>
      <w:r w:rsidRPr="0063328B">
        <w:rPr>
          <w:rFonts w:ascii="Times New Roman" w:eastAsia="Times New Roman" w:hAnsi="Times New Roman" w:cs="Times New Roman"/>
          <w:color w:val="000000"/>
          <w:sz w:val="24"/>
          <w:szCs w:val="24"/>
        </w:rPr>
        <w:t>los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profesionales</w:t>
      </w:r>
      <w:proofErr w:type="spellEnd"/>
      <w:r w:rsidRPr="0063328B">
        <w:rPr>
          <w:rFonts w:ascii="Times New Roman" w:eastAsia="Times New Roman" w:hAnsi="Times New Roman" w:cs="Times New Roman"/>
          <w:color w:val="000000"/>
          <w:sz w:val="24"/>
          <w:szCs w:val="24"/>
        </w:rPr>
        <w:t xml:space="preserve"> de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educación</w:t>
      </w:r>
      <w:proofErr w:type="spellEnd"/>
      <w:r w:rsidRPr="0063328B">
        <w:rPr>
          <w:rFonts w:ascii="Times New Roman" w:eastAsia="Times New Roman" w:hAnsi="Times New Roman" w:cs="Times New Roman"/>
          <w:color w:val="000000"/>
          <w:sz w:val="24"/>
          <w:szCs w:val="24"/>
        </w:rPr>
        <w:t xml:space="preserve"> y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documentación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ensenen</w:t>
      </w:r>
      <w:proofErr w:type="spellEnd"/>
      <w:r w:rsidRPr="0063328B">
        <w:rPr>
          <w:rFonts w:ascii="Times New Roman" w:eastAsia="Times New Roman" w:hAnsi="Times New Roman" w:cs="Times New Roman"/>
          <w:color w:val="000000"/>
          <w:sz w:val="24"/>
          <w:szCs w:val="24"/>
        </w:rPr>
        <w:t xml:space="preserve"> el </w:t>
      </w:r>
      <w:proofErr w:type="spellStart"/>
      <w:r w:rsidRPr="0063328B">
        <w:rPr>
          <w:rFonts w:ascii="Times New Roman" w:eastAsia="Times New Roman" w:hAnsi="Times New Roman" w:cs="Times New Roman"/>
          <w:color w:val="000000"/>
          <w:sz w:val="24"/>
          <w:szCs w:val="24"/>
        </w:rPr>
        <w:t>acceso</w:t>
      </w:r>
      <w:proofErr w:type="spellEnd"/>
      <w:r w:rsidRPr="0063328B">
        <w:rPr>
          <w:rFonts w:ascii="Times New Roman" w:eastAsia="Times New Roman" w:hAnsi="Times New Roman" w:cs="Times New Roman"/>
          <w:color w:val="000000"/>
          <w:sz w:val="24"/>
          <w:szCs w:val="24"/>
        </w:rPr>
        <w:t xml:space="preserve"> y uso de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que sus centros </w:t>
      </w:r>
      <w:proofErr w:type="spellStart"/>
      <w:r w:rsidRPr="0063328B">
        <w:rPr>
          <w:rFonts w:ascii="Times New Roman" w:eastAsia="Times New Roman" w:hAnsi="Times New Roman" w:cs="Times New Roman"/>
          <w:color w:val="000000"/>
          <w:sz w:val="24"/>
          <w:szCs w:val="24"/>
        </w:rPr>
        <w:t>ofrecen</w:t>
      </w:r>
      <w:proofErr w:type="spellEnd"/>
      <w:r w:rsidRPr="0063328B">
        <w:rPr>
          <w:rFonts w:ascii="Times New Roman" w:eastAsia="Times New Roman" w:hAnsi="Times New Roman" w:cs="Times New Roman"/>
          <w:color w:val="000000"/>
          <w:sz w:val="24"/>
          <w:szCs w:val="24"/>
        </w:rPr>
        <w:t xml:space="preserve"> o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general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socialmente </w:t>
      </w:r>
      <w:proofErr w:type="spellStart"/>
      <w:r w:rsidRPr="0063328B">
        <w:rPr>
          <w:rFonts w:ascii="Times New Roman" w:eastAsia="Times New Roman" w:hAnsi="Times New Roman" w:cs="Times New Roman"/>
          <w:color w:val="000000"/>
          <w:sz w:val="24"/>
          <w:szCs w:val="24"/>
        </w:rPr>
        <w:t>disponible</w:t>
      </w:r>
      <w:proofErr w:type="spellEnd"/>
      <w:r w:rsidRPr="0063328B">
        <w:rPr>
          <w:rFonts w:ascii="Times New Roman" w:eastAsia="Times New Roman" w:hAnsi="Times New Roman" w:cs="Times New Roman"/>
          <w:color w:val="000000"/>
          <w:sz w:val="24"/>
          <w:szCs w:val="24"/>
        </w:rPr>
        <w:t xml:space="preserve"> por medias </w:t>
      </w:r>
      <w:proofErr w:type="spellStart"/>
      <w:r w:rsidRPr="0063328B">
        <w:rPr>
          <w:rFonts w:ascii="Times New Roman" w:eastAsia="Times New Roman" w:hAnsi="Times New Roman" w:cs="Times New Roman"/>
          <w:color w:val="000000"/>
          <w:sz w:val="24"/>
          <w:szCs w:val="24"/>
        </w:rPr>
        <w:t>convencionales</w:t>
      </w:r>
      <w:proofErr w:type="spellEnd"/>
      <w:r w:rsidRPr="0063328B">
        <w:rPr>
          <w:rFonts w:ascii="Times New Roman" w:eastAsia="Times New Roman" w:hAnsi="Times New Roman" w:cs="Times New Roman"/>
          <w:color w:val="000000"/>
          <w:sz w:val="24"/>
          <w:szCs w:val="24"/>
        </w:rPr>
        <w:t xml:space="preserve"> y electrónicos. Isto porque nos encontramos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una </w:t>
      </w:r>
      <w:proofErr w:type="spellStart"/>
      <w:r w:rsidRPr="0063328B">
        <w:rPr>
          <w:rFonts w:ascii="Times New Roman" w:eastAsia="Times New Roman" w:hAnsi="Times New Roman" w:cs="Times New Roman"/>
          <w:color w:val="000000"/>
          <w:sz w:val="24"/>
          <w:szCs w:val="24"/>
        </w:rPr>
        <w:t>sociedad</w:t>
      </w:r>
      <w:proofErr w:type="spellEnd"/>
      <w:r w:rsidRPr="0063328B">
        <w:rPr>
          <w:rFonts w:ascii="Times New Roman" w:eastAsia="Times New Roman" w:hAnsi="Times New Roman" w:cs="Times New Roman"/>
          <w:color w:val="000000"/>
          <w:sz w:val="24"/>
          <w:szCs w:val="24"/>
        </w:rPr>
        <w:t xml:space="preserve"> donde el poder y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sobreabundancia</w:t>
      </w:r>
      <w:proofErr w:type="spellEnd"/>
      <w:r w:rsidRPr="0063328B">
        <w:rPr>
          <w:rFonts w:ascii="Times New Roman" w:eastAsia="Times New Roman" w:hAnsi="Times New Roman" w:cs="Times New Roman"/>
          <w:color w:val="000000"/>
          <w:sz w:val="24"/>
          <w:szCs w:val="24"/>
        </w:rPr>
        <w:t xml:space="preserve"> de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demanda a cada indivíduo </w:t>
      </w:r>
      <w:proofErr w:type="spellStart"/>
      <w:r w:rsidRPr="0063328B">
        <w:rPr>
          <w:rFonts w:ascii="Times New Roman" w:eastAsia="Times New Roman" w:hAnsi="Times New Roman" w:cs="Times New Roman"/>
          <w:color w:val="000000"/>
          <w:sz w:val="24"/>
          <w:szCs w:val="24"/>
        </w:rPr>
        <w:t>herramientas</w:t>
      </w:r>
      <w:proofErr w:type="spellEnd"/>
      <w:r w:rsidRPr="0063328B">
        <w:rPr>
          <w:rFonts w:ascii="Times New Roman" w:eastAsia="Times New Roman" w:hAnsi="Times New Roman" w:cs="Times New Roman"/>
          <w:color w:val="000000"/>
          <w:sz w:val="24"/>
          <w:szCs w:val="24"/>
        </w:rPr>
        <w:t xml:space="preserve"> cognitivas y </w:t>
      </w:r>
      <w:proofErr w:type="spellStart"/>
      <w:r w:rsidRPr="0063328B">
        <w:rPr>
          <w:rFonts w:ascii="Times New Roman" w:eastAsia="Times New Roman" w:hAnsi="Times New Roman" w:cs="Times New Roman"/>
          <w:color w:val="000000"/>
          <w:sz w:val="24"/>
          <w:szCs w:val="24"/>
        </w:rPr>
        <w:t>documentales</w:t>
      </w:r>
      <w:proofErr w:type="spellEnd"/>
      <w:r w:rsidRPr="0063328B">
        <w:rPr>
          <w:rFonts w:ascii="Times New Roman" w:eastAsia="Times New Roman" w:hAnsi="Times New Roman" w:cs="Times New Roman"/>
          <w:color w:val="000000"/>
          <w:sz w:val="24"/>
          <w:szCs w:val="24"/>
        </w:rPr>
        <w:t xml:space="preserve"> para seleccionar </w:t>
      </w:r>
      <w:proofErr w:type="spellStart"/>
      <w:r w:rsidRPr="0063328B">
        <w:rPr>
          <w:rFonts w:ascii="Times New Roman" w:eastAsia="Times New Roman" w:hAnsi="Times New Roman" w:cs="Times New Roman"/>
          <w:color w:val="000000"/>
          <w:sz w:val="24"/>
          <w:szCs w:val="24"/>
        </w:rPr>
        <w:t>comprender</w:t>
      </w:r>
      <w:proofErr w:type="spellEnd"/>
      <w:r w:rsidRPr="0063328B">
        <w:rPr>
          <w:rFonts w:ascii="Times New Roman" w:eastAsia="Times New Roman" w:hAnsi="Times New Roman" w:cs="Times New Roman"/>
          <w:color w:val="000000"/>
          <w:sz w:val="24"/>
          <w:szCs w:val="24"/>
        </w:rPr>
        <w:t xml:space="preserve">, utilizar y compartir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los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demás</w:t>
      </w:r>
      <w:proofErr w:type="spellEnd"/>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lastRenderedPageBreak/>
        <w:t xml:space="preserve">A mudança de perspectiva a que nos referíamos, pode ser percebida também na comunicação que </w:t>
      </w:r>
      <w:r w:rsidRPr="00F86013">
        <w:rPr>
          <w:rFonts w:ascii="Times New Roman" w:eastAsia="Times New Roman" w:hAnsi="Times New Roman" w:cs="Times New Roman"/>
          <w:b/>
          <w:color w:val="000000"/>
          <w:sz w:val="24"/>
          <w:szCs w:val="24"/>
        </w:rPr>
        <w:t xml:space="preserve">David </w:t>
      </w:r>
      <w:proofErr w:type="spellStart"/>
      <w:r w:rsidRPr="00F86013">
        <w:rPr>
          <w:rFonts w:ascii="Times New Roman" w:eastAsia="Times New Roman" w:hAnsi="Times New Roman" w:cs="Times New Roman"/>
          <w:b/>
          <w:color w:val="000000"/>
          <w:sz w:val="24"/>
          <w:szCs w:val="24"/>
        </w:rPr>
        <w:t>Streatfield</w:t>
      </w:r>
      <w:proofErr w:type="spellEnd"/>
      <w:r w:rsidR="00F86013">
        <w:rPr>
          <w:rFonts w:ascii="Times New Roman" w:eastAsia="Times New Roman" w:hAnsi="Times New Roman" w:cs="Times New Roman"/>
          <w:color w:val="000000"/>
          <w:sz w:val="24"/>
          <w:szCs w:val="24"/>
        </w:rPr>
        <w:fldChar w:fldCharType="begin"/>
      </w:r>
      <w:r w:rsidR="00F86013">
        <w:instrText xml:space="preserve"> XE "</w:instrText>
      </w:r>
      <w:r w:rsidR="00F86013" w:rsidRPr="005C1431">
        <w:rPr>
          <w:rFonts w:ascii="Times New Roman" w:eastAsia="Times New Roman" w:hAnsi="Times New Roman" w:cs="Times New Roman"/>
          <w:color w:val="000000"/>
          <w:sz w:val="24"/>
          <w:szCs w:val="24"/>
        </w:rPr>
        <w:instrText>David Streatfield</w:instrText>
      </w:r>
      <w:r w:rsidR="00F86013">
        <w:instrText xml:space="preserve">" </w:instrText>
      </w:r>
      <w:r w:rsidR="00F86013">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na</w:t>
      </w:r>
      <w:proofErr w:type="gramEnd"/>
      <w:r w:rsidRPr="0063328B">
        <w:rPr>
          <w:rFonts w:ascii="Times New Roman" w:eastAsia="Times New Roman" w:hAnsi="Times New Roman" w:cs="Times New Roman"/>
          <w:color w:val="000000"/>
          <w:sz w:val="24"/>
          <w:szCs w:val="24"/>
        </w:rPr>
        <w:t xml:space="preserve"> qualidade de </w:t>
      </w:r>
      <w:proofErr w:type="spellStart"/>
      <w:r w:rsidRPr="0063328B">
        <w:rPr>
          <w:rFonts w:ascii="Times New Roman" w:eastAsia="Times New Roman" w:hAnsi="Times New Roman" w:cs="Times New Roman"/>
          <w:color w:val="000000"/>
          <w:sz w:val="24"/>
          <w:szCs w:val="24"/>
        </w:rPr>
        <w:t>Head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of</w:t>
      </w:r>
      <w:proofErr w:type="spellEnd"/>
      <w:r w:rsidRPr="0063328B">
        <w:rPr>
          <w:rFonts w:ascii="Times New Roman" w:eastAsia="Times New Roman" w:hAnsi="Times New Roman" w:cs="Times New Roman"/>
          <w:color w:val="000000"/>
          <w:sz w:val="24"/>
          <w:szCs w:val="24"/>
        </w:rPr>
        <w:t xml:space="preserve"> Information </w:t>
      </w:r>
      <w:proofErr w:type="spellStart"/>
      <w:r w:rsidRPr="0063328B">
        <w:rPr>
          <w:rFonts w:ascii="Times New Roman" w:eastAsia="Times New Roman" w:hAnsi="Times New Roman" w:cs="Times New Roman"/>
          <w:color w:val="000000"/>
          <w:sz w:val="24"/>
          <w:szCs w:val="24"/>
        </w:rPr>
        <w:t>Research</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Development</w:t>
      </w:r>
      <w:proofErr w:type="spellEnd"/>
      <w:r w:rsidRPr="0063328B">
        <w:rPr>
          <w:rFonts w:ascii="Times New Roman" w:eastAsia="Times New Roman" w:hAnsi="Times New Roman" w:cs="Times New Roman"/>
          <w:color w:val="000000"/>
          <w:sz w:val="24"/>
          <w:szCs w:val="24"/>
        </w:rPr>
        <w:t xml:space="preserve"> da </w:t>
      </w:r>
      <w:proofErr w:type="spellStart"/>
      <w:r w:rsidRPr="0063328B">
        <w:rPr>
          <w:rFonts w:ascii="Times New Roman" w:eastAsia="Times New Roman" w:hAnsi="Times New Roman" w:cs="Times New Roman"/>
          <w:color w:val="000000"/>
          <w:sz w:val="24"/>
          <w:szCs w:val="24"/>
        </w:rPr>
        <w:t>National</w:t>
      </w:r>
      <w:proofErr w:type="spellEnd"/>
      <w:r w:rsidRPr="0063328B">
        <w:rPr>
          <w:rFonts w:ascii="Times New Roman" w:eastAsia="Times New Roman" w:hAnsi="Times New Roman" w:cs="Times New Roman"/>
          <w:color w:val="000000"/>
          <w:sz w:val="24"/>
          <w:szCs w:val="24"/>
        </w:rPr>
        <w:t xml:space="preserve"> Foundation for </w:t>
      </w:r>
      <w:proofErr w:type="spellStart"/>
      <w:r w:rsidRPr="0063328B">
        <w:rPr>
          <w:rFonts w:ascii="Times New Roman" w:eastAsia="Times New Roman" w:hAnsi="Times New Roman" w:cs="Times New Roman"/>
          <w:color w:val="000000"/>
          <w:sz w:val="24"/>
          <w:szCs w:val="24"/>
        </w:rPr>
        <w:t>Educational</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Research</w:t>
      </w:r>
      <w:proofErr w:type="spellEnd"/>
      <w:r w:rsidRPr="0063328B">
        <w:rPr>
          <w:rFonts w:ascii="Times New Roman" w:eastAsia="Times New Roman" w:hAnsi="Times New Roman" w:cs="Times New Roman"/>
          <w:color w:val="000000"/>
          <w:sz w:val="24"/>
          <w:szCs w:val="24"/>
        </w:rPr>
        <w:t xml:space="preserve"> in </w:t>
      </w:r>
      <w:proofErr w:type="spellStart"/>
      <w:r w:rsidRPr="0063328B">
        <w:rPr>
          <w:rFonts w:ascii="Times New Roman" w:eastAsia="Times New Roman" w:hAnsi="Times New Roman" w:cs="Times New Roman"/>
          <w:color w:val="000000"/>
          <w:sz w:val="24"/>
          <w:szCs w:val="24"/>
        </w:rPr>
        <w:t>England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Wales</w:t>
      </w:r>
      <w:proofErr w:type="spellEnd"/>
      <w:r w:rsidRPr="0063328B">
        <w:rPr>
          <w:rFonts w:ascii="Times New Roman" w:eastAsia="Times New Roman" w:hAnsi="Times New Roman" w:cs="Times New Roman"/>
          <w:color w:val="000000"/>
          <w:sz w:val="24"/>
          <w:szCs w:val="24"/>
        </w:rPr>
        <w:t xml:space="preserve">, apresentou no primeiro Congresso Nacional de Bibliotecários, Arquivistas e Documentalistas, que teve lugar no Porto, nos dias 19 a 21 de Junho de 1985. De forma bem incisiva, </w:t>
      </w:r>
      <w:proofErr w:type="spellStart"/>
      <w:r w:rsidRPr="0063328B">
        <w:rPr>
          <w:rFonts w:ascii="Times New Roman" w:eastAsia="Times New Roman" w:hAnsi="Times New Roman" w:cs="Times New Roman"/>
          <w:color w:val="000000"/>
          <w:sz w:val="24"/>
          <w:szCs w:val="24"/>
        </w:rPr>
        <w:t>Streatfield</w:t>
      </w:r>
      <w:proofErr w:type="spellEnd"/>
      <w:r w:rsidRPr="0063328B">
        <w:rPr>
          <w:rFonts w:ascii="Times New Roman" w:eastAsia="Times New Roman" w:hAnsi="Times New Roman" w:cs="Times New Roman"/>
          <w:color w:val="000000"/>
          <w:sz w:val="24"/>
          <w:szCs w:val="24"/>
        </w:rPr>
        <w:t xml:space="preserve"> assinalava já nessa altura esta nova atitude relativamente aos estudos de utilizadores, incidindo sobre o caso português e estabelecendo uma perfeita sintonia c</w:t>
      </w:r>
      <w:r w:rsidR="00F86013">
        <w:rPr>
          <w:rFonts w:ascii="Times New Roman" w:eastAsia="Times New Roman" w:hAnsi="Times New Roman" w:cs="Times New Roman"/>
          <w:color w:val="000000"/>
          <w:sz w:val="24"/>
          <w:szCs w:val="24"/>
        </w:rPr>
        <w:t>om as tendências internacionais</w:t>
      </w:r>
      <w:r w:rsidRPr="0063328B">
        <w:rPr>
          <w:rFonts w:ascii="Times New Roman" w:eastAsia="Times New Roman" w:hAnsi="Times New Roman" w:cs="Times New Roman"/>
          <w:color w:val="000000"/>
          <w:sz w:val="24"/>
          <w:szCs w:val="24"/>
        </w:rPr>
        <w:t xml:space="preserve">, </w:t>
      </w:r>
      <w:r w:rsidR="00F86013">
        <w:rPr>
          <w:rFonts w:ascii="Times New Roman" w:eastAsia="Times New Roman" w:hAnsi="Times New Roman" w:cs="Times New Roman"/>
          <w:color w:val="000000"/>
          <w:sz w:val="24"/>
          <w:szCs w:val="24"/>
        </w:rPr>
        <w:t>T</w:t>
      </w:r>
      <w:r w:rsidRPr="0063328B">
        <w:rPr>
          <w:rFonts w:ascii="Times New Roman" w:eastAsia="Times New Roman" w:hAnsi="Times New Roman" w:cs="Times New Roman"/>
          <w:color w:val="000000"/>
          <w:sz w:val="24"/>
          <w:szCs w:val="24"/>
        </w:rPr>
        <w:t xml:space="preserve">ambém defendia que deveriam ser elaborados estudos mais ambiciosos e mais focalizados nos utilizadores do que nos sistemas de informação. Esses estudos seriam, em sua opinião, muito importantes para um maior conhecimento do comportamento e dos pedidos de informação dos utilizadores, rematando com a seguinte afirmação: </w:t>
      </w:r>
      <w:proofErr w:type="spellStart"/>
      <w:r w:rsidRPr="0063328B">
        <w:rPr>
          <w:rFonts w:ascii="Times New Roman" w:eastAsia="Times New Roman" w:hAnsi="Times New Roman" w:cs="Times New Roman"/>
          <w:color w:val="000000"/>
          <w:sz w:val="24"/>
          <w:szCs w:val="24"/>
        </w:rPr>
        <w:t>If</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people</w:t>
      </w:r>
      <w:proofErr w:type="spellEnd"/>
      <w:r w:rsidRPr="0063328B">
        <w:rPr>
          <w:rFonts w:ascii="Times New Roman" w:eastAsia="Times New Roman" w:hAnsi="Times New Roman" w:cs="Times New Roman"/>
          <w:color w:val="000000"/>
          <w:sz w:val="24"/>
          <w:szCs w:val="24"/>
        </w:rPr>
        <w:t xml:space="preserve"> are </w:t>
      </w:r>
      <w:proofErr w:type="spellStart"/>
      <w:r w:rsidRPr="0063328B">
        <w:rPr>
          <w:rFonts w:ascii="Times New Roman" w:eastAsia="Times New Roman" w:hAnsi="Times New Roman" w:cs="Times New Roman"/>
          <w:color w:val="000000"/>
          <w:sz w:val="24"/>
          <w:szCs w:val="24"/>
        </w:rPr>
        <w:t>ever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likely</w:t>
      </w:r>
      <w:proofErr w:type="spellEnd"/>
      <w:r w:rsidRPr="0063328B">
        <w:rPr>
          <w:rFonts w:ascii="Times New Roman" w:eastAsia="Times New Roman" w:hAnsi="Times New Roman" w:cs="Times New Roman"/>
          <w:color w:val="000000"/>
          <w:sz w:val="24"/>
          <w:szCs w:val="24"/>
        </w:rPr>
        <w:t xml:space="preserve"> to </w:t>
      </w:r>
      <w:proofErr w:type="spellStart"/>
      <w:r w:rsidRPr="0063328B">
        <w:rPr>
          <w:rFonts w:ascii="Times New Roman" w:eastAsia="Times New Roman" w:hAnsi="Times New Roman" w:cs="Times New Roman"/>
          <w:color w:val="000000"/>
          <w:sz w:val="24"/>
          <w:szCs w:val="24"/>
        </w:rPr>
        <w:t>appreciate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the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value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of</w:t>
      </w:r>
      <w:proofErr w:type="spellEnd"/>
      <w:r w:rsidRPr="0063328B">
        <w:rPr>
          <w:rFonts w:ascii="Times New Roman" w:eastAsia="Times New Roman" w:hAnsi="Times New Roman" w:cs="Times New Roman"/>
          <w:color w:val="000000"/>
          <w:sz w:val="24"/>
          <w:szCs w:val="24"/>
        </w:rPr>
        <w:t xml:space="preserve"> information </w:t>
      </w:r>
      <w:proofErr w:type="spellStart"/>
      <w:r w:rsidRPr="0063328B">
        <w:rPr>
          <w:rFonts w:ascii="Times New Roman" w:eastAsia="Times New Roman" w:hAnsi="Times New Roman" w:cs="Times New Roman"/>
          <w:color w:val="000000"/>
          <w:sz w:val="24"/>
          <w:szCs w:val="24"/>
        </w:rPr>
        <w:t>services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support</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their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development</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it</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will</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be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because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those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services</w:t>
      </w:r>
      <w:proofErr w:type="spellEnd"/>
      <w:r w:rsidRPr="0063328B">
        <w:rPr>
          <w:rFonts w:ascii="Times New Roman" w:eastAsia="Times New Roman" w:hAnsi="Times New Roman" w:cs="Times New Roman"/>
          <w:color w:val="000000"/>
          <w:sz w:val="24"/>
          <w:szCs w:val="24"/>
        </w:rPr>
        <w:t xml:space="preserve"> are </w:t>
      </w:r>
      <w:proofErr w:type="spellStart"/>
      <w:r w:rsidRPr="0063328B">
        <w:rPr>
          <w:rFonts w:ascii="Times New Roman" w:eastAsia="Times New Roman" w:hAnsi="Times New Roman" w:cs="Times New Roman"/>
          <w:color w:val="000000"/>
          <w:sz w:val="24"/>
          <w:szCs w:val="24"/>
        </w:rPr>
        <w:t>seen</w:t>
      </w:r>
      <w:proofErr w:type="spellEnd"/>
      <w:r w:rsidRPr="0063328B">
        <w:rPr>
          <w:rFonts w:ascii="Times New Roman" w:eastAsia="Times New Roman" w:hAnsi="Times New Roman" w:cs="Times New Roman"/>
          <w:color w:val="000000"/>
          <w:sz w:val="24"/>
          <w:szCs w:val="24"/>
        </w:rPr>
        <w:t xml:space="preserve"> to </w:t>
      </w:r>
      <w:proofErr w:type="spellStart"/>
      <w:r w:rsidRPr="0063328B">
        <w:rPr>
          <w:rFonts w:ascii="Times New Roman" w:eastAsia="Times New Roman" w:hAnsi="Times New Roman" w:cs="Times New Roman"/>
          <w:color w:val="000000"/>
          <w:sz w:val="24"/>
          <w:szCs w:val="24"/>
        </w:rPr>
        <w:t>provide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the</w:t>
      </w:r>
      <w:proofErr w:type="spellEnd"/>
      <w:r w:rsidRPr="0063328B">
        <w:rPr>
          <w:rFonts w:ascii="Times New Roman" w:eastAsia="Times New Roman" w:hAnsi="Times New Roman" w:cs="Times New Roman"/>
          <w:color w:val="000000"/>
          <w:sz w:val="24"/>
          <w:szCs w:val="24"/>
        </w:rPr>
        <w:t xml:space="preserve"> information </w:t>
      </w:r>
      <w:proofErr w:type="spellStart"/>
      <w:r w:rsidRPr="0063328B">
        <w:rPr>
          <w:rFonts w:ascii="Times New Roman" w:eastAsia="Times New Roman" w:hAnsi="Times New Roman" w:cs="Times New Roman"/>
          <w:color w:val="000000"/>
          <w:sz w:val="24"/>
          <w:szCs w:val="24"/>
        </w:rPr>
        <w:t>that</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people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need</w:t>
      </w:r>
      <w:proofErr w:type="spellEnd"/>
      <w:r w:rsidRPr="0063328B">
        <w:rPr>
          <w:rFonts w:ascii="Times New Roman" w:eastAsia="Times New Roman" w:hAnsi="Times New Roman" w:cs="Times New Roman"/>
          <w:color w:val="000000"/>
          <w:sz w:val="24"/>
          <w:szCs w:val="24"/>
        </w:rPr>
        <w:t xml:space="preserve"> for </w:t>
      </w:r>
      <w:proofErr w:type="spellStart"/>
      <w:r w:rsidRPr="0063328B">
        <w:rPr>
          <w:rFonts w:ascii="Times New Roman" w:eastAsia="Times New Roman" w:hAnsi="Times New Roman" w:cs="Times New Roman"/>
          <w:color w:val="000000"/>
          <w:sz w:val="24"/>
          <w:szCs w:val="24"/>
        </w:rPr>
        <w:t>living</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working</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This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why</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user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studies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seem</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worthwhile</w:t>
      </w:r>
      <w:proofErr w:type="spellEnd"/>
      <w:r w:rsidRPr="0063328B">
        <w:rPr>
          <w:rFonts w:ascii="Times New Roman" w:eastAsia="Times New Roman" w:hAnsi="Times New Roman" w:cs="Times New Roman"/>
          <w:color w:val="000000"/>
          <w:sz w:val="24"/>
          <w:szCs w:val="24"/>
        </w:rPr>
        <w:t xml:space="preserve"> to me.</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A preocupação com as necessidades individuais dos utilizadores e seu comportamento na pesquisa de informação obrigou também a alterar os métodos tradicionais de investigação na área dos estudos de utilizadores, uma vez que novos conceitos operatórios e novos procedimentos metodológicos precisavam de ser desenvolvidos</w:t>
      </w:r>
      <w:r w:rsidR="00F86013">
        <w:rPr>
          <w:rFonts w:ascii="Times New Roman" w:eastAsia="Times New Roman" w:hAnsi="Times New Roman" w:cs="Times New Roman"/>
          <w:color w:val="000000"/>
          <w:sz w:val="24"/>
          <w:szCs w:val="24"/>
        </w:rPr>
        <w:t>,</w:t>
      </w:r>
      <w:r w:rsidRPr="0063328B">
        <w:rPr>
          <w:rFonts w:ascii="Times New Roman" w:eastAsia="Times New Roman" w:hAnsi="Times New Roman" w:cs="Times New Roman"/>
          <w:color w:val="000000"/>
          <w:sz w:val="24"/>
          <w:szCs w:val="24"/>
        </w:rPr>
        <w:t xml:space="preserve"> </w:t>
      </w:r>
      <w:r w:rsidR="00F86013">
        <w:rPr>
          <w:rFonts w:ascii="Times New Roman" w:eastAsia="Times New Roman" w:hAnsi="Times New Roman" w:cs="Times New Roman"/>
          <w:color w:val="000000"/>
          <w:sz w:val="24"/>
          <w:szCs w:val="24"/>
        </w:rPr>
        <w:t xml:space="preserve">e </w:t>
      </w:r>
      <w:proofErr w:type="gramStart"/>
      <w:r w:rsidRPr="0063328B">
        <w:rPr>
          <w:rFonts w:ascii="Times New Roman" w:eastAsia="Times New Roman" w:hAnsi="Times New Roman" w:cs="Times New Roman"/>
          <w:color w:val="000000"/>
          <w:sz w:val="24"/>
          <w:szCs w:val="24"/>
        </w:rPr>
        <w:t>muitos  levados</w:t>
      </w:r>
      <w:proofErr w:type="gramEnd"/>
      <w:r w:rsidRPr="0063328B">
        <w:rPr>
          <w:rFonts w:ascii="Times New Roman" w:eastAsia="Times New Roman" w:hAnsi="Times New Roman" w:cs="Times New Roman"/>
          <w:color w:val="000000"/>
          <w:sz w:val="24"/>
          <w:szCs w:val="24"/>
        </w:rPr>
        <w:t xml:space="preserve"> a cabo nas décadas de oitenta</w:t>
      </w:r>
      <w:r w:rsidR="00EC7FCF">
        <w:rPr>
          <w:rFonts w:ascii="Times New Roman" w:eastAsia="Times New Roman" w:hAnsi="Times New Roman" w:cs="Times New Roman"/>
          <w:color w:val="000000"/>
          <w:sz w:val="24"/>
          <w:szCs w:val="24"/>
        </w:rPr>
        <w:fldChar w:fldCharType="begin"/>
      </w:r>
      <w:r w:rsidR="00EC7FCF">
        <w:instrText xml:space="preserve"> XE "</w:instrText>
      </w:r>
      <w:r w:rsidR="00EC7FCF" w:rsidRPr="00A449E0">
        <w:rPr>
          <w:rFonts w:ascii="Times New Roman" w:eastAsia="Times New Roman" w:hAnsi="Times New Roman" w:cs="Times New Roman"/>
          <w:color w:val="000000"/>
          <w:sz w:val="24"/>
          <w:szCs w:val="24"/>
        </w:rPr>
        <w:instrText>anos oitenta</w:instrText>
      </w:r>
      <w:r w:rsidR="00EC7FCF">
        <w:instrText xml:space="preserve">" </w:instrText>
      </w:r>
      <w:r w:rsidR="00EC7FCF">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e noventa</w:t>
      </w:r>
      <w:r w:rsidR="00EC7FCF">
        <w:rPr>
          <w:rFonts w:ascii="Times New Roman" w:eastAsia="Times New Roman" w:hAnsi="Times New Roman" w:cs="Times New Roman"/>
          <w:color w:val="000000"/>
          <w:sz w:val="24"/>
          <w:szCs w:val="24"/>
        </w:rPr>
        <w:fldChar w:fldCharType="begin"/>
      </w:r>
      <w:r w:rsidR="00EC7FCF">
        <w:instrText xml:space="preserve"> XE "</w:instrText>
      </w:r>
      <w:r w:rsidR="00EC7FCF" w:rsidRPr="000C3EFC">
        <w:rPr>
          <w:rFonts w:ascii="Times New Roman" w:eastAsia="Times New Roman" w:hAnsi="Times New Roman" w:cs="Times New Roman"/>
          <w:color w:val="000000"/>
          <w:sz w:val="24"/>
          <w:szCs w:val="24"/>
        </w:rPr>
        <w:instrText>anos noventa</w:instrText>
      </w:r>
      <w:r w:rsidR="00EC7FCF">
        <w:instrText xml:space="preserve">" </w:instrText>
      </w:r>
      <w:r w:rsidR="00EC7FCF">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Fazendo uma síntese dos principais modelos e teorias, podemos referir, desde logo, a chamada teoria do </w:t>
      </w:r>
      <w:proofErr w:type="spellStart"/>
      <w:r w:rsidRPr="0063328B">
        <w:rPr>
          <w:rFonts w:ascii="Times New Roman" w:eastAsia="Times New Roman" w:hAnsi="Times New Roman" w:cs="Times New Roman"/>
          <w:color w:val="000000"/>
          <w:sz w:val="24"/>
          <w:szCs w:val="24"/>
        </w:rPr>
        <w:t>Sense-Making</w:t>
      </w:r>
      <w:proofErr w:type="spellEnd"/>
      <w:r w:rsidR="004857F4">
        <w:rPr>
          <w:rFonts w:ascii="Times New Roman" w:eastAsia="Times New Roman" w:hAnsi="Times New Roman" w:cs="Times New Roman"/>
          <w:color w:val="000000"/>
          <w:sz w:val="24"/>
          <w:szCs w:val="24"/>
        </w:rPr>
        <w:fldChar w:fldCharType="begin"/>
      </w:r>
      <w:r w:rsidR="004857F4">
        <w:instrText xml:space="preserve"> XE "</w:instrText>
      </w:r>
      <w:proofErr w:type="spellStart"/>
      <w:r w:rsidR="004857F4" w:rsidRPr="00A66089">
        <w:rPr>
          <w:rFonts w:ascii="Times New Roman" w:eastAsia="Times New Roman" w:hAnsi="Times New Roman" w:cs="Times New Roman"/>
          <w:color w:val="000000"/>
          <w:sz w:val="24"/>
          <w:szCs w:val="24"/>
        </w:rPr>
        <w:instrText>Sense-Making</w:instrText>
      </w:r>
      <w:proofErr w:type="spellEnd"/>
      <w:r w:rsidR="004857F4">
        <w:instrText xml:space="preserve">" </w:instrText>
      </w:r>
      <w:r w:rsidR="004857F4">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desenvolvida</w:t>
      </w:r>
      <w:proofErr w:type="gramEnd"/>
      <w:r w:rsidRPr="0063328B">
        <w:rPr>
          <w:rFonts w:ascii="Times New Roman" w:eastAsia="Times New Roman" w:hAnsi="Times New Roman" w:cs="Times New Roman"/>
          <w:color w:val="000000"/>
          <w:sz w:val="24"/>
          <w:szCs w:val="24"/>
        </w:rPr>
        <w:t xml:space="preserve"> por </w:t>
      </w:r>
      <w:proofErr w:type="spellStart"/>
      <w:r w:rsidRPr="00CF0D33">
        <w:rPr>
          <w:rFonts w:ascii="Times New Roman" w:eastAsia="Times New Roman" w:hAnsi="Times New Roman" w:cs="Times New Roman"/>
          <w:b/>
          <w:color w:val="000000"/>
          <w:sz w:val="24"/>
          <w:szCs w:val="24"/>
        </w:rPr>
        <w:t>Brenda</w:t>
      </w:r>
      <w:proofErr w:type="spellEnd"/>
      <w:r w:rsidRPr="00CF0D33">
        <w:rPr>
          <w:rFonts w:ascii="Times New Roman" w:eastAsia="Times New Roman" w:hAnsi="Times New Roman" w:cs="Times New Roman"/>
          <w:b/>
          <w:color w:val="000000"/>
          <w:sz w:val="24"/>
          <w:szCs w:val="24"/>
        </w:rPr>
        <w:t xml:space="preserve"> </w:t>
      </w:r>
      <w:proofErr w:type="spellStart"/>
      <w:r w:rsidRPr="00CF0D33">
        <w:rPr>
          <w:rFonts w:ascii="Times New Roman" w:eastAsia="Times New Roman" w:hAnsi="Times New Roman" w:cs="Times New Roman"/>
          <w:b/>
          <w:color w:val="000000"/>
          <w:sz w:val="24"/>
          <w:szCs w:val="24"/>
        </w:rPr>
        <w:t>Dervin</w:t>
      </w:r>
      <w:proofErr w:type="spellEnd"/>
      <w:r w:rsidR="00CF0D33">
        <w:rPr>
          <w:rFonts w:ascii="Times New Roman" w:eastAsia="Times New Roman" w:hAnsi="Times New Roman" w:cs="Times New Roman"/>
          <w:color w:val="000000"/>
          <w:sz w:val="24"/>
          <w:szCs w:val="24"/>
        </w:rPr>
        <w:fldChar w:fldCharType="begin"/>
      </w:r>
      <w:r w:rsidR="00CF0D33">
        <w:instrText xml:space="preserve"> XE "</w:instrText>
      </w:r>
      <w:r w:rsidR="00CF0D33" w:rsidRPr="00CA7850">
        <w:rPr>
          <w:rFonts w:ascii="Times New Roman" w:eastAsia="Times New Roman" w:hAnsi="Times New Roman" w:cs="Times New Roman"/>
          <w:color w:val="000000"/>
          <w:sz w:val="24"/>
          <w:szCs w:val="24"/>
        </w:rPr>
        <w:instrText>Brenda Dervin</w:instrText>
      </w:r>
      <w:r w:rsidR="00CF0D33">
        <w:instrText xml:space="preserve">" </w:instrText>
      </w:r>
      <w:r w:rsidR="00CF0D33">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nos</w:t>
      </w:r>
      <w:proofErr w:type="gramEnd"/>
      <w:r w:rsidRPr="0063328B">
        <w:rPr>
          <w:rFonts w:ascii="Times New Roman" w:eastAsia="Times New Roman" w:hAnsi="Times New Roman" w:cs="Times New Roman"/>
          <w:color w:val="000000"/>
          <w:sz w:val="24"/>
          <w:szCs w:val="24"/>
        </w:rPr>
        <w:t xml:space="preserve"> </w:t>
      </w:r>
      <w:r w:rsidRPr="00CF0D33">
        <w:rPr>
          <w:rFonts w:ascii="Times New Roman" w:eastAsia="Times New Roman" w:hAnsi="Times New Roman" w:cs="Times New Roman"/>
          <w:b/>
          <w:color w:val="000000"/>
          <w:sz w:val="24"/>
          <w:szCs w:val="24"/>
        </w:rPr>
        <w:t>anos oitenta</w:t>
      </w:r>
      <w:r w:rsidR="00CF0D33">
        <w:rPr>
          <w:rFonts w:ascii="Times New Roman" w:eastAsia="Times New Roman" w:hAnsi="Times New Roman" w:cs="Times New Roman"/>
          <w:color w:val="000000"/>
          <w:sz w:val="24"/>
          <w:szCs w:val="24"/>
        </w:rPr>
        <w:fldChar w:fldCharType="begin"/>
      </w:r>
      <w:r w:rsidR="00CF0D33">
        <w:instrText xml:space="preserve"> XE "</w:instrText>
      </w:r>
      <w:r w:rsidR="00CF0D33" w:rsidRPr="00311314">
        <w:rPr>
          <w:rFonts w:ascii="Times New Roman" w:eastAsia="Times New Roman" w:hAnsi="Times New Roman" w:cs="Times New Roman"/>
          <w:color w:val="000000"/>
          <w:sz w:val="24"/>
          <w:szCs w:val="24"/>
        </w:rPr>
        <w:instrText>anos oitenta</w:instrText>
      </w:r>
      <w:r w:rsidR="00CF0D33">
        <w:instrText xml:space="preserve">" </w:instrText>
      </w:r>
      <w:r w:rsidR="00CF0D33">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Baseia-se na ideia de que cada indivíduo tem uma concepção do mundo, que vai variando à medida que absorve mais informação e, assim, procura compreender o modo como cada utilizador usa a informação ao longo do processo de busca, tendo em conta o contexto e a situação em que se insere.</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Pela mesma época, também </w:t>
      </w:r>
      <w:r w:rsidRPr="00F86013">
        <w:rPr>
          <w:rFonts w:ascii="Times New Roman" w:eastAsia="Times New Roman" w:hAnsi="Times New Roman" w:cs="Times New Roman"/>
          <w:b/>
          <w:color w:val="000000"/>
          <w:sz w:val="24"/>
          <w:szCs w:val="24"/>
        </w:rPr>
        <w:t>Tom Wilson</w:t>
      </w:r>
      <w:r w:rsidR="00F86013">
        <w:rPr>
          <w:rFonts w:ascii="Times New Roman" w:eastAsia="Times New Roman" w:hAnsi="Times New Roman" w:cs="Times New Roman"/>
          <w:color w:val="000000"/>
          <w:sz w:val="24"/>
          <w:szCs w:val="24"/>
        </w:rPr>
        <w:fldChar w:fldCharType="begin"/>
      </w:r>
      <w:r w:rsidR="00F86013">
        <w:instrText xml:space="preserve"> XE "</w:instrText>
      </w:r>
      <w:r w:rsidR="00F86013" w:rsidRPr="00CF42BD">
        <w:rPr>
          <w:rFonts w:ascii="Times New Roman" w:eastAsia="Times New Roman" w:hAnsi="Times New Roman" w:cs="Times New Roman"/>
          <w:color w:val="000000"/>
          <w:sz w:val="24"/>
          <w:szCs w:val="24"/>
        </w:rPr>
        <w:instrText>Tom Wilson</w:instrText>
      </w:r>
      <w:r w:rsidR="00F86013">
        <w:instrText xml:space="preserve">" </w:instrText>
      </w:r>
      <w:r w:rsidR="00F86013">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desenvolve um modelo para explicar a motivação que conduz à pesquisa de informação. O seu modelo de comportamento informacional, conhecido pela</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designação de information </w:t>
      </w:r>
      <w:proofErr w:type="spellStart"/>
      <w:r w:rsidRPr="0063328B">
        <w:rPr>
          <w:rFonts w:ascii="Times New Roman" w:eastAsia="Times New Roman" w:hAnsi="Times New Roman" w:cs="Times New Roman"/>
          <w:color w:val="000000"/>
          <w:sz w:val="24"/>
          <w:szCs w:val="24"/>
        </w:rPr>
        <w:t>seeking</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behaviour</w:t>
      </w:r>
      <w:proofErr w:type="spellEnd"/>
      <w:r w:rsidR="004857F4">
        <w:rPr>
          <w:rFonts w:ascii="Times New Roman" w:eastAsia="Times New Roman" w:hAnsi="Times New Roman" w:cs="Times New Roman"/>
          <w:color w:val="000000"/>
          <w:sz w:val="24"/>
          <w:szCs w:val="24"/>
        </w:rPr>
        <w:fldChar w:fldCharType="begin"/>
      </w:r>
      <w:r w:rsidR="004857F4">
        <w:instrText xml:space="preserve"> XE "</w:instrText>
      </w:r>
      <w:r w:rsidR="004857F4" w:rsidRPr="00200B99">
        <w:rPr>
          <w:rFonts w:ascii="Times New Roman" w:eastAsia="Times New Roman" w:hAnsi="Times New Roman" w:cs="Times New Roman"/>
          <w:color w:val="000000"/>
          <w:sz w:val="24"/>
          <w:szCs w:val="24"/>
        </w:rPr>
        <w:instrText xml:space="preserve">information </w:instrText>
      </w:r>
      <w:proofErr w:type="spellStart"/>
      <w:r w:rsidR="004857F4" w:rsidRPr="00200B99">
        <w:rPr>
          <w:rFonts w:ascii="Times New Roman" w:eastAsia="Times New Roman" w:hAnsi="Times New Roman" w:cs="Times New Roman"/>
          <w:color w:val="000000"/>
          <w:sz w:val="24"/>
          <w:szCs w:val="24"/>
        </w:rPr>
        <w:instrText>seeking</w:instrText>
      </w:r>
      <w:proofErr w:type="spellEnd"/>
      <w:r w:rsidR="004857F4" w:rsidRPr="00200B99">
        <w:rPr>
          <w:rFonts w:ascii="Times New Roman" w:eastAsia="Times New Roman" w:hAnsi="Times New Roman" w:cs="Times New Roman"/>
          <w:color w:val="000000"/>
          <w:sz w:val="24"/>
          <w:szCs w:val="24"/>
        </w:rPr>
        <w:instrText xml:space="preserve"> </w:instrText>
      </w:r>
      <w:proofErr w:type="spellStart"/>
      <w:r w:rsidR="004857F4" w:rsidRPr="00200B99">
        <w:rPr>
          <w:rFonts w:ascii="Times New Roman" w:eastAsia="Times New Roman" w:hAnsi="Times New Roman" w:cs="Times New Roman"/>
          <w:color w:val="000000"/>
          <w:sz w:val="24"/>
          <w:szCs w:val="24"/>
        </w:rPr>
        <w:instrText>behaviour</w:instrText>
      </w:r>
      <w:proofErr w:type="spellEnd"/>
      <w:r w:rsidR="004857F4">
        <w:instrText xml:space="preserve">" </w:instrText>
      </w:r>
      <w:r w:rsidR="004857F4">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dá</w:t>
      </w:r>
      <w:proofErr w:type="gramEnd"/>
      <w:r w:rsidRPr="0063328B">
        <w:rPr>
          <w:rFonts w:ascii="Times New Roman" w:eastAsia="Times New Roman" w:hAnsi="Times New Roman" w:cs="Times New Roman"/>
          <w:color w:val="000000"/>
          <w:sz w:val="24"/>
          <w:szCs w:val="24"/>
        </w:rPr>
        <w:t xml:space="preserve"> particular importância às necessidades psicológicas, afectivas e cognitivas, por considerar que elas estão na base, isto é, geram a necessidade de informação. Considera, ainda, que qualquer destas necessidades pode estar condicionada pelo contexto de vida e de trabalho do utilizador e pelo contexto político, económico, social e </w:t>
      </w:r>
      <w:r w:rsidRPr="0063328B">
        <w:rPr>
          <w:rFonts w:ascii="Times New Roman" w:eastAsia="Times New Roman" w:hAnsi="Times New Roman" w:cs="Times New Roman"/>
          <w:color w:val="000000"/>
          <w:sz w:val="24"/>
          <w:szCs w:val="24"/>
        </w:rPr>
        <w:lastRenderedPageBreak/>
        <w:t>tecnológico em que ele se insere, podendo estes contextos constituir um constrangimento (serem inibidores) da busca de informação.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Um outro autor que se preocupa com a questão do uso da informação é </w:t>
      </w:r>
      <w:r w:rsidRPr="00F86013">
        <w:rPr>
          <w:rFonts w:ascii="Times New Roman" w:eastAsia="Times New Roman" w:hAnsi="Times New Roman" w:cs="Times New Roman"/>
          <w:b/>
          <w:color w:val="000000"/>
          <w:sz w:val="24"/>
          <w:szCs w:val="24"/>
        </w:rPr>
        <w:t xml:space="preserve">David </w:t>
      </w:r>
      <w:proofErr w:type="spellStart"/>
      <w:r w:rsidRPr="00F86013">
        <w:rPr>
          <w:rFonts w:ascii="Times New Roman" w:eastAsia="Times New Roman" w:hAnsi="Times New Roman" w:cs="Times New Roman"/>
          <w:b/>
          <w:color w:val="000000"/>
          <w:sz w:val="24"/>
          <w:szCs w:val="24"/>
        </w:rPr>
        <w:t>Ellis</w:t>
      </w:r>
      <w:proofErr w:type="spellEnd"/>
      <w:r w:rsidR="00F86013">
        <w:rPr>
          <w:rFonts w:ascii="Times New Roman" w:eastAsia="Times New Roman" w:hAnsi="Times New Roman" w:cs="Times New Roman"/>
          <w:color w:val="000000"/>
          <w:sz w:val="24"/>
          <w:szCs w:val="24"/>
        </w:rPr>
        <w:fldChar w:fldCharType="begin"/>
      </w:r>
      <w:r w:rsidR="00F86013">
        <w:instrText xml:space="preserve"> XE "</w:instrText>
      </w:r>
      <w:r w:rsidR="00F86013" w:rsidRPr="00170D46">
        <w:rPr>
          <w:rFonts w:ascii="Times New Roman" w:eastAsia="Times New Roman" w:hAnsi="Times New Roman" w:cs="Times New Roman"/>
          <w:color w:val="000000"/>
          <w:sz w:val="24"/>
          <w:szCs w:val="24"/>
        </w:rPr>
        <w:instrText>David Ellis</w:instrText>
      </w:r>
      <w:r w:rsidR="00F86013">
        <w:instrText xml:space="preserve">" </w:instrText>
      </w:r>
      <w:r w:rsidR="00F86013">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centrando-se mais nos comportamentos dos cientistas sociais e dos engenheiros e procurando identificar uma série de características comuns, a saber: </w:t>
      </w:r>
      <w:proofErr w:type="spellStart"/>
      <w:r w:rsidRPr="0063328B">
        <w:rPr>
          <w:rFonts w:ascii="Times New Roman" w:eastAsia="Times New Roman" w:hAnsi="Times New Roman" w:cs="Times New Roman"/>
          <w:color w:val="000000"/>
          <w:sz w:val="24"/>
          <w:szCs w:val="24"/>
        </w:rPr>
        <w:t>starting</w:t>
      </w:r>
      <w:proofErr w:type="spellEnd"/>
      <w:r w:rsidRPr="0063328B">
        <w:rPr>
          <w:rFonts w:ascii="Times New Roman" w:eastAsia="Times New Roman" w:hAnsi="Times New Roman" w:cs="Times New Roman"/>
          <w:color w:val="000000"/>
          <w:sz w:val="24"/>
          <w:szCs w:val="24"/>
        </w:rPr>
        <w:t xml:space="preserve"> (começo), </w:t>
      </w:r>
      <w:proofErr w:type="spellStart"/>
      <w:r w:rsidRPr="0063328B">
        <w:rPr>
          <w:rFonts w:ascii="Times New Roman" w:eastAsia="Times New Roman" w:hAnsi="Times New Roman" w:cs="Times New Roman"/>
          <w:color w:val="000000"/>
          <w:sz w:val="24"/>
          <w:szCs w:val="24"/>
        </w:rPr>
        <w:t>chaining</w:t>
      </w:r>
      <w:proofErr w:type="spellEnd"/>
      <w:r w:rsidRPr="0063328B">
        <w:rPr>
          <w:rFonts w:ascii="Times New Roman" w:eastAsia="Times New Roman" w:hAnsi="Times New Roman" w:cs="Times New Roman"/>
          <w:color w:val="000000"/>
          <w:sz w:val="24"/>
          <w:szCs w:val="24"/>
        </w:rPr>
        <w:t xml:space="preserve"> (encadeamento), </w:t>
      </w:r>
      <w:proofErr w:type="spellStart"/>
      <w:proofErr w:type="gramStart"/>
      <w:r w:rsidRPr="0063328B">
        <w:rPr>
          <w:rFonts w:ascii="Times New Roman" w:eastAsia="Times New Roman" w:hAnsi="Times New Roman" w:cs="Times New Roman"/>
          <w:color w:val="000000"/>
          <w:sz w:val="24"/>
          <w:szCs w:val="24"/>
        </w:rPr>
        <w:t>browsing</w:t>
      </w:r>
      <w:proofErr w:type="spellEnd"/>
      <w:proofErr w:type="gramEnd"/>
      <w:r w:rsidRPr="0063328B">
        <w:rPr>
          <w:rFonts w:ascii="Times New Roman" w:eastAsia="Times New Roman" w:hAnsi="Times New Roman" w:cs="Times New Roman"/>
          <w:color w:val="000000"/>
          <w:sz w:val="24"/>
          <w:szCs w:val="24"/>
        </w:rPr>
        <w:t xml:space="preserve"> (navegação), </w:t>
      </w:r>
      <w:proofErr w:type="spellStart"/>
      <w:r w:rsidRPr="0063328B">
        <w:rPr>
          <w:rFonts w:ascii="Times New Roman" w:eastAsia="Times New Roman" w:hAnsi="Times New Roman" w:cs="Times New Roman"/>
          <w:color w:val="000000"/>
          <w:sz w:val="24"/>
          <w:szCs w:val="24"/>
        </w:rPr>
        <w:t>differentiating</w:t>
      </w:r>
      <w:proofErr w:type="spellEnd"/>
      <w:r w:rsidRPr="0063328B">
        <w:rPr>
          <w:rFonts w:ascii="Times New Roman" w:eastAsia="Times New Roman" w:hAnsi="Times New Roman" w:cs="Times New Roman"/>
          <w:color w:val="000000"/>
          <w:sz w:val="24"/>
          <w:szCs w:val="24"/>
        </w:rPr>
        <w:t xml:space="preserve"> (diferenciação), </w:t>
      </w:r>
      <w:proofErr w:type="spellStart"/>
      <w:r w:rsidRPr="0063328B">
        <w:rPr>
          <w:rFonts w:ascii="Times New Roman" w:eastAsia="Times New Roman" w:hAnsi="Times New Roman" w:cs="Times New Roman"/>
          <w:color w:val="000000"/>
          <w:sz w:val="24"/>
          <w:szCs w:val="24"/>
        </w:rPr>
        <w:t>monitoring</w:t>
      </w:r>
      <w:proofErr w:type="spellEnd"/>
      <w:r w:rsidRPr="0063328B">
        <w:rPr>
          <w:rFonts w:ascii="Times New Roman" w:eastAsia="Times New Roman" w:hAnsi="Times New Roman" w:cs="Times New Roman"/>
          <w:color w:val="000000"/>
          <w:sz w:val="24"/>
          <w:szCs w:val="24"/>
        </w:rPr>
        <w:t xml:space="preserve"> (monitorização) e </w:t>
      </w:r>
      <w:proofErr w:type="spellStart"/>
      <w:r w:rsidRPr="0063328B">
        <w:rPr>
          <w:rFonts w:ascii="Times New Roman" w:eastAsia="Times New Roman" w:hAnsi="Times New Roman" w:cs="Times New Roman"/>
          <w:color w:val="000000"/>
          <w:sz w:val="24"/>
          <w:szCs w:val="24"/>
        </w:rPr>
        <w:t>extracting</w:t>
      </w:r>
      <w:proofErr w:type="spellEnd"/>
      <w:r w:rsidRPr="0063328B">
        <w:rPr>
          <w:rFonts w:ascii="Times New Roman" w:eastAsia="Times New Roman" w:hAnsi="Times New Roman" w:cs="Times New Roman"/>
          <w:color w:val="000000"/>
          <w:sz w:val="24"/>
          <w:szCs w:val="24"/>
        </w:rPr>
        <w:t xml:space="preserve"> (extracção). Segundo </w:t>
      </w:r>
      <w:proofErr w:type="spellStart"/>
      <w:r w:rsidRPr="0063328B">
        <w:rPr>
          <w:rFonts w:ascii="Times New Roman" w:eastAsia="Times New Roman" w:hAnsi="Times New Roman" w:cs="Times New Roman"/>
          <w:color w:val="000000"/>
          <w:sz w:val="24"/>
          <w:szCs w:val="24"/>
        </w:rPr>
        <w:t>Ellis</w:t>
      </w:r>
      <w:proofErr w:type="spellEnd"/>
      <w:r w:rsidRPr="0063328B">
        <w:rPr>
          <w:rFonts w:ascii="Times New Roman" w:eastAsia="Times New Roman" w:hAnsi="Times New Roman" w:cs="Times New Roman"/>
          <w:color w:val="000000"/>
          <w:sz w:val="24"/>
          <w:szCs w:val="24"/>
        </w:rPr>
        <w:t>, um utilizador pode manifestar qualquer um destes comportamentos e, se formos capazes de identificar o comportamento de um utilizador, poderemos adaptar o sistema de recuperação da informação a esse seu comportamento.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De forma idêntica, também </w:t>
      </w:r>
      <w:r w:rsidRPr="00B05C55">
        <w:rPr>
          <w:rFonts w:ascii="Times New Roman" w:eastAsia="Times New Roman" w:hAnsi="Times New Roman" w:cs="Times New Roman"/>
          <w:b/>
          <w:color w:val="000000"/>
          <w:sz w:val="24"/>
          <w:szCs w:val="24"/>
        </w:rPr>
        <w:t xml:space="preserve">Carol </w:t>
      </w:r>
      <w:proofErr w:type="spellStart"/>
      <w:r w:rsidRPr="00B05C55">
        <w:rPr>
          <w:rFonts w:ascii="Times New Roman" w:eastAsia="Times New Roman" w:hAnsi="Times New Roman" w:cs="Times New Roman"/>
          <w:b/>
          <w:color w:val="000000"/>
          <w:sz w:val="24"/>
          <w:szCs w:val="24"/>
        </w:rPr>
        <w:t>Collier</w:t>
      </w:r>
      <w:proofErr w:type="spellEnd"/>
      <w:r w:rsidRPr="00B05C55">
        <w:rPr>
          <w:rFonts w:ascii="Times New Roman" w:eastAsia="Times New Roman" w:hAnsi="Times New Roman" w:cs="Times New Roman"/>
          <w:b/>
          <w:color w:val="000000"/>
          <w:sz w:val="24"/>
          <w:szCs w:val="24"/>
        </w:rPr>
        <w:t xml:space="preserve"> </w:t>
      </w:r>
      <w:proofErr w:type="spellStart"/>
      <w:r w:rsidRPr="00B05C55">
        <w:rPr>
          <w:rFonts w:ascii="Times New Roman" w:eastAsia="Times New Roman" w:hAnsi="Times New Roman" w:cs="Times New Roman"/>
          <w:b/>
          <w:color w:val="000000"/>
          <w:sz w:val="24"/>
          <w:szCs w:val="24"/>
        </w:rPr>
        <w:t>Kuhlthau</w:t>
      </w:r>
      <w:proofErr w:type="spellEnd"/>
      <w:r w:rsidR="00B05C55">
        <w:rPr>
          <w:rFonts w:ascii="Times New Roman" w:eastAsia="Times New Roman" w:hAnsi="Times New Roman" w:cs="Times New Roman"/>
          <w:color w:val="000000"/>
          <w:sz w:val="24"/>
          <w:szCs w:val="24"/>
        </w:rPr>
        <w:fldChar w:fldCharType="begin"/>
      </w:r>
      <w:r w:rsidR="00B05C55">
        <w:instrText xml:space="preserve"> XE "</w:instrText>
      </w:r>
      <w:r w:rsidR="00B05C55" w:rsidRPr="00D916E0">
        <w:rPr>
          <w:rFonts w:ascii="Times New Roman" w:eastAsia="Times New Roman" w:hAnsi="Times New Roman" w:cs="Times New Roman"/>
          <w:color w:val="000000"/>
          <w:sz w:val="24"/>
          <w:szCs w:val="24"/>
        </w:rPr>
        <w:instrText xml:space="preserve">Carol </w:instrText>
      </w:r>
      <w:proofErr w:type="spellStart"/>
      <w:r w:rsidR="00B05C55" w:rsidRPr="00D916E0">
        <w:rPr>
          <w:rFonts w:ascii="Times New Roman" w:eastAsia="Times New Roman" w:hAnsi="Times New Roman" w:cs="Times New Roman"/>
          <w:color w:val="000000"/>
          <w:sz w:val="24"/>
          <w:szCs w:val="24"/>
        </w:rPr>
        <w:instrText>Collier</w:instrText>
      </w:r>
      <w:proofErr w:type="spellEnd"/>
      <w:r w:rsidR="00B05C55" w:rsidRPr="00D916E0">
        <w:rPr>
          <w:rFonts w:ascii="Times New Roman" w:eastAsia="Times New Roman" w:hAnsi="Times New Roman" w:cs="Times New Roman"/>
          <w:color w:val="000000"/>
          <w:sz w:val="24"/>
          <w:szCs w:val="24"/>
        </w:rPr>
        <w:instrText xml:space="preserve"> </w:instrText>
      </w:r>
      <w:proofErr w:type="spellStart"/>
      <w:r w:rsidR="00B05C55" w:rsidRPr="00D916E0">
        <w:rPr>
          <w:rFonts w:ascii="Times New Roman" w:eastAsia="Times New Roman" w:hAnsi="Times New Roman" w:cs="Times New Roman"/>
          <w:color w:val="000000"/>
          <w:sz w:val="24"/>
          <w:szCs w:val="24"/>
        </w:rPr>
        <w:instrText>Kuhlthau</w:instrText>
      </w:r>
      <w:proofErr w:type="spellEnd"/>
      <w:r w:rsidR="00B05C55">
        <w:instrText xml:space="preserve">" </w:instrText>
      </w:r>
      <w:r w:rsidR="00B05C55">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procura</w:t>
      </w:r>
      <w:proofErr w:type="gramEnd"/>
      <w:r w:rsidRPr="0063328B">
        <w:rPr>
          <w:rFonts w:ascii="Times New Roman" w:eastAsia="Times New Roman" w:hAnsi="Times New Roman" w:cs="Times New Roman"/>
          <w:color w:val="000000"/>
          <w:sz w:val="24"/>
          <w:szCs w:val="24"/>
        </w:rPr>
        <w:t xml:space="preserve"> caracterizar o processo de pesquisa de informação como uma sucessão de diversas etapas - iniciação, selecção, exploração, formulação, colecção e apresentação - e, tal como </w:t>
      </w:r>
      <w:r w:rsidRPr="004857F4">
        <w:rPr>
          <w:rFonts w:ascii="Times New Roman" w:eastAsia="Times New Roman" w:hAnsi="Times New Roman" w:cs="Times New Roman"/>
          <w:b/>
          <w:color w:val="000000"/>
          <w:sz w:val="24"/>
          <w:szCs w:val="24"/>
        </w:rPr>
        <w:t xml:space="preserve">David </w:t>
      </w:r>
      <w:proofErr w:type="spellStart"/>
      <w:r w:rsidRPr="004857F4">
        <w:rPr>
          <w:rFonts w:ascii="Times New Roman" w:eastAsia="Times New Roman" w:hAnsi="Times New Roman" w:cs="Times New Roman"/>
          <w:b/>
          <w:color w:val="000000"/>
          <w:sz w:val="24"/>
          <w:szCs w:val="24"/>
        </w:rPr>
        <w:t>Ellis</w:t>
      </w:r>
      <w:proofErr w:type="spellEnd"/>
      <w:r w:rsidRPr="0063328B">
        <w:rPr>
          <w:rFonts w:ascii="Times New Roman" w:eastAsia="Times New Roman" w:hAnsi="Times New Roman" w:cs="Times New Roman"/>
          <w:color w:val="000000"/>
          <w:sz w:val="24"/>
          <w:szCs w:val="24"/>
        </w:rPr>
        <w:t>, estabelece padrões de comportamento informacional, mas com o objectivo de ajudar o profissional que trabalha no serviço de referência a responder às solicitações dos utilizadores.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O desenvolvimento destes modelos comportamentais no uso e na pesquisa da informação, seguindo de perto modelos largamente usados nas ciências sociais, foi um contributo importante do ponto de vista da investigação na área da </w:t>
      </w:r>
      <w:r w:rsidRPr="00F86013">
        <w:rPr>
          <w:rFonts w:ascii="Times New Roman" w:eastAsia="Times New Roman" w:hAnsi="Times New Roman" w:cs="Times New Roman"/>
          <w:b/>
          <w:color w:val="000000"/>
          <w:sz w:val="24"/>
          <w:szCs w:val="24"/>
        </w:rPr>
        <w:t>Ciência de informação</w:t>
      </w:r>
      <w:r w:rsidR="004857F4">
        <w:rPr>
          <w:rFonts w:ascii="Times New Roman" w:eastAsia="Times New Roman" w:hAnsi="Times New Roman" w:cs="Times New Roman"/>
          <w:b/>
          <w:color w:val="000000"/>
          <w:sz w:val="24"/>
          <w:szCs w:val="24"/>
        </w:rPr>
        <w:fldChar w:fldCharType="begin"/>
      </w:r>
      <w:r w:rsidR="004857F4">
        <w:instrText xml:space="preserve"> XE "</w:instrText>
      </w:r>
      <w:r w:rsidR="004857F4" w:rsidRPr="0032077E">
        <w:rPr>
          <w:rFonts w:ascii="Times New Roman" w:eastAsia="Times New Roman" w:hAnsi="Times New Roman" w:cs="Times New Roman"/>
          <w:color w:val="000000"/>
          <w:sz w:val="24"/>
          <w:szCs w:val="24"/>
        </w:rPr>
        <w:instrText>Ciência d</w:instrText>
      </w:r>
      <w:r w:rsidR="004857F4">
        <w:rPr>
          <w:rFonts w:ascii="Times New Roman" w:eastAsia="Times New Roman" w:hAnsi="Times New Roman" w:cs="Times New Roman"/>
          <w:color w:val="000000"/>
          <w:sz w:val="24"/>
          <w:szCs w:val="24"/>
        </w:rPr>
        <w:instrText>a</w:instrText>
      </w:r>
      <w:r w:rsidR="004857F4" w:rsidRPr="0032077E">
        <w:rPr>
          <w:rFonts w:ascii="Times New Roman" w:eastAsia="Times New Roman" w:hAnsi="Times New Roman" w:cs="Times New Roman"/>
          <w:color w:val="000000"/>
          <w:sz w:val="24"/>
          <w:szCs w:val="24"/>
        </w:rPr>
        <w:instrText xml:space="preserve"> </w:instrText>
      </w:r>
      <w:r w:rsidR="004857F4">
        <w:rPr>
          <w:rFonts w:ascii="Times New Roman" w:eastAsia="Times New Roman" w:hAnsi="Times New Roman" w:cs="Times New Roman"/>
          <w:color w:val="000000"/>
          <w:sz w:val="24"/>
          <w:szCs w:val="24"/>
        </w:rPr>
        <w:instrText>I</w:instrText>
      </w:r>
      <w:r w:rsidR="004857F4" w:rsidRPr="0032077E">
        <w:rPr>
          <w:rFonts w:ascii="Times New Roman" w:eastAsia="Times New Roman" w:hAnsi="Times New Roman" w:cs="Times New Roman"/>
          <w:color w:val="000000"/>
          <w:sz w:val="24"/>
          <w:szCs w:val="24"/>
        </w:rPr>
        <w:instrText>nformação</w:instrText>
      </w:r>
      <w:r w:rsidR="004857F4">
        <w:instrText xml:space="preserve">" </w:instrText>
      </w:r>
      <w:r w:rsidR="004857F4">
        <w:rPr>
          <w:rFonts w:ascii="Times New Roman" w:eastAsia="Times New Roman" w:hAnsi="Times New Roman" w:cs="Times New Roman"/>
          <w:b/>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não</w:t>
      </w:r>
      <w:proofErr w:type="gramEnd"/>
      <w:r w:rsidRPr="0063328B">
        <w:rPr>
          <w:rFonts w:ascii="Times New Roman" w:eastAsia="Times New Roman" w:hAnsi="Times New Roman" w:cs="Times New Roman"/>
          <w:color w:val="000000"/>
          <w:sz w:val="24"/>
          <w:szCs w:val="24"/>
        </w:rPr>
        <w:t xml:space="preserve"> só porque permitiu identificar e delimitar bem os problemas inerentes ao processo de pesquisa da informação, como estabeleceu uma base teórica para interpretar o comportamento que se manifesta na</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sequência de uma necessidade de informação. Além disso, nas décadas subsequentes, os estudos de utilizadores sofreram um grande incremento, graças aos fundamentos orientadores estabelecidos nos anos oitenta.</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 investigação produzida nos últimos quinze anos, além de aprofundar, do ponto de vista teórico, o que havia sido antes consolidado, debate-se com alguns problemas novos. Dado que a questão do contexto em que se insere o utilizador tem ganho cada vez mais importância quando se produz qualquer estudo de comportamento informacional, o ambiente proporcionado pela Web, como meio privilegiado para obter informação, acarreta a necessidade de enfrentar novos desafios, como seja a adaptação dos modelos desenvolvidos anteriormente ao cenário da realidade virtual. Nesse sentido temos, por exemplo, os trabalhos </w:t>
      </w:r>
      <w:r w:rsidRPr="0063328B">
        <w:rPr>
          <w:rFonts w:ascii="Times New Roman" w:eastAsia="Times New Roman" w:hAnsi="Times New Roman" w:cs="Times New Roman"/>
          <w:color w:val="000000"/>
          <w:sz w:val="24"/>
          <w:szCs w:val="24"/>
        </w:rPr>
        <w:lastRenderedPageBreak/>
        <w:t xml:space="preserve">de </w:t>
      </w:r>
      <w:proofErr w:type="spellStart"/>
      <w:r w:rsidRPr="0063328B">
        <w:rPr>
          <w:rFonts w:ascii="Times New Roman" w:eastAsia="Times New Roman" w:hAnsi="Times New Roman" w:cs="Times New Roman"/>
          <w:color w:val="000000"/>
          <w:sz w:val="24"/>
          <w:szCs w:val="24"/>
        </w:rPr>
        <w:t>Chun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Wei</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Choo</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Brian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Detlor</w:t>
      </w:r>
      <w:proofErr w:type="spellEnd"/>
      <w:r w:rsidRPr="0063328B">
        <w:rPr>
          <w:rFonts w:ascii="Times New Roman" w:eastAsia="Times New Roman" w:hAnsi="Times New Roman" w:cs="Times New Roman"/>
          <w:color w:val="000000"/>
          <w:sz w:val="24"/>
          <w:szCs w:val="24"/>
        </w:rPr>
        <w:t xml:space="preserve"> e Don </w:t>
      </w:r>
      <w:proofErr w:type="spellStart"/>
      <w:r w:rsidRPr="0063328B">
        <w:rPr>
          <w:rFonts w:ascii="Times New Roman" w:eastAsia="Times New Roman" w:hAnsi="Times New Roman" w:cs="Times New Roman"/>
          <w:color w:val="000000"/>
          <w:sz w:val="24"/>
          <w:szCs w:val="24"/>
        </w:rPr>
        <w:t>Tumbull</w:t>
      </w:r>
      <w:proofErr w:type="spellEnd"/>
      <w:r w:rsidRPr="0063328B">
        <w:rPr>
          <w:rFonts w:ascii="Times New Roman" w:eastAsia="Times New Roman" w:hAnsi="Times New Roman" w:cs="Times New Roman"/>
          <w:color w:val="000000"/>
          <w:sz w:val="24"/>
          <w:szCs w:val="24"/>
        </w:rPr>
        <w:t xml:space="preserve">, que procuram adaptar o modelo proposto por </w:t>
      </w:r>
      <w:r w:rsidRPr="00F86013">
        <w:rPr>
          <w:rFonts w:ascii="Times New Roman" w:eastAsia="Times New Roman" w:hAnsi="Times New Roman" w:cs="Times New Roman"/>
          <w:b/>
          <w:color w:val="000000"/>
          <w:sz w:val="24"/>
          <w:szCs w:val="24"/>
        </w:rPr>
        <w:t xml:space="preserve">David </w:t>
      </w:r>
      <w:proofErr w:type="spellStart"/>
      <w:r w:rsidRPr="00F86013">
        <w:rPr>
          <w:rFonts w:ascii="Times New Roman" w:eastAsia="Times New Roman" w:hAnsi="Times New Roman" w:cs="Times New Roman"/>
          <w:b/>
          <w:color w:val="000000"/>
          <w:sz w:val="24"/>
          <w:szCs w:val="24"/>
        </w:rPr>
        <w:t>Ellis</w:t>
      </w:r>
      <w:proofErr w:type="spellEnd"/>
      <w:r w:rsidRPr="0063328B">
        <w:rPr>
          <w:rFonts w:ascii="Times New Roman" w:eastAsia="Times New Roman" w:hAnsi="Times New Roman" w:cs="Times New Roman"/>
          <w:color w:val="000000"/>
          <w:sz w:val="24"/>
          <w:szCs w:val="24"/>
        </w:rPr>
        <w:t xml:space="preserve"> à busca de informação na Internet.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Como salienta Aurora </w:t>
      </w:r>
      <w:proofErr w:type="spellStart"/>
      <w:r w:rsidRPr="0063328B">
        <w:rPr>
          <w:rFonts w:ascii="Times New Roman" w:eastAsia="Times New Roman" w:hAnsi="Times New Roman" w:cs="Times New Roman"/>
          <w:color w:val="000000"/>
          <w:sz w:val="24"/>
          <w:szCs w:val="24"/>
        </w:rPr>
        <w:t>González</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Teruel</w:t>
      </w:r>
      <w:proofErr w:type="spellEnd"/>
      <w:r w:rsidRPr="0063328B">
        <w:rPr>
          <w:rFonts w:ascii="Times New Roman" w:eastAsia="Times New Roman" w:hAnsi="Times New Roman" w:cs="Times New Roman"/>
          <w:color w:val="000000"/>
          <w:sz w:val="24"/>
          <w:szCs w:val="24"/>
        </w:rPr>
        <w:t xml:space="preserve">, na esteira de autores como Karen E. </w:t>
      </w:r>
      <w:proofErr w:type="spellStart"/>
      <w:r w:rsidRPr="0063328B">
        <w:rPr>
          <w:rFonts w:ascii="Times New Roman" w:eastAsia="Times New Roman" w:hAnsi="Times New Roman" w:cs="Times New Roman"/>
          <w:color w:val="000000"/>
          <w:sz w:val="24"/>
          <w:szCs w:val="24"/>
        </w:rPr>
        <w:t>Pettigrew</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Raya</w:t>
      </w:r>
      <w:proofErr w:type="spellEnd"/>
      <w:r w:rsidRPr="0063328B">
        <w:rPr>
          <w:rFonts w:ascii="Times New Roman" w:eastAsia="Times New Roman" w:hAnsi="Times New Roman" w:cs="Times New Roman"/>
          <w:color w:val="000000"/>
          <w:sz w:val="24"/>
          <w:szCs w:val="24"/>
        </w:rPr>
        <w:t xml:space="preserve"> Fidel e Harry Bruce, está </w:t>
      </w:r>
      <w:proofErr w:type="spellStart"/>
      <w:r w:rsidRPr="0063328B">
        <w:rPr>
          <w:rFonts w:ascii="Times New Roman" w:eastAsia="Times New Roman" w:hAnsi="Times New Roman" w:cs="Times New Roman"/>
          <w:color w:val="000000"/>
          <w:sz w:val="24"/>
          <w:szCs w:val="24"/>
        </w:rPr>
        <w:t>emergiendo</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un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cuerpo</w:t>
      </w:r>
      <w:proofErr w:type="spellEnd"/>
      <w:r w:rsidRPr="0063328B">
        <w:rPr>
          <w:rFonts w:ascii="Times New Roman" w:eastAsia="Times New Roman" w:hAnsi="Times New Roman" w:cs="Times New Roman"/>
          <w:color w:val="000000"/>
          <w:sz w:val="24"/>
          <w:szCs w:val="24"/>
        </w:rPr>
        <w:t xml:space="preserve"> teórico que, centrado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el </w:t>
      </w:r>
      <w:proofErr w:type="spellStart"/>
      <w:r w:rsidRPr="0063328B">
        <w:rPr>
          <w:rFonts w:ascii="Times New Roman" w:eastAsia="Times New Roman" w:hAnsi="Times New Roman" w:cs="Times New Roman"/>
          <w:color w:val="000000"/>
          <w:sz w:val="24"/>
          <w:szCs w:val="24"/>
        </w:rPr>
        <w:t>usuario</w:t>
      </w:r>
      <w:proofErr w:type="spellEnd"/>
      <w:r w:rsidRPr="0063328B">
        <w:rPr>
          <w:rFonts w:ascii="Times New Roman" w:eastAsia="Times New Roman" w:hAnsi="Times New Roman" w:cs="Times New Roman"/>
          <w:color w:val="000000"/>
          <w:sz w:val="24"/>
          <w:szCs w:val="24"/>
        </w:rPr>
        <w:t xml:space="preserve">, enfatiza </w:t>
      </w:r>
      <w:proofErr w:type="spellStart"/>
      <w:r w:rsidRPr="0063328B">
        <w:rPr>
          <w:rFonts w:ascii="Times New Roman" w:eastAsia="Times New Roman" w:hAnsi="Times New Roman" w:cs="Times New Roman"/>
          <w:color w:val="000000"/>
          <w:sz w:val="24"/>
          <w:szCs w:val="24"/>
        </w:rPr>
        <w:t>en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importância </w:t>
      </w:r>
      <w:proofErr w:type="spellStart"/>
      <w:r w:rsidRPr="0063328B">
        <w:rPr>
          <w:rFonts w:ascii="Times New Roman" w:eastAsia="Times New Roman" w:hAnsi="Times New Roman" w:cs="Times New Roman"/>
          <w:color w:val="000000"/>
          <w:sz w:val="24"/>
          <w:szCs w:val="24"/>
        </w:rPr>
        <w:t>del</w:t>
      </w:r>
      <w:proofErr w:type="spellEnd"/>
      <w:r w:rsidRPr="0063328B">
        <w:rPr>
          <w:rFonts w:ascii="Times New Roman" w:eastAsia="Times New Roman" w:hAnsi="Times New Roman" w:cs="Times New Roman"/>
          <w:color w:val="000000"/>
          <w:sz w:val="24"/>
          <w:szCs w:val="24"/>
        </w:rPr>
        <w:t xml:space="preserve"> contexto cognitivo, social, cultural, organizacional y afectivo y considera que el fenómeno de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conducta</w:t>
      </w:r>
      <w:proofErr w:type="spellEnd"/>
      <w:r w:rsidRPr="0063328B">
        <w:rPr>
          <w:rFonts w:ascii="Times New Roman" w:eastAsia="Times New Roman" w:hAnsi="Times New Roman" w:cs="Times New Roman"/>
          <w:color w:val="000000"/>
          <w:sz w:val="24"/>
          <w:szCs w:val="24"/>
        </w:rPr>
        <w:t xml:space="preserve"> informativa forma parte </w:t>
      </w:r>
      <w:proofErr w:type="spellStart"/>
      <w:r w:rsidRPr="0063328B">
        <w:rPr>
          <w:rFonts w:ascii="Times New Roman" w:eastAsia="Times New Roman" w:hAnsi="Times New Roman" w:cs="Times New Roman"/>
          <w:color w:val="000000"/>
          <w:sz w:val="24"/>
          <w:szCs w:val="24"/>
        </w:rPr>
        <w:t>del</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proceso</w:t>
      </w:r>
      <w:proofErr w:type="spellEnd"/>
      <w:r w:rsidRPr="0063328B">
        <w:rPr>
          <w:rFonts w:ascii="Times New Roman" w:eastAsia="Times New Roman" w:hAnsi="Times New Roman" w:cs="Times New Roman"/>
          <w:color w:val="000000"/>
          <w:sz w:val="24"/>
          <w:szCs w:val="24"/>
        </w:rPr>
        <w:t xml:space="preserve"> de </w:t>
      </w:r>
      <w:proofErr w:type="spellStart"/>
      <w:r w:rsidRPr="0063328B">
        <w:rPr>
          <w:rFonts w:ascii="Times New Roman" w:eastAsia="Times New Roman" w:hAnsi="Times New Roman" w:cs="Times New Roman"/>
          <w:color w:val="000000"/>
          <w:sz w:val="24"/>
          <w:szCs w:val="24"/>
        </w:rPr>
        <w:t>comunicación</w:t>
      </w:r>
      <w:proofErr w:type="spellEnd"/>
      <w:r w:rsidRPr="0063328B">
        <w:rPr>
          <w:rFonts w:ascii="Times New Roman" w:eastAsia="Times New Roman" w:hAnsi="Times New Roman" w:cs="Times New Roman"/>
          <w:color w:val="000000"/>
          <w:sz w:val="24"/>
          <w:szCs w:val="24"/>
        </w:rPr>
        <w:t xml:space="preserve"> humana.</w:t>
      </w:r>
    </w:p>
    <w:p w:rsidR="0063328B" w:rsidRPr="0063328B" w:rsidRDefault="0063328B" w:rsidP="0063328B">
      <w:pPr>
        <w:pStyle w:val="Heading3"/>
        <w:rPr>
          <w:rFonts w:eastAsia="Times New Roman"/>
        </w:rPr>
      </w:pPr>
      <w:bookmarkStart w:id="33" w:name="_Toc334573357"/>
      <w:r w:rsidRPr="0063328B">
        <w:rPr>
          <w:rFonts w:eastAsia="Times New Roman"/>
        </w:rPr>
        <w:t>3</w:t>
      </w:r>
      <w:r>
        <w:rPr>
          <w:rFonts w:eastAsia="Times New Roman"/>
        </w:rPr>
        <w:t>.</w:t>
      </w:r>
      <w:r w:rsidRPr="0063328B">
        <w:rPr>
          <w:rFonts w:eastAsia="Times New Roman"/>
        </w:rPr>
        <w:t>3 QUE MEDIAÇÃO ESTÁ A SURGIR?</w:t>
      </w:r>
      <w:bookmarkEnd w:id="33"/>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Ser digital em rede não é, hoje, um lema futurista e visionário, mas a síntese simples do real que estamos já a construir no dia-a-dia das nossas vidas e das nossas sociedades. A rede internética com a sua infra-estrutura telemática e a tecnologia digital na base da produção, do armazenamento, da recuperação e da disseminação de</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doses gigantescas de informação, constituindo o ciberespaço (</w:t>
      </w:r>
      <w:r w:rsidRPr="00CF0D33">
        <w:rPr>
          <w:rFonts w:ascii="Times New Roman" w:eastAsia="Times New Roman" w:hAnsi="Times New Roman" w:cs="Times New Roman"/>
          <w:b/>
          <w:color w:val="000000"/>
          <w:sz w:val="24"/>
          <w:szCs w:val="24"/>
        </w:rPr>
        <w:t>Pierre Lévy</w:t>
      </w:r>
      <w:r w:rsidRPr="0063328B">
        <w:rPr>
          <w:rFonts w:ascii="Times New Roman" w:eastAsia="Times New Roman" w:hAnsi="Times New Roman" w:cs="Times New Roman"/>
          <w:color w:val="000000"/>
          <w:sz w:val="24"/>
          <w:szCs w:val="24"/>
        </w:rPr>
        <w:t>), o espaço de fluxos (</w:t>
      </w:r>
      <w:r w:rsidRPr="00CF0D33">
        <w:rPr>
          <w:rFonts w:ascii="Times New Roman" w:eastAsia="Times New Roman" w:hAnsi="Times New Roman" w:cs="Times New Roman"/>
          <w:b/>
          <w:color w:val="000000"/>
          <w:sz w:val="24"/>
          <w:szCs w:val="24"/>
        </w:rPr>
        <w:t>Manuel Castells</w:t>
      </w:r>
      <w:r w:rsidRPr="0063328B">
        <w:rPr>
          <w:rFonts w:ascii="Times New Roman" w:eastAsia="Times New Roman" w:hAnsi="Times New Roman" w:cs="Times New Roman"/>
          <w:color w:val="000000"/>
          <w:sz w:val="24"/>
          <w:szCs w:val="24"/>
        </w:rPr>
        <w:t xml:space="preserve">) ou a </w:t>
      </w:r>
      <w:r w:rsidR="00922285" w:rsidRPr="0063328B">
        <w:rPr>
          <w:rFonts w:ascii="Times New Roman" w:eastAsia="Times New Roman" w:hAnsi="Times New Roman" w:cs="Times New Roman"/>
          <w:color w:val="000000"/>
          <w:sz w:val="24"/>
          <w:szCs w:val="24"/>
        </w:rPr>
        <w:t>infoesfera</w:t>
      </w:r>
      <w:r w:rsidRPr="0063328B">
        <w:rPr>
          <w:rFonts w:ascii="Times New Roman" w:eastAsia="Times New Roman" w:hAnsi="Times New Roman" w:cs="Times New Roman"/>
          <w:color w:val="000000"/>
          <w:sz w:val="24"/>
          <w:szCs w:val="24"/>
        </w:rPr>
        <w:t xml:space="preserve"> (Luciano Aoridi), está a revolucionar e a instaurar o reordenamento possível para os serviços de informação e para os comportamentos de mediadores e de utilizadores (em espe</w:t>
      </w:r>
      <w:r w:rsidR="00CF0D33">
        <w:rPr>
          <w:rFonts w:ascii="Times New Roman" w:eastAsia="Times New Roman" w:hAnsi="Times New Roman" w:cs="Times New Roman"/>
          <w:color w:val="000000"/>
          <w:sz w:val="24"/>
          <w:szCs w:val="24"/>
        </w:rPr>
        <w:t>cial, os info-incluídos</w:t>
      </w:r>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 inquietação de </w:t>
      </w:r>
      <w:r w:rsidRPr="00922285">
        <w:rPr>
          <w:rFonts w:ascii="Times New Roman" w:eastAsia="Times New Roman" w:hAnsi="Times New Roman" w:cs="Times New Roman"/>
          <w:b/>
          <w:color w:val="000000"/>
          <w:sz w:val="24"/>
          <w:szCs w:val="24"/>
        </w:rPr>
        <w:t>Ortega y Gasset</w:t>
      </w:r>
      <w:r w:rsidR="00922285">
        <w:rPr>
          <w:rFonts w:ascii="Times New Roman" w:eastAsia="Times New Roman" w:hAnsi="Times New Roman" w:cs="Times New Roman"/>
          <w:color w:val="000000"/>
          <w:sz w:val="24"/>
          <w:szCs w:val="24"/>
        </w:rPr>
        <w:fldChar w:fldCharType="begin"/>
      </w:r>
      <w:r w:rsidR="00922285">
        <w:instrText xml:space="preserve"> XE "</w:instrText>
      </w:r>
      <w:r w:rsidR="00922285" w:rsidRPr="0071001A">
        <w:rPr>
          <w:rFonts w:ascii="Times New Roman" w:eastAsia="Times New Roman" w:hAnsi="Times New Roman" w:cs="Times New Roman"/>
          <w:color w:val="000000"/>
          <w:sz w:val="24"/>
          <w:szCs w:val="24"/>
        </w:rPr>
        <w:instrText>Ortega y Gasset</w:instrText>
      </w:r>
      <w:r w:rsidR="00922285">
        <w:instrText xml:space="preserve">" </w:instrText>
      </w:r>
      <w:r w:rsidR="00922285">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nos anos trinta do século XX, pode parecer-nos irrisória, sobretudo se tivermos apenas em conta uns números algo desactualizados, incluídos por Luciano Aoridi no Prefácio ao seu </w:t>
      </w:r>
      <w:proofErr w:type="spellStart"/>
      <w:r w:rsidRPr="0063328B">
        <w:rPr>
          <w:rFonts w:ascii="Times New Roman" w:eastAsia="Times New Roman" w:hAnsi="Times New Roman" w:cs="Times New Roman"/>
          <w:color w:val="000000"/>
          <w:sz w:val="24"/>
          <w:szCs w:val="24"/>
        </w:rPr>
        <w:t>Blackwell</w:t>
      </w:r>
      <w:proofErr w:type="spellEnd"/>
      <w:r w:rsidRPr="0063328B">
        <w:rPr>
          <w:rFonts w:ascii="Times New Roman" w:eastAsia="Times New Roman" w:hAnsi="Times New Roman" w:cs="Times New Roman"/>
          <w:color w:val="000000"/>
          <w:sz w:val="24"/>
          <w:szCs w:val="24"/>
        </w:rPr>
        <w:t xml:space="preserve"> Cuide to </w:t>
      </w:r>
      <w:proofErr w:type="spellStart"/>
      <w:r w:rsidRPr="0063328B">
        <w:rPr>
          <w:rFonts w:ascii="Times New Roman" w:eastAsia="Times New Roman" w:hAnsi="Times New Roman" w:cs="Times New Roman"/>
          <w:color w:val="000000"/>
          <w:sz w:val="24"/>
          <w:szCs w:val="24"/>
        </w:rPr>
        <w:t>the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Philosophy</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of</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Computing</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Infonnations</w:t>
      </w:r>
      <w:proofErr w:type="spellEnd"/>
      <w:r w:rsidRPr="0063328B">
        <w:rPr>
          <w:rFonts w:ascii="Times New Roman" w:eastAsia="Times New Roman" w:hAnsi="Times New Roman" w:cs="Times New Roman"/>
          <w:color w:val="000000"/>
          <w:sz w:val="24"/>
          <w:szCs w:val="24"/>
        </w:rPr>
        <w:t xml:space="preserve">. Aí é dito que, cada ano, o mundo produz entre 1 e 2 </w:t>
      </w:r>
      <w:proofErr w:type="spellStart"/>
      <w:r w:rsidRPr="0063328B">
        <w:rPr>
          <w:rFonts w:ascii="Times New Roman" w:eastAsia="Times New Roman" w:hAnsi="Times New Roman" w:cs="Times New Roman"/>
          <w:color w:val="000000"/>
          <w:sz w:val="24"/>
          <w:szCs w:val="24"/>
        </w:rPr>
        <w:t>exabytes</w:t>
      </w:r>
      <w:proofErr w:type="spellEnd"/>
      <w:r w:rsidRPr="0063328B">
        <w:rPr>
          <w:rFonts w:ascii="Times New Roman" w:eastAsia="Times New Roman" w:hAnsi="Times New Roman" w:cs="Times New Roman"/>
          <w:color w:val="000000"/>
          <w:sz w:val="24"/>
          <w:szCs w:val="24"/>
        </w:rPr>
        <w:t xml:space="preserve"> de dados, que será aproximadamente 250 megabytes por cada ser humano na Terra. E Aoridi, comentando estas cifras, observa apropriadamente: </w:t>
      </w:r>
      <w:proofErr w:type="spellStart"/>
      <w:r w:rsidRPr="0063328B">
        <w:rPr>
          <w:rFonts w:ascii="Times New Roman" w:eastAsia="Times New Roman" w:hAnsi="Times New Roman" w:cs="Times New Roman"/>
          <w:color w:val="000000"/>
          <w:sz w:val="24"/>
          <w:szCs w:val="24"/>
        </w:rPr>
        <w:t>They</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also</w:t>
      </w:r>
      <w:proofErr w:type="spellEnd"/>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show</w:t>
      </w:r>
      <w:proofErr w:type="gram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that</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the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end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of</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the</w:t>
      </w:r>
      <w:proofErr w:type="spellEnd"/>
      <w:r w:rsidRPr="0063328B">
        <w:rPr>
          <w:rFonts w:ascii="Times New Roman" w:eastAsia="Times New Roman" w:hAnsi="Times New Roman" w:cs="Times New Roman"/>
          <w:color w:val="000000"/>
          <w:sz w:val="24"/>
          <w:szCs w:val="24"/>
        </w:rPr>
        <w:t xml:space="preserve"> information </w:t>
      </w:r>
      <w:proofErr w:type="spellStart"/>
      <w:r w:rsidRPr="0063328B">
        <w:rPr>
          <w:rFonts w:ascii="Times New Roman" w:eastAsia="Times New Roman" w:hAnsi="Times New Roman" w:cs="Times New Roman"/>
          <w:color w:val="000000"/>
          <w:sz w:val="24"/>
          <w:szCs w:val="24"/>
        </w:rPr>
        <w:t>society</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understood</w:t>
      </w:r>
      <w:proofErr w:type="spellEnd"/>
      <w:r w:rsidRPr="0063328B">
        <w:rPr>
          <w:rFonts w:ascii="Times New Roman" w:eastAsia="Times New Roman" w:hAnsi="Times New Roman" w:cs="Times New Roman"/>
          <w:color w:val="000000"/>
          <w:sz w:val="24"/>
          <w:szCs w:val="24"/>
        </w:rPr>
        <w:t xml:space="preserve"> as </w:t>
      </w:r>
      <w:proofErr w:type="spellStart"/>
      <w:r w:rsidRPr="0063328B">
        <w:rPr>
          <w:rFonts w:ascii="Times New Roman" w:eastAsia="Times New Roman" w:hAnsi="Times New Roman" w:cs="Times New Roman"/>
          <w:color w:val="000000"/>
          <w:sz w:val="24"/>
          <w:szCs w:val="24"/>
        </w:rPr>
        <w:t>the</w:t>
      </w:r>
      <w:proofErr w:type="spellEnd"/>
      <w:r w:rsidRPr="0063328B">
        <w:rPr>
          <w:rFonts w:ascii="Times New Roman" w:eastAsia="Times New Roman" w:hAnsi="Times New Roman" w:cs="Times New Roman"/>
          <w:color w:val="000000"/>
          <w:sz w:val="24"/>
          <w:szCs w:val="24"/>
        </w:rPr>
        <w:t xml:space="preserve"> mature </w:t>
      </w:r>
      <w:proofErr w:type="spellStart"/>
      <w:r w:rsidRPr="0063328B">
        <w:rPr>
          <w:rFonts w:ascii="Times New Roman" w:eastAsia="Times New Roman" w:hAnsi="Times New Roman" w:cs="Times New Roman"/>
          <w:color w:val="000000"/>
          <w:sz w:val="24"/>
          <w:szCs w:val="24"/>
        </w:rPr>
        <w:t>stabilization</w:t>
      </w:r>
      <w:proofErr w:type="spellEnd"/>
      <w:r w:rsidRPr="0063328B">
        <w:rPr>
          <w:rFonts w:ascii="Times New Roman" w:eastAsia="Times New Roman" w:hAnsi="Times New Roman" w:cs="Times New Roman"/>
          <w:color w:val="000000"/>
          <w:sz w:val="24"/>
          <w:szCs w:val="24"/>
        </w:rPr>
        <w:t xml:space="preserve"> in </w:t>
      </w:r>
      <w:proofErr w:type="spellStart"/>
      <w:r w:rsidRPr="0063328B">
        <w:rPr>
          <w:rFonts w:ascii="Times New Roman" w:eastAsia="Times New Roman" w:hAnsi="Times New Roman" w:cs="Times New Roman"/>
          <w:color w:val="000000"/>
          <w:sz w:val="24"/>
          <w:szCs w:val="24"/>
        </w:rPr>
        <w:t>the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growth</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of</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quantity</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of</w:t>
      </w:r>
      <w:proofErr w:type="spellEnd"/>
      <w:r w:rsidRPr="0063328B">
        <w:rPr>
          <w:rFonts w:ascii="Times New Roman" w:eastAsia="Times New Roman" w:hAnsi="Times New Roman" w:cs="Times New Roman"/>
          <w:color w:val="000000"/>
          <w:sz w:val="24"/>
          <w:szCs w:val="24"/>
        </w:rPr>
        <w:t xml:space="preserve"> data </w:t>
      </w:r>
      <w:proofErr w:type="spellStart"/>
      <w:r w:rsidRPr="0063328B">
        <w:rPr>
          <w:rFonts w:ascii="Times New Roman" w:eastAsia="Times New Roman" w:hAnsi="Times New Roman" w:cs="Times New Roman"/>
          <w:color w:val="000000"/>
          <w:sz w:val="24"/>
          <w:szCs w:val="24"/>
        </w:rPr>
        <w:t>and</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number</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of</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computational</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machines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not</w:t>
      </w:r>
      <w:proofErr w:type="spellEnd"/>
      <w:r w:rsidRPr="0063328B">
        <w:rPr>
          <w:rFonts w:ascii="Times New Roman" w:eastAsia="Times New Roman" w:hAnsi="Times New Roman" w:cs="Times New Roman"/>
          <w:color w:val="000000"/>
          <w:sz w:val="24"/>
          <w:szCs w:val="24"/>
        </w:rPr>
        <w:t xml:space="preserve"> in </w:t>
      </w:r>
      <w:proofErr w:type="spellStart"/>
      <w:r w:rsidRPr="0063328B">
        <w:rPr>
          <w:rFonts w:ascii="Times New Roman" w:eastAsia="Times New Roman" w:hAnsi="Times New Roman" w:cs="Times New Roman"/>
          <w:color w:val="000000"/>
          <w:sz w:val="24"/>
          <w:szCs w:val="24"/>
        </w:rPr>
        <w:t>sight</w:t>
      </w:r>
      <w:proofErr w:type="spellEnd"/>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O fenómeno da explosão informacional information overload desafia-nos totalmente com a agravante de que não podemos pensar apenas no que, em cascata, pode ir sendo visualizado no monitor do portátil ou do computador fixo, mas o que está sendo impresso em papel, a música ainda editada em cd, os filmes em </w:t>
      </w:r>
      <w:proofErr w:type="spellStart"/>
      <w:r w:rsidRPr="0063328B">
        <w:rPr>
          <w:rFonts w:ascii="Times New Roman" w:eastAsia="Times New Roman" w:hAnsi="Times New Roman" w:cs="Times New Roman"/>
          <w:color w:val="000000"/>
          <w:sz w:val="24"/>
          <w:szCs w:val="24"/>
        </w:rPr>
        <w:t>dvd</w:t>
      </w:r>
      <w:proofErr w:type="spellEnd"/>
      <w:r w:rsidRPr="0063328B">
        <w:rPr>
          <w:rFonts w:ascii="Times New Roman" w:eastAsia="Times New Roman" w:hAnsi="Times New Roman" w:cs="Times New Roman"/>
          <w:color w:val="000000"/>
          <w:sz w:val="24"/>
          <w:szCs w:val="24"/>
        </w:rPr>
        <w:t>, as fotografias feitas e memorizadas em máquinas digitais cada vez mais potentes,</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sofisticadas e profissionais, tudo isto se acumula nas bibliotecas públicas e especializadas, em arquivos da administração pública e das organizações mais diversas e é ou deve ser mediado para a partilha geral e ilimitada. Como? Uma pergunta breve e singela que coloca o problema de sabermos como se estão a ajustar os </w:t>
      </w:r>
      <w:r w:rsidRPr="0063328B">
        <w:rPr>
          <w:rFonts w:ascii="Times New Roman" w:eastAsia="Times New Roman" w:hAnsi="Times New Roman" w:cs="Times New Roman"/>
          <w:color w:val="000000"/>
          <w:sz w:val="24"/>
          <w:szCs w:val="24"/>
        </w:rPr>
        <w:lastRenderedPageBreak/>
        <w:t xml:space="preserve">serviços ao imperativo do acesso. E com outra pergunta atingimos outra dimensão do tópico em foco: como sabemos que essa partilha é efectiva, que os utilizadores acedem e assimilam criticamente a informação encontrada? Não sabemos exactamente como, embora precisemos saber e, daí, vimo-lo no ponto anterior, a crescente valorização, na segunda metade de </w:t>
      </w:r>
      <w:r w:rsidRPr="00102F17">
        <w:rPr>
          <w:rFonts w:ascii="Times New Roman" w:eastAsia="Times New Roman" w:hAnsi="Times New Roman" w:cs="Times New Roman"/>
          <w:b/>
          <w:color w:val="000000"/>
          <w:sz w:val="24"/>
          <w:szCs w:val="24"/>
        </w:rPr>
        <w:t>novecentos</w:t>
      </w:r>
      <w:r w:rsidR="00102F17">
        <w:rPr>
          <w:rFonts w:ascii="Times New Roman" w:eastAsia="Times New Roman" w:hAnsi="Times New Roman" w:cs="Times New Roman"/>
          <w:color w:val="000000"/>
          <w:sz w:val="24"/>
          <w:szCs w:val="24"/>
        </w:rPr>
        <w:fldChar w:fldCharType="begin"/>
      </w:r>
      <w:r w:rsidR="00102F17">
        <w:instrText xml:space="preserve"> XE "</w:instrText>
      </w:r>
      <w:r w:rsidR="00102F17" w:rsidRPr="00DF3BA4">
        <w:rPr>
          <w:rFonts w:ascii="Times New Roman" w:eastAsia="Times New Roman" w:hAnsi="Times New Roman" w:cs="Times New Roman"/>
          <w:color w:val="000000"/>
          <w:sz w:val="24"/>
          <w:szCs w:val="24"/>
        </w:rPr>
        <w:instrText>novecentos</w:instrText>
      </w:r>
      <w:r w:rsidR="00102F17">
        <w:instrText xml:space="preserve">" </w:instrText>
      </w:r>
      <w:r w:rsidR="00102F17">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dos estudos de utilizadores e do comportamento informacional. Daí, também, continuar e até acentuar-se a pertinência da avaliação e da selecção da informação a fim de ser assimilada criticamente e usada com proveito máximo.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Como pôde ver-se ao longo do capítulo dois, foram-se multiplicando e complexificando os serviços de informação até se instalarem na Internet e, aqui, a função mediadora de comunicação no espaço social e a função mediadora institucional, com as estratégias comunicacionais específicas dos respectivos actores e agentes, não desapareceram, nem tendem, necessariamente, a desaparecer, mas podem transformar-se e coexistir com um emergente novo tipo de mediação - deslocalizada ou dispersa (na Internet / redes conexas), institucional, colectiva, grupal, pessoal e até anónima, interactiva e colaborativa. Possíveis traços caracterizadores, entre os quais importa destacar a interacção e os processos colaborativos, sociais, de participação cívica, espontânea e militante.</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 propósito da interacção, </w:t>
      </w:r>
      <w:r w:rsidRPr="00102F17">
        <w:rPr>
          <w:rFonts w:ascii="Times New Roman" w:eastAsia="Times New Roman" w:hAnsi="Times New Roman" w:cs="Times New Roman"/>
          <w:b/>
          <w:color w:val="000000"/>
          <w:sz w:val="24"/>
          <w:szCs w:val="24"/>
        </w:rPr>
        <w:t>Alex Primo</w:t>
      </w:r>
      <w:r w:rsidR="00102F17">
        <w:rPr>
          <w:rFonts w:ascii="Times New Roman" w:eastAsia="Times New Roman" w:hAnsi="Times New Roman" w:cs="Times New Roman"/>
          <w:color w:val="000000"/>
          <w:sz w:val="24"/>
          <w:szCs w:val="24"/>
        </w:rPr>
        <w:fldChar w:fldCharType="begin"/>
      </w:r>
      <w:r w:rsidR="00102F17">
        <w:instrText xml:space="preserve"> XE "</w:instrText>
      </w:r>
      <w:r w:rsidR="00102F17" w:rsidRPr="007F111F">
        <w:rPr>
          <w:rFonts w:ascii="Times New Roman" w:eastAsia="Times New Roman" w:hAnsi="Times New Roman" w:cs="Times New Roman"/>
          <w:color w:val="000000"/>
          <w:sz w:val="24"/>
          <w:szCs w:val="24"/>
        </w:rPr>
        <w:instrText>Alex Primo</w:instrText>
      </w:r>
      <w:r w:rsidR="00102F17">
        <w:instrText xml:space="preserve">" </w:instrText>
      </w:r>
      <w:r w:rsidR="00102F17">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distinguiu, em livro recente, dois grandes tipos ou grupos, propondo-se esmiuçar os meandros, os equívocos e as limitações de um conceito-chave (dentro da cibercultura), convertido, desde meados da </w:t>
      </w:r>
      <w:r w:rsidRPr="00102F17">
        <w:rPr>
          <w:rFonts w:ascii="Times New Roman" w:eastAsia="Times New Roman" w:hAnsi="Times New Roman" w:cs="Times New Roman"/>
          <w:b/>
          <w:color w:val="000000"/>
          <w:sz w:val="24"/>
          <w:szCs w:val="24"/>
        </w:rPr>
        <w:t>década de oitenta</w:t>
      </w:r>
      <w:r w:rsidR="00102F17">
        <w:rPr>
          <w:rFonts w:ascii="Times New Roman" w:eastAsia="Times New Roman" w:hAnsi="Times New Roman" w:cs="Times New Roman"/>
          <w:color w:val="000000"/>
          <w:sz w:val="24"/>
          <w:szCs w:val="24"/>
        </w:rPr>
        <w:fldChar w:fldCharType="begin"/>
      </w:r>
      <w:r w:rsidR="00102F17">
        <w:instrText xml:space="preserve"> XE "</w:instrText>
      </w:r>
      <w:r w:rsidR="00102F17" w:rsidRPr="00964257">
        <w:rPr>
          <w:rFonts w:ascii="Times New Roman" w:eastAsia="Times New Roman" w:hAnsi="Times New Roman" w:cs="Times New Roman"/>
          <w:color w:val="000000"/>
          <w:sz w:val="24"/>
          <w:szCs w:val="24"/>
        </w:rPr>
        <w:instrText>anos oitenta</w:instrText>
      </w:r>
      <w:r w:rsidR="00102F17">
        <w:instrText xml:space="preserve">" </w:instrText>
      </w:r>
      <w:r w:rsidR="00102F17">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em modismo obrigatório entre todos os que vêm explorando os desafios postos pela revolução digital. A opção do autor firmou-se na abordagem sistémico-relacional, com que pretendeu resgatar a comunicação interpessoal e grupal, e mostra-nos que a intera</w:t>
      </w:r>
      <w:r w:rsidR="00230471">
        <w:rPr>
          <w:rFonts w:ascii="Times New Roman" w:eastAsia="Times New Roman" w:hAnsi="Times New Roman" w:cs="Times New Roman"/>
          <w:color w:val="000000"/>
          <w:sz w:val="24"/>
          <w:szCs w:val="24"/>
        </w:rPr>
        <w:t>c</w:t>
      </w:r>
      <w:r w:rsidRPr="0063328B">
        <w:rPr>
          <w:rFonts w:ascii="Times New Roman" w:eastAsia="Times New Roman" w:hAnsi="Times New Roman" w:cs="Times New Roman"/>
          <w:color w:val="000000"/>
          <w:sz w:val="24"/>
          <w:szCs w:val="24"/>
        </w:rPr>
        <w:t>ção não pode ser reduzida à transmissão de informações, que a cognição não pode ser reduzida à simples cópia do real. Assim, a partir de um olhar focado no que se passa entre os interagentes (sem que esse foco recaia exclusivamente sobre a produção, ou recepção, ou sobre o canal), no relacionamento ali estabelecido, propôs-se dois tipos, dois g</w:t>
      </w:r>
      <w:r w:rsidR="00102F17">
        <w:rPr>
          <w:rFonts w:ascii="Times New Roman" w:eastAsia="Times New Roman" w:hAnsi="Times New Roman" w:cs="Times New Roman"/>
          <w:color w:val="000000"/>
          <w:sz w:val="24"/>
          <w:szCs w:val="24"/>
        </w:rPr>
        <w:t>r</w:t>
      </w:r>
      <w:r w:rsidRPr="0063328B">
        <w:rPr>
          <w:rFonts w:ascii="Times New Roman" w:eastAsia="Times New Roman" w:hAnsi="Times New Roman" w:cs="Times New Roman"/>
          <w:color w:val="000000"/>
          <w:sz w:val="24"/>
          <w:szCs w:val="24"/>
        </w:rPr>
        <w:t>andes grupos de intera</w:t>
      </w:r>
      <w:r w:rsidR="00230471">
        <w:rPr>
          <w:rFonts w:ascii="Times New Roman" w:eastAsia="Times New Roman" w:hAnsi="Times New Roman" w:cs="Times New Roman"/>
          <w:color w:val="000000"/>
          <w:sz w:val="24"/>
          <w:szCs w:val="24"/>
        </w:rPr>
        <w:t>c</w:t>
      </w:r>
      <w:r w:rsidRPr="0063328B">
        <w:rPr>
          <w:rFonts w:ascii="Times New Roman" w:eastAsia="Times New Roman" w:hAnsi="Times New Roman" w:cs="Times New Roman"/>
          <w:color w:val="000000"/>
          <w:sz w:val="24"/>
          <w:szCs w:val="24"/>
        </w:rPr>
        <w:t>ção mediada por computador.</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Na </w:t>
      </w:r>
      <w:r w:rsidRPr="00102F17">
        <w:rPr>
          <w:rFonts w:ascii="Times New Roman" w:eastAsia="Times New Roman" w:hAnsi="Times New Roman" w:cs="Times New Roman"/>
          <w:b/>
          <w:color w:val="000000"/>
          <w:sz w:val="24"/>
          <w:szCs w:val="24"/>
        </w:rPr>
        <w:t>interacção mútua</w:t>
      </w:r>
      <w:r w:rsidR="00102F17">
        <w:rPr>
          <w:rFonts w:ascii="Times New Roman" w:eastAsia="Times New Roman" w:hAnsi="Times New Roman" w:cs="Times New Roman"/>
          <w:color w:val="000000"/>
          <w:sz w:val="24"/>
          <w:szCs w:val="24"/>
        </w:rPr>
        <w:fldChar w:fldCharType="begin"/>
      </w:r>
      <w:r w:rsidR="00102F17">
        <w:instrText xml:space="preserve"> XE "</w:instrText>
      </w:r>
      <w:r w:rsidR="00102F17" w:rsidRPr="00852E94">
        <w:rPr>
          <w:rFonts w:ascii="Times New Roman" w:eastAsia="Times New Roman" w:hAnsi="Times New Roman" w:cs="Times New Roman"/>
          <w:color w:val="000000"/>
          <w:sz w:val="24"/>
          <w:szCs w:val="24"/>
        </w:rPr>
        <w:instrText>interacção mútua</w:instrText>
      </w:r>
      <w:r w:rsidR="00102F17">
        <w:instrText xml:space="preserve">" </w:instrText>
      </w:r>
      <w:r w:rsidR="00102F17">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os interagentes aderem a contínuas problematizações, e a relação entre eles é um problema que gera uma constante negociação, desenvolvendo-se uma dinâmica com impacto recursivo sobre a relação e sobre a conduta dos interagentes: Devido a essa dinâmica, e em virtude dos sucessivos desequilíbrios que impulsionam a transformação do sistema, a intera</w:t>
      </w:r>
      <w:r w:rsidR="00230471">
        <w:rPr>
          <w:rFonts w:ascii="Times New Roman" w:eastAsia="Times New Roman" w:hAnsi="Times New Roman" w:cs="Times New Roman"/>
          <w:color w:val="000000"/>
          <w:sz w:val="24"/>
          <w:szCs w:val="24"/>
        </w:rPr>
        <w:t>c</w:t>
      </w:r>
      <w:r w:rsidRPr="0063328B">
        <w:rPr>
          <w:rFonts w:ascii="Times New Roman" w:eastAsia="Times New Roman" w:hAnsi="Times New Roman" w:cs="Times New Roman"/>
          <w:color w:val="000000"/>
          <w:sz w:val="24"/>
          <w:szCs w:val="24"/>
        </w:rPr>
        <w:t>ção mútua é um constante vir a ser, que se a</w:t>
      </w:r>
      <w:r w:rsidR="00230471">
        <w:rPr>
          <w:rFonts w:ascii="Times New Roman" w:eastAsia="Times New Roman" w:hAnsi="Times New Roman" w:cs="Times New Roman"/>
          <w:color w:val="000000"/>
          <w:sz w:val="24"/>
          <w:szCs w:val="24"/>
        </w:rPr>
        <w:t>c</w:t>
      </w:r>
      <w:r w:rsidRPr="0063328B">
        <w:rPr>
          <w:rFonts w:ascii="Times New Roman" w:eastAsia="Times New Roman" w:hAnsi="Times New Roman" w:cs="Times New Roman"/>
          <w:color w:val="000000"/>
          <w:sz w:val="24"/>
          <w:szCs w:val="24"/>
        </w:rPr>
        <w:t xml:space="preserve">tualiza através das </w:t>
      </w:r>
      <w:r w:rsidR="00102F17" w:rsidRPr="0063328B">
        <w:rPr>
          <w:rFonts w:ascii="Times New Roman" w:eastAsia="Times New Roman" w:hAnsi="Times New Roman" w:cs="Times New Roman"/>
          <w:color w:val="000000"/>
          <w:sz w:val="24"/>
          <w:szCs w:val="24"/>
        </w:rPr>
        <w:t>acções</w:t>
      </w:r>
      <w:r w:rsidRPr="0063328B">
        <w:rPr>
          <w:rFonts w:ascii="Times New Roman" w:eastAsia="Times New Roman" w:hAnsi="Times New Roman" w:cs="Times New Roman"/>
          <w:color w:val="000000"/>
          <w:sz w:val="24"/>
          <w:szCs w:val="24"/>
        </w:rPr>
        <w:t xml:space="preserve"> de um interagente em relação à dos outros, ou seja, não é mera </w:t>
      </w:r>
      <w:r w:rsidRPr="0063328B">
        <w:rPr>
          <w:rFonts w:ascii="Times New Roman" w:eastAsia="Times New Roman" w:hAnsi="Times New Roman" w:cs="Times New Roman"/>
          <w:color w:val="000000"/>
          <w:sz w:val="24"/>
          <w:szCs w:val="24"/>
        </w:rPr>
        <w:lastRenderedPageBreak/>
        <w:t>somatória de a</w:t>
      </w:r>
      <w:r w:rsidR="00230471">
        <w:rPr>
          <w:rFonts w:ascii="Times New Roman" w:eastAsia="Times New Roman" w:hAnsi="Times New Roman" w:cs="Times New Roman"/>
          <w:color w:val="000000"/>
          <w:sz w:val="24"/>
          <w:szCs w:val="24"/>
        </w:rPr>
        <w:t>c</w:t>
      </w:r>
      <w:r w:rsidRPr="0063328B">
        <w:rPr>
          <w:rFonts w:ascii="Times New Roman" w:eastAsia="Times New Roman" w:hAnsi="Times New Roman" w:cs="Times New Roman"/>
          <w:color w:val="000000"/>
          <w:sz w:val="24"/>
          <w:szCs w:val="24"/>
        </w:rPr>
        <w:t xml:space="preserve">ções individuais. Nas </w:t>
      </w:r>
      <w:r w:rsidRPr="00102F17">
        <w:rPr>
          <w:rFonts w:ascii="Times New Roman" w:eastAsia="Times New Roman" w:hAnsi="Times New Roman" w:cs="Times New Roman"/>
          <w:b/>
          <w:color w:val="000000"/>
          <w:sz w:val="24"/>
          <w:szCs w:val="24"/>
        </w:rPr>
        <w:t>interacções reactivas</w:t>
      </w:r>
      <w:r w:rsidR="00102F17">
        <w:rPr>
          <w:rFonts w:ascii="Times New Roman" w:eastAsia="Times New Roman" w:hAnsi="Times New Roman" w:cs="Times New Roman"/>
          <w:color w:val="000000"/>
          <w:sz w:val="24"/>
          <w:szCs w:val="24"/>
        </w:rPr>
        <w:fldChar w:fldCharType="begin"/>
      </w:r>
      <w:r w:rsidR="00102F17">
        <w:instrText xml:space="preserve"> XE "</w:instrText>
      </w:r>
      <w:r w:rsidR="00102F17" w:rsidRPr="00A27CA5">
        <w:rPr>
          <w:rFonts w:ascii="Times New Roman" w:eastAsia="Times New Roman" w:hAnsi="Times New Roman" w:cs="Times New Roman"/>
          <w:color w:val="000000"/>
          <w:sz w:val="24"/>
          <w:szCs w:val="24"/>
        </w:rPr>
        <w:instrText>interacções reactivas</w:instrText>
      </w:r>
      <w:r w:rsidR="00102F17">
        <w:instrText xml:space="preserve">" </w:instrText>
      </w:r>
      <w:r w:rsidR="00102F17">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as predeterminações condicionam directamente as trocas: Diferentemente das </w:t>
      </w:r>
      <w:r w:rsidR="00102F17" w:rsidRPr="0063328B">
        <w:rPr>
          <w:rFonts w:ascii="Times New Roman" w:eastAsia="Times New Roman" w:hAnsi="Times New Roman" w:cs="Times New Roman"/>
          <w:color w:val="000000"/>
          <w:sz w:val="24"/>
          <w:szCs w:val="24"/>
        </w:rPr>
        <w:t>interacções</w:t>
      </w:r>
      <w:r w:rsidRPr="0063328B">
        <w:rPr>
          <w:rFonts w:ascii="Times New Roman" w:eastAsia="Times New Roman" w:hAnsi="Times New Roman" w:cs="Times New Roman"/>
          <w:color w:val="000000"/>
          <w:sz w:val="24"/>
          <w:szCs w:val="24"/>
        </w:rPr>
        <w:t xml:space="preserve"> mútuas (cuja característica sistémica de eq</w:t>
      </w:r>
      <w:r w:rsidR="00230471">
        <w:rPr>
          <w:rFonts w:ascii="Times New Roman" w:eastAsia="Times New Roman" w:hAnsi="Times New Roman" w:cs="Times New Roman"/>
          <w:color w:val="000000"/>
          <w:sz w:val="24"/>
          <w:szCs w:val="24"/>
        </w:rPr>
        <w:t>u</w:t>
      </w:r>
      <w:r w:rsidRPr="0063328B">
        <w:rPr>
          <w:rFonts w:ascii="Times New Roman" w:eastAsia="Times New Roman" w:hAnsi="Times New Roman" w:cs="Times New Roman"/>
          <w:color w:val="000000"/>
          <w:sz w:val="24"/>
          <w:szCs w:val="24"/>
        </w:rPr>
        <w:t xml:space="preserve">ifinalidade se apresenta), as </w:t>
      </w:r>
      <w:r w:rsidR="00102F17" w:rsidRPr="0063328B">
        <w:rPr>
          <w:rFonts w:ascii="Times New Roman" w:eastAsia="Times New Roman" w:hAnsi="Times New Roman" w:cs="Times New Roman"/>
          <w:color w:val="000000"/>
          <w:sz w:val="24"/>
          <w:szCs w:val="24"/>
        </w:rPr>
        <w:t>reactivas</w:t>
      </w:r>
      <w:r w:rsidRPr="0063328B">
        <w:rPr>
          <w:rFonts w:ascii="Times New Roman" w:eastAsia="Times New Roman" w:hAnsi="Times New Roman" w:cs="Times New Roman"/>
          <w:color w:val="000000"/>
          <w:sz w:val="24"/>
          <w:szCs w:val="24"/>
        </w:rPr>
        <w:t xml:space="preserve"> precisam estabelecer-se segundo determinam as condições iniciais (relações potenciais de estímulo-resposta impostas por pelo menos um dos envolvidos na intera</w:t>
      </w:r>
      <w:r w:rsidR="00230471">
        <w:rPr>
          <w:rFonts w:ascii="Times New Roman" w:eastAsia="Times New Roman" w:hAnsi="Times New Roman" w:cs="Times New Roman"/>
          <w:color w:val="000000"/>
          <w:sz w:val="24"/>
          <w:szCs w:val="24"/>
        </w:rPr>
        <w:t>c</w:t>
      </w:r>
      <w:r w:rsidRPr="0063328B">
        <w:rPr>
          <w:rFonts w:ascii="Times New Roman" w:eastAsia="Times New Roman" w:hAnsi="Times New Roman" w:cs="Times New Roman"/>
          <w:color w:val="000000"/>
          <w:sz w:val="24"/>
          <w:szCs w:val="24"/>
        </w:rPr>
        <w:t>ção) – se forem ultrapassadas, o sistema intera</w:t>
      </w:r>
      <w:r w:rsidR="00230471">
        <w:rPr>
          <w:rFonts w:ascii="Times New Roman" w:eastAsia="Times New Roman" w:hAnsi="Times New Roman" w:cs="Times New Roman"/>
          <w:color w:val="000000"/>
          <w:sz w:val="24"/>
          <w:szCs w:val="24"/>
        </w:rPr>
        <w:t>c</w:t>
      </w:r>
      <w:r w:rsidRPr="0063328B">
        <w:rPr>
          <w:rFonts w:ascii="Times New Roman" w:eastAsia="Times New Roman" w:hAnsi="Times New Roman" w:cs="Times New Roman"/>
          <w:color w:val="000000"/>
          <w:sz w:val="24"/>
          <w:szCs w:val="24"/>
        </w:rPr>
        <w:t>tivo pode ser bruscamente interrompido. Por percorrerem trilhas previsíveis, uma mesma troca rea</w:t>
      </w:r>
      <w:r w:rsidR="00230471">
        <w:rPr>
          <w:rFonts w:ascii="Times New Roman" w:eastAsia="Times New Roman" w:hAnsi="Times New Roman" w:cs="Times New Roman"/>
          <w:color w:val="000000"/>
          <w:sz w:val="24"/>
          <w:szCs w:val="24"/>
        </w:rPr>
        <w:t>c</w:t>
      </w:r>
      <w:r w:rsidRPr="0063328B">
        <w:rPr>
          <w:rFonts w:ascii="Times New Roman" w:eastAsia="Times New Roman" w:hAnsi="Times New Roman" w:cs="Times New Roman"/>
          <w:color w:val="000000"/>
          <w:sz w:val="24"/>
          <w:szCs w:val="24"/>
        </w:rPr>
        <w:t>tiva pode ser repetida à exaustão (mesmo que os contextos tenham variado).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Apesar de diferentes, estes dois grupos ou tipos de interacção não são exclusivos e pode-se, por isso, admitir uma multi-interacção, sendo várias as interacções simultâneas: em um </w:t>
      </w:r>
      <w:proofErr w:type="gramStart"/>
      <w:r w:rsidRPr="0063328B">
        <w:rPr>
          <w:rFonts w:ascii="Times New Roman" w:eastAsia="Times New Roman" w:hAnsi="Times New Roman" w:cs="Times New Roman"/>
          <w:color w:val="000000"/>
          <w:sz w:val="24"/>
          <w:szCs w:val="24"/>
        </w:rPr>
        <w:t>chat</w:t>
      </w:r>
      <w:proofErr w:type="gramEnd"/>
      <w:r w:rsidRPr="0063328B">
        <w:rPr>
          <w:rFonts w:ascii="Times New Roman" w:eastAsia="Times New Roman" w:hAnsi="Times New Roman" w:cs="Times New Roman"/>
          <w:color w:val="000000"/>
          <w:sz w:val="24"/>
          <w:szCs w:val="24"/>
        </w:rPr>
        <w:t>, ao mesmo</w:t>
      </w:r>
      <w:r w:rsidR="00230471">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tempo em que se conversa com outra pessoa também se interage com a interface do software e também com o rato, com o teclado. Nesse sentido, em muitos casos pode-se estabelecer </w:t>
      </w:r>
      <w:r w:rsidR="00102F17" w:rsidRPr="0063328B">
        <w:rPr>
          <w:rFonts w:ascii="Times New Roman" w:eastAsia="Times New Roman" w:hAnsi="Times New Roman" w:cs="Times New Roman"/>
          <w:color w:val="000000"/>
          <w:sz w:val="24"/>
          <w:szCs w:val="24"/>
        </w:rPr>
        <w:t>interacções</w:t>
      </w:r>
      <w:r w:rsidRPr="0063328B">
        <w:rPr>
          <w:rFonts w:ascii="Times New Roman" w:eastAsia="Times New Roman" w:hAnsi="Times New Roman" w:cs="Times New Roman"/>
          <w:color w:val="000000"/>
          <w:sz w:val="24"/>
          <w:szCs w:val="24"/>
        </w:rPr>
        <w:t xml:space="preserve"> </w:t>
      </w:r>
      <w:r w:rsidR="00102F17" w:rsidRPr="0063328B">
        <w:rPr>
          <w:rFonts w:ascii="Times New Roman" w:eastAsia="Times New Roman" w:hAnsi="Times New Roman" w:cs="Times New Roman"/>
          <w:color w:val="000000"/>
          <w:sz w:val="24"/>
          <w:szCs w:val="24"/>
        </w:rPr>
        <w:t>reactivas</w:t>
      </w:r>
      <w:r w:rsidRPr="0063328B">
        <w:rPr>
          <w:rFonts w:ascii="Times New Roman" w:eastAsia="Times New Roman" w:hAnsi="Times New Roman" w:cs="Times New Roman"/>
          <w:color w:val="000000"/>
          <w:sz w:val="24"/>
          <w:szCs w:val="24"/>
        </w:rPr>
        <w:t xml:space="preserve"> e mútuas ao mesmo tempo.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 distinção operatória, não exclusiva, de </w:t>
      </w:r>
      <w:r w:rsidRPr="00102F17">
        <w:rPr>
          <w:rFonts w:ascii="Times New Roman" w:eastAsia="Times New Roman" w:hAnsi="Times New Roman" w:cs="Times New Roman"/>
          <w:b/>
          <w:color w:val="000000"/>
          <w:sz w:val="24"/>
          <w:szCs w:val="24"/>
        </w:rPr>
        <w:t>Alex Primo</w:t>
      </w:r>
      <w:r w:rsidRPr="0063328B">
        <w:rPr>
          <w:rFonts w:ascii="Times New Roman" w:eastAsia="Times New Roman" w:hAnsi="Times New Roman" w:cs="Times New Roman"/>
          <w:color w:val="000000"/>
          <w:sz w:val="24"/>
          <w:szCs w:val="24"/>
        </w:rPr>
        <w:t>, é-nos útil para melhor compreendermos as nuances de uma mediação informacional que já não se estabelece apenas ao nível tridimensional e presencial dos interagentes e que, cada vez mais, se joga em rede suportada na telemática e na micro</w:t>
      </w:r>
      <w:r w:rsidR="00102F17">
        <w:rPr>
          <w:rFonts w:ascii="Times New Roman" w:eastAsia="Times New Roman" w:hAnsi="Times New Roman" w:cs="Times New Roman"/>
          <w:color w:val="000000"/>
          <w:sz w:val="24"/>
          <w:szCs w:val="24"/>
        </w:rPr>
        <w:t>-</w:t>
      </w:r>
      <w:r w:rsidRPr="0063328B">
        <w:rPr>
          <w:rFonts w:ascii="Times New Roman" w:eastAsia="Times New Roman" w:hAnsi="Times New Roman" w:cs="Times New Roman"/>
          <w:color w:val="000000"/>
          <w:sz w:val="24"/>
          <w:szCs w:val="24"/>
        </w:rPr>
        <w:t>informática. Em tempo de transição vertiginosa e não menos paradoxal, em que se acentuam as alterações e se mantêm certas permanências e atavismos, ousamos responder à pergunta, escolhida, insistindo no anúncio, feito uns parágrafos atrás, da emergência de um novo tipo de mediação com alguns traços fortes, Mas, podemos ser mais precisos e anunciar uma multi-mediação, com a qual queremos significar a prevalência, em crescendo, do primado da variedade ou da pluralidade de articulações e de interacções centradas na colecta / produção, na organização e na promoção do acesso da informação.</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Através da digitalização crescente da informação em papel ficam acessíveis na Internet, através de </w:t>
      </w:r>
      <w:proofErr w:type="spellStart"/>
      <w:proofErr w:type="gramStart"/>
      <w:r w:rsidRPr="0063328B">
        <w:rPr>
          <w:rFonts w:ascii="Times New Roman" w:eastAsia="Times New Roman" w:hAnsi="Times New Roman" w:cs="Times New Roman"/>
          <w:color w:val="000000"/>
          <w:sz w:val="24"/>
          <w:szCs w:val="24"/>
        </w:rPr>
        <w:t>home</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pages</w:t>
      </w:r>
      <w:proofErr w:type="spellEnd"/>
      <w:proofErr w:type="gramEnd"/>
      <w:r w:rsidRPr="0063328B">
        <w:rPr>
          <w:rFonts w:ascii="Times New Roman" w:eastAsia="Times New Roman" w:hAnsi="Times New Roman" w:cs="Times New Roman"/>
          <w:color w:val="000000"/>
          <w:sz w:val="24"/>
          <w:szCs w:val="24"/>
        </w:rPr>
        <w:t xml:space="preserve"> ou sites institucionais, concebidos em moldes de usabilidade que ainda convocam algumas características da mediação custodial</w:t>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3153E3">
        <w:rPr>
          <w:rFonts w:ascii="Times New Roman" w:eastAsia="Times New Roman" w:hAnsi="Times New Roman" w:cs="Times New Roman"/>
          <w:color w:val="000000"/>
          <w:sz w:val="24"/>
          <w:szCs w:val="24"/>
        </w:rPr>
        <w:instrText>mediação 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00DA4749">
        <w:rPr>
          <w:rFonts w:ascii="Times New Roman" w:eastAsia="Times New Roman" w:hAnsi="Times New Roman" w:cs="Times New Roman"/>
          <w:color w:val="000000"/>
          <w:sz w:val="24"/>
          <w:szCs w:val="24"/>
        </w:rPr>
        <w:fldChar w:fldCharType="begin"/>
      </w:r>
      <w:r w:rsidR="00DA4749">
        <w:instrText xml:space="preserve"> XE "</w:instrText>
      </w:r>
      <w:r w:rsidR="00DA4749" w:rsidRPr="003A2324">
        <w:rPr>
          <w:rFonts w:ascii="Times New Roman" w:eastAsia="Times New Roman" w:hAnsi="Times New Roman" w:cs="Times New Roman"/>
          <w:color w:val="000000"/>
          <w:sz w:val="24"/>
          <w:szCs w:val="24"/>
        </w:rPr>
        <w:instrText>custodial</w:instrText>
      </w:r>
      <w:r w:rsidR="00DA4749">
        <w:instrText xml:space="preserve">" </w:instrText>
      </w:r>
      <w:r w:rsidR="00DA4749">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w:t>
      </w:r>
      <w:proofErr w:type="gramStart"/>
      <w:r w:rsidRPr="0063328B">
        <w:rPr>
          <w:rFonts w:ascii="Times New Roman" w:eastAsia="Times New Roman" w:hAnsi="Times New Roman" w:cs="Times New Roman"/>
          <w:color w:val="000000"/>
          <w:sz w:val="24"/>
          <w:szCs w:val="24"/>
        </w:rPr>
        <w:t>ao</w:t>
      </w:r>
      <w:proofErr w:type="gramEnd"/>
      <w:r w:rsidRPr="0063328B">
        <w:rPr>
          <w:rFonts w:ascii="Times New Roman" w:eastAsia="Times New Roman" w:hAnsi="Times New Roman" w:cs="Times New Roman"/>
          <w:color w:val="000000"/>
          <w:sz w:val="24"/>
          <w:szCs w:val="24"/>
        </w:rPr>
        <w:t xml:space="preserve"> imporem ao utilizador os esquemas de catalogação, de indexação e os sumários descritivos – considerados suficientes para o potencial interessado - e ao pretenderem ensiná-lo a seguir a via de acesso indicada paternalmente. Perspectiva patente na obra Estratégias y modelos para </w:t>
      </w:r>
      <w:proofErr w:type="spellStart"/>
      <w:r w:rsidRPr="0063328B">
        <w:rPr>
          <w:rFonts w:ascii="Times New Roman" w:eastAsia="Times New Roman" w:hAnsi="Times New Roman" w:cs="Times New Roman"/>
          <w:color w:val="000000"/>
          <w:sz w:val="24"/>
          <w:szCs w:val="24"/>
        </w:rPr>
        <w:t>ensenar</w:t>
      </w:r>
      <w:proofErr w:type="spellEnd"/>
      <w:r w:rsidRPr="0063328B">
        <w:rPr>
          <w:rFonts w:ascii="Times New Roman" w:eastAsia="Times New Roman" w:hAnsi="Times New Roman" w:cs="Times New Roman"/>
          <w:color w:val="000000"/>
          <w:sz w:val="24"/>
          <w:szCs w:val="24"/>
        </w:rPr>
        <w:t xml:space="preserve"> a usar </w:t>
      </w:r>
      <w:proofErr w:type="spellStart"/>
      <w:r w:rsidRPr="0063328B">
        <w:rPr>
          <w:rFonts w:ascii="Times New Roman" w:eastAsia="Times New Roman" w:hAnsi="Times New Roman" w:cs="Times New Roman"/>
          <w:color w:val="000000"/>
          <w:sz w:val="24"/>
          <w:szCs w:val="24"/>
        </w:rPr>
        <w:t>la</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información</w:t>
      </w:r>
      <w:proofErr w:type="spellEnd"/>
      <w:r w:rsidRPr="0063328B">
        <w:rPr>
          <w:rFonts w:ascii="Times New Roman" w:eastAsia="Times New Roman" w:hAnsi="Times New Roman" w:cs="Times New Roman"/>
          <w:color w:val="000000"/>
          <w:sz w:val="24"/>
          <w:szCs w:val="24"/>
        </w:rPr>
        <w:t xml:space="preserve"> de 2000, citada no ponto anterior,</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e que, apesar de remanescente, convive e tende a ser superada por uma maior atenção prestada às necessidades do utilizador, que os estudos e modelos de comportamento </w:t>
      </w:r>
      <w:r w:rsidRPr="0063328B">
        <w:rPr>
          <w:rFonts w:ascii="Times New Roman" w:eastAsia="Times New Roman" w:hAnsi="Times New Roman" w:cs="Times New Roman"/>
          <w:color w:val="000000"/>
          <w:sz w:val="24"/>
          <w:szCs w:val="24"/>
        </w:rPr>
        <w:lastRenderedPageBreak/>
        <w:t>informacional, desenvolvidos em surto finissecular e atrás referidos, têm vindo a impor como tendência teórico-prática incontornável.</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No entanto, e prosseguindo com o exemplo dos planos de digitalização intensiva nas instituições culturais, o papel de mediação assumido pelos bibliotecários e pelos arquivistas está, hoje, fortemente condicionado pela influência e pelo poder dos informáticos, qu</w:t>
      </w:r>
      <w:r w:rsidR="0005057D">
        <w:rPr>
          <w:rFonts w:ascii="Times New Roman" w:eastAsia="Times New Roman" w:hAnsi="Times New Roman" w:cs="Times New Roman"/>
          <w:color w:val="000000"/>
          <w:sz w:val="24"/>
          <w:szCs w:val="24"/>
        </w:rPr>
        <w:t>e</w:t>
      </w:r>
      <w:r w:rsidRPr="0063328B">
        <w:rPr>
          <w:rFonts w:ascii="Times New Roman" w:eastAsia="Times New Roman" w:hAnsi="Times New Roman" w:cs="Times New Roman"/>
          <w:color w:val="000000"/>
          <w:sz w:val="24"/>
          <w:szCs w:val="24"/>
        </w:rPr>
        <w:t xml:space="preserve"> controlam o processo tecnológico e o desenho e fixação no </w:t>
      </w:r>
      <w:proofErr w:type="gramStart"/>
      <w:r w:rsidRPr="0063328B">
        <w:rPr>
          <w:rFonts w:ascii="Times New Roman" w:eastAsia="Times New Roman" w:hAnsi="Times New Roman" w:cs="Times New Roman"/>
          <w:color w:val="000000"/>
          <w:sz w:val="24"/>
          <w:szCs w:val="24"/>
        </w:rPr>
        <w:t>software</w:t>
      </w:r>
      <w:proofErr w:type="gramEnd"/>
      <w:r w:rsidRPr="0063328B">
        <w:rPr>
          <w:rFonts w:ascii="Times New Roman" w:eastAsia="Times New Roman" w:hAnsi="Times New Roman" w:cs="Times New Roman"/>
          <w:color w:val="000000"/>
          <w:sz w:val="24"/>
          <w:szCs w:val="24"/>
        </w:rPr>
        <w:t xml:space="preserve"> dos metadados (elementos descritivos que foram, durante décadas, atributo exclusivo dos profissionais BAD). São eles que modelam activamente a </w:t>
      </w:r>
      <w:r w:rsidRPr="0005057D">
        <w:rPr>
          <w:rFonts w:ascii="Times New Roman" w:eastAsia="Times New Roman" w:hAnsi="Times New Roman" w:cs="Times New Roman"/>
          <w:b/>
          <w:color w:val="000000"/>
          <w:sz w:val="24"/>
          <w:szCs w:val="24"/>
        </w:rPr>
        <w:t>interacção reactiva</w:t>
      </w:r>
      <w:r w:rsidRPr="0063328B">
        <w:rPr>
          <w:rFonts w:ascii="Times New Roman" w:eastAsia="Times New Roman" w:hAnsi="Times New Roman" w:cs="Times New Roman"/>
          <w:color w:val="000000"/>
          <w:sz w:val="24"/>
          <w:szCs w:val="24"/>
        </w:rPr>
        <w:t xml:space="preserve"> (mediada por computador), definida acima por </w:t>
      </w:r>
      <w:r w:rsidRPr="0005057D">
        <w:rPr>
          <w:rFonts w:ascii="Times New Roman" w:eastAsia="Times New Roman" w:hAnsi="Times New Roman" w:cs="Times New Roman"/>
          <w:b/>
          <w:color w:val="000000"/>
          <w:sz w:val="24"/>
          <w:szCs w:val="24"/>
        </w:rPr>
        <w:t>Alex Primo</w:t>
      </w:r>
      <w:r w:rsidRPr="0063328B">
        <w:rPr>
          <w:rFonts w:ascii="Times New Roman" w:eastAsia="Times New Roman" w:hAnsi="Times New Roman" w:cs="Times New Roman"/>
          <w:color w:val="000000"/>
          <w:sz w:val="24"/>
          <w:szCs w:val="24"/>
        </w:rPr>
        <w:t xml:space="preserve">, e é natural que se preocupem, há algum tempo, com questões de usabilidade e com a implementação de dispositivos capazes de atrair mais e mais cibernautas dentro de uma lógica classificada de </w:t>
      </w:r>
      <w:proofErr w:type="spellStart"/>
      <w:r w:rsidRPr="0063328B">
        <w:rPr>
          <w:rFonts w:ascii="Times New Roman" w:eastAsia="Times New Roman" w:hAnsi="Times New Roman" w:cs="Times New Roman"/>
          <w:color w:val="000000"/>
          <w:sz w:val="24"/>
          <w:szCs w:val="24"/>
        </w:rPr>
        <w:t>mass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self</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communication</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mashups</w:t>
      </w:r>
      <w:proofErr w:type="spellEnd"/>
      <w:r w:rsidRPr="0063328B">
        <w:rPr>
          <w:rFonts w:ascii="Times New Roman" w:eastAsia="Times New Roman" w:hAnsi="Times New Roman" w:cs="Times New Roman"/>
          <w:color w:val="000000"/>
          <w:sz w:val="24"/>
          <w:szCs w:val="24"/>
        </w:rPr>
        <w:t xml:space="preserve">, </w:t>
      </w:r>
      <w:proofErr w:type="spellStart"/>
      <w:r w:rsidRPr="0063328B">
        <w:rPr>
          <w:rFonts w:ascii="Times New Roman" w:eastAsia="Times New Roman" w:hAnsi="Times New Roman" w:cs="Times New Roman"/>
          <w:color w:val="000000"/>
          <w:sz w:val="24"/>
          <w:szCs w:val="24"/>
        </w:rPr>
        <w:t>microformatos</w:t>
      </w:r>
      <w:proofErr w:type="spellEnd"/>
      <w:r w:rsidRPr="0063328B">
        <w:rPr>
          <w:rFonts w:ascii="Times New Roman" w:eastAsia="Times New Roman" w:hAnsi="Times New Roman" w:cs="Times New Roman"/>
          <w:color w:val="000000"/>
          <w:sz w:val="24"/>
          <w:szCs w:val="24"/>
        </w:rPr>
        <w:t>, web semântica ou web 2</w:t>
      </w:r>
      <w:r w:rsidR="00CF0D33">
        <w:rPr>
          <w:rFonts w:ascii="Times New Roman" w:eastAsia="Times New Roman" w:hAnsi="Times New Roman" w:cs="Times New Roman"/>
          <w:color w:val="000000"/>
          <w:sz w:val="24"/>
          <w:szCs w:val="24"/>
        </w:rPr>
        <w:t>.</w:t>
      </w:r>
      <w:r w:rsidRPr="0063328B">
        <w:rPr>
          <w:rFonts w:ascii="Times New Roman" w:eastAsia="Times New Roman" w:hAnsi="Times New Roman" w:cs="Times New Roman"/>
          <w:color w:val="000000"/>
          <w:sz w:val="24"/>
          <w:szCs w:val="24"/>
        </w:rPr>
        <w:t>0, serviços on-line, etc.).</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O diálogo entre bibliotecários e informáticos é, consensualmente, considerado necessário e inevitável, mas o desafio posto, segundo </w:t>
      </w:r>
      <w:proofErr w:type="spellStart"/>
      <w:r w:rsidRPr="0005057D">
        <w:rPr>
          <w:rFonts w:ascii="Times New Roman" w:eastAsia="Times New Roman" w:hAnsi="Times New Roman" w:cs="Times New Roman"/>
          <w:b/>
          <w:color w:val="000000"/>
          <w:sz w:val="24"/>
          <w:szCs w:val="24"/>
        </w:rPr>
        <w:t>López</w:t>
      </w:r>
      <w:proofErr w:type="spellEnd"/>
      <w:r w:rsidRPr="0005057D">
        <w:rPr>
          <w:rFonts w:ascii="Times New Roman" w:eastAsia="Times New Roman" w:hAnsi="Times New Roman" w:cs="Times New Roman"/>
          <w:b/>
          <w:color w:val="000000"/>
          <w:sz w:val="24"/>
          <w:szCs w:val="24"/>
        </w:rPr>
        <w:t xml:space="preserve"> </w:t>
      </w:r>
      <w:proofErr w:type="spellStart"/>
      <w:r w:rsidRPr="0005057D">
        <w:rPr>
          <w:rFonts w:ascii="Times New Roman" w:eastAsia="Times New Roman" w:hAnsi="Times New Roman" w:cs="Times New Roman"/>
          <w:b/>
          <w:color w:val="000000"/>
          <w:sz w:val="24"/>
          <w:szCs w:val="24"/>
        </w:rPr>
        <w:t>Yepes</w:t>
      </w:r>
      <w:proofErr w:type="spellEnd"/>
      <w:r w:rsidR="0005057D">
        <w:rPr>
          <w:rFonts w:ascii="Times New Roman" w:eastAsia="Times New Roman" w:hAnsi="Times New Roman" w:cs="Times New Roman"/>
          <w:color w:val="000000"/>
          <w:sz w:val="24"/>
          <w:szCs w:val="24"/>
        </w:rPr>
        <w:fldChar w:fldCharType="begin"/>
      </w:r>
      <w:r w:rsidR="0005057D">
        <w:instrText xml:space="preserve"> XE "</w:instrText>
      </w:r>
      <w:r w:rsidR="0005057D" w:rsidRPr="001B756B">
        <w:rPr>
          <w:rFonts w:ascii="Times New Roman" w:eastAsia="Times New Roman" w:hAnsi="Times New Roman" w:cs="Times New Roman"/>
          <w:color w:val="000000"/>
          <w:sz w:val="24"/>
          <w:szCs w:val="24"/>
        </w:rPr>
        <w:instrText>López Yepes</w:instrText>
      </w:r>
      <w:r w:rsidR="0005057D">
        <w:instrText xml:space="preserve">" </w:instrText>
      </w:r>
      <w:r w:rsidR="0005057D">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pelo homo digitalis em evolução para o homo documentator; que será capaz de procurar por si só a informação de que necessita disponibilizada pelo especialista da informação (o homo documentalis), parece desvalorizar a vertente dialógica, obrigando a pensar em formas criativas e dinâmicas de gerir a tensão entre práticas de mediação substancialmente diferentes, o especialista em informação demarca-se do informático, embora deva possuir, cada vez mais, competências formativas que são conferidas a este último, ao mesmo tempo que continua obrigado a coligir, a organizar e, sobretudo, a avaliar / seleccionar para acesso volumes consideráveis de informação. Mas como pode ser fiável e</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criteriosa tal avaliação e escolha se não se apoiar em estudos rigorosos e profundos das necessidades e perfis de utilização tanto presencial, como, preferentemente, digital? Não pode!... Tais estudos são um trunfo do especialista da informação que o designer de sistemas interactivos centrados no utilizador deve acolher e realizar, não obstante as flagrantes limitações formativas próprias, superáveis mediante a constituição de equipas interdisciplinares, indispensáveis, desde que bem geridas e desenvolvidas. Do lado da informática, o conceito de </w:t>
      </w:r>
      <w:r w:rsidRPr="0005057D">
        <w:rPr>
          <w:rFonts w:ascii="Times New Roman" w:eastAsia="Times New Roman" w:hAnsi="Times New Roman" w:cs="Times New Roman"/>
          <w:b/>
          <w:color w:val="000000"/>
          <w:sz w:val="24"/>
          <w:szCs w:val="24"/>
        </w:rPr>
        <w:t>Arquitectura de Informação</w:t>
      </w:r>
      <w:r w:rsidR="0005057D">
        <w:rPr>
          <w:rFonts w:ascii="Times New Roman" w:eastAsia="Times New Roman" w:hAnsi="Times New Roman" w:cs="Times New Roman"/>
          <w:color w:val="000000"/>
          <w:sz w:val="24"/>
          <w:szCs w:val="24"/>
        </w:rPr>
        <w:fldChar w:fldCharType="begin"/>
      </w:r>
      <w:r w:rsidR="0005057D">
        <w:instrText xml:space="preserve"> XE "</w:instrText>
      </w:r>
      <w:r w:rsidR="0005057D" w:rsidRPr="009A442D">
        <w:rPr>
          <w:rFonts w:ascii="Times New Roman" w:eastAsia="Times New Roman" w:hAnsi="Times New Roman" w:cs="Times New Roman"/>
          <w:color w:val="000000"/>
          <w:sz w:val="24"/>
          <w:szCs w:val="24"/>
        </w:rPr>
        <w:instrText>Arquitectura de Informação</w:instrText>
      </w:r>
      <w:r w:rsidR="0005057D">
        <w:instrText xml:space="preserve">" </w:instrText>
      </w:r>
      <w:r w:rsidR="0005057D">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criado, em 1976, por </w:t>
      </w:r>
      <w:r w:rsidRPr="0005057D">
        <w:rPr>
          <w:rFonts w:ascii="Times New Roman" w:eastAsia="Times New Roman" w:hAnsi="Times New Roman" w:cs="Times New Roman"/>
          <w:b/>
          <w:color w:val="000000"/>
          <w:sz w:val="24"/>
          <w:szCs w:val="24"/>
        </w:rPr>
        <w:t xml:space="preserve">Richard </w:t>
      </w:r>
      <w:proofErr w:type="spellStart"/>
      <w:r w:rsidRPr="0005057D">
        <w:rPr>
          <w:rFonts w:ascii="Times New Roman" w:eastAsia="Times New Roman" w:hAnsi="Times New Roman" w:cs="Times New Roman"/>
          <w:b/>
          <w:color w:val="000000"/>
          <w:sz w:val="24"/>
          <w:szCs w:val="24"/>
        </w:rPr>
        <w:t>Wurman</w:t>
      </w:r>
      <w:proofErr w:type="spellEnd"/>
      <w:r w:rsidR="0005057D">
        <w:rPr>
          <w:rFonts w:ascii="Times New Roman" w:eastAsia="Times New Roman" w:hAnsi="Times New Roman" w:cs="Times New Roman"/>
          <w:color w:val="000000"/>
          <w:sz w:val="24"/>
          <w:szCs w:val="24"/>
        </w:rPr>
        <w:fldChar w:fldCharType="begin"/>
      </w:r>
      <w:r w:rsidR="0005057D">
        <w:instrText xml:space="preserve"> XE "</w:instrText>
      </w:r>
      <w:r w:rsidR="0005057D" w:rsidRPr="001236C2">
        <w:rPr>
          <w:rFonts w:ascii="Times New Roman" w:eastAsia="Times New Roman" w:hAnsi="Times New Roman" w:cs="Times New Roman"/>
          <w:color w:val="000000"/>
          <w:sz w:val="24"/>
          <w:szCs w:val="24"/>
        </w:rPr>
        <w:instrText>Richard Wurman</w:instrText>
      </w:r>
      <w:r w:rsidR="0005057D">
        <w:instrText xml:space="preserve">" </w:instrText>
      </w:r>
      <w:r w:rsidR="0005057D">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evoluiu até ao ponto de ser definido como a combinação entre esquemas de organização, nomenclatura e navegação dentro de um sistema de informação. É o design estrutural de um espaço de informação a fim de facilitar a realização de tarefas (</w:t>
      </w:r>
      <w:proofErr w:type="spellStart"/>
      <w:r w:rsidRPr="0063328B">
        <w:rPr>
          <w:rFonts w:ascii="Times New Roman" w:eastAsia="Times New Roman" w:hAnsi="Times New Roman" w:cs="Times New Roman"/>
          <w:color w:val="000000"/>
          <w:sz w:val="24"/>
          <w:szCs w:val="24"/>
        </w:rPr>
        <w:t>tasks</w:t>
      </w:r>
      <w:proofErr w:type="spellEnd"/>
      <w:r w:rsidRPr="0063328B">
        <w:rPr>
          <w:rFonts w:ascii="Times New Roman" w:eastAsia="Times New Roman" w:hAnsi="Times New Roman" w:cs="Times New Roman"/>
          <w:color w:val="000000"/>
          <w:sz w:val="24"/>
          <w:szCs w:val="24"/>
        </w:rPr>
        <w:t xml:space="preserve">) e o acesso intuitivo a conteúdos. É a arte e a ciência de estruturar e classificar os websites e </w:t>
      </w:r>
      <w:r w:rsidRPr="0063328B">
        <w:rPr>
          <w:rFonts w:ascii="Times New Roman" w:eastAsia="Times New Roman" w:hAnsi="Times New Roman" w:cs="Times New Roman"/>
          <w:color w:val="000000"/>
          <w:sz w:val="24"/>
          <w:szCs w:val="24"/>
        </w:rPr>
        <w:lastRenderedPageBreak/>
        <w:t xml:space="preserve">intranets com o objectivo de ajudar as pessoas a encontrar e gerir informação. Evoluiu, claramente, no sentido de chamar os utilizadores a uma participação activa ou colaborativa. Esta estratégia, desenvolvida pelos informáticos e </w:t>
      </w:r>
      <w:proofErr w:type="gramStart"/>
      <w:r w:rsidRPr="0063328B">
        <w:rPr>
          <w:rFonts w:ascii="Times New Roman" w:eastAsia="Times New Roman" w:hAnsi="Times New Roman" w:cs="Times New Roman"/>
          <w:color w:val="000000"/>
          <w:sz w:val="24"/>
          <w:szCs w:val="24"/>
        </w:rPr>
        <w:t>designers</w:t>
      </w:r>
      <w:proofErr w:type="gramEnd"/>
      <w:r w:rsidRPr="0063328B">
        <w:rPr>
          <w:rFonts w:ascii="Times New Roman" w:eastAsia="Times New Roman" w:hAnsi="Times New Roman" w:cs="Times New Roman"/>
          <w:color w:val="000000"/>
          <w:sz w:val="24"/>
          <w:szCs w:val="24"/>
        </w:rPr>
        <w:t xml:space="preserve"> de sistemas interactivos, está conforme a sua formação tecnológica, diversa do lastro cultural e educativo de bibliotecários ou documentalistas, que confluem</w:t>
      </w:r>
      <w:r w:rsidR="0005057D">
        <w:rPr>
          <w:rFonts w:ascii="Times New Roman" w:eastAsia="Times New Roman" w:hAnsi="Times New Roman" w:cs="Times New Roman"/>
          <w:color w:val="000000"/>
          <w:sz w:val="24"/>
          <w:szCs w:val="24"/>
        </w:rPr>
        <w:t xml:space="preserve"> no especialista da informação</w:t>
      </w:r>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Temos, aqui, um aspecto - o processo colaborativo - muito em evidência e que confronta a coexistência de mediações diferentes, embora, forçosamente</w:t>
      </w:r>
      <w:proofErr w:type="gramStart"/>
      <w:r w:rsidRPr="0063328B">
        <w:rPr>
          <w:rFonts w:ascii="Times New Roman" w:eastAsia="Times New Roman" w:hAnsi="Times New Roman" w:cs="Times New Roman"/>
          <w:color w:val="000000"/>
          <w:sz w:val="24"/>
          <w:szCs w:val="24"/>
        </w:rPr>
        <w:t>,</w:t>
      </w:r>
      <w:proofErr w:type="gramEnd"/>
      <w:r w:rsidRPr="0063328B">
        <w:rPr>
          <w:rFonts w:ascii="Times New Roman" w:eastAsia="Times New Roman" w:hAnsi="Times New Roman" w:cs="Times New Roman"/>
          <w:color w:val="000000"/>
          <w:sz w:val="24"/>
          <w:szCs w:val="24"/>
        </w:rPr>
        <w:t xml:space="preserve"> complementares: a mediação assumida pelo especialista da informação, situado como interagente nas instituições culturais com </w:t>
      </w:r>
      <w:proofErr w:type="gramStart"/>
      <w:r w:rsidRPr="0063328B">
        <w:rPr>
          <w:rFonts w:ascii="Times New Roman" w:eastAsia="Times New Roman" w:hAnsi="Times New Roman" w:cs="Times New Roman"/>
          <w:color w:val="000000"/>
          <w:sz w:val="24"/>
          <w:szCs w:val="24"/>
        </w:rPr>
        <w:t>sites</w:t>
      </w:r>
      <w:proofErr w:type="gramEnd"/>
      <w:r w:rsidRPr="0063328B">
        <w:rPr>
          <w:rFonts w:ascii="Times New Roman" w:eastAsia="Times New Roman" w:hAnsi="Times New Roman" w:cs="Times New Roman"/>
          <w:color w:val="000000"/>
          <w:sz w:val="24"/>
          <w:szCs w:val="24"/>
        </w:rPr>
        <w:t xml:space="preserve"> interactivos (reactivos), ou em entidades de outro tipo (empresas, grupos, pessoas</w:t>
      </w:r>
      <w:r w:rsidR="0005057D">
        <w:rPr>
          <w:rFonts w:ascii="Times New Roman" w:eastAsia="Times New Roman" w:hAnsi="Times New Roman" w:cs="Times New Roman"/>
          <w:color w:val="000000"/>
          <w:sz w:val="24"/>
          <w:szCs w:val="24"/>
        </w:rPr>
        <w:t>.</w:t>
      </w:r>
      <w:r w:rsidRPr="0063328B">
        <w:rPr>
          <w:rFonts w:ascii="Times New Roman" w:eastAsia="Times New Roman" w:hAnsi="Times New Roman" w:cs="Times New Roman"/>
          <w:color w:val="000000"/>
          <w:sz w:val="24"/>
          <w:szCs w:val="24"/>
        </w:rPr>
        <w:t>..), localizadas apenas no espaço de fluxos ou na infoesfera, caracteriza-se por uma interferência directa na escolha dos conteúdos, uma marca própria deixada na</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elaboração dos metadados e, pelo menos, a preocupação com o excesso de informação e o receio de que o utilizador se perca e não capture os bons conteúdos de que necessita; por outra parte, a mediação do informático ou do designer de sistemas interactivos e, sobretudo, colaborativos é condicionadora ao nível dos quesitos lógico-matemáticos de software e exige uma crescente inclusão digital ou </w:t>
      </w:r>
      <w:r w:rsidRPr="003B1C8A">
        <w:rPr>
          <w:rFonts w:ascii="Times New Roman" w:eastAsia="Times New Roman" w:hAnsi="Times New Roman" w:cs="Times New Roman"/>
          <w:b/>
          <w:color w:val="000000"/>
          <w:sz w:val="24"/>
          <w:szCs w:val="24"/>
        </w:rPr>
        <w:t>digital literacy</w:t>
      </w:r>
      <w:r w:rsidR="003B1C8A">
        <w:rPr>
          <w:rFonts w:ascii="Times New Roman" w:eastAsia="Times New Roman" w:hAnsi="Times New Roman" w:cs="Times New Roman"/>
          <w:color w:val="000000"/>
          <w:sz w:val="24"/>
          <w:szCs w:val="24"/>
        </w:rPr>
        <w:fldChar w:fldCharType="begin"/>
      </w:r>
      <w:r w:rsidR="003B1C8A">
        <w:instrText xml:space="preserve"> XE "</w:instrText>
      </w:r>
      <w:r w:rsidR="003B1C8A" w:rsidRPr="0068167A">
        <w:rPr>
          <w:rFonts w:ascii="Times New Roman" w:eastAsia="Times New Roman" w:hAnsi="Times New Roman" w:cs="Times New Roman"/>
          <w:color w:val="000000"/>
          <w:sz w:val="24"/>
          <w:szCs w:val="24"/>
        </w:rPr>
        <w:instrText>digital literacy</w:instrText>
      </w:r>
      <w:r w:rsidR="003B1C8A">
        <w:instrText xml:space="preserve">" </w:instrText>
      </w:r>
      <w:r w:rsidR="003B1C8A">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do utilizador, deixando-o, porém, à vontade quanto à escolha, inserção e indexação dos conteúdos. Para o especialista da informação, é tópico importante a literacia informacional, entendida como o conjunto de competências críticas (cognitivas) dos utilizadores na busca, na avaliação e no uso da informação disponível, embora a sua capacidade de intervenção neste domínio seja cada vez mais reduzida e partilhável com professores, formadores, comunicação social, amigos</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 xml:space="preserve">presenciais e encontrados em comunidades virtuais, etc., ou seja, a função de guia pela selva do </w:t>
      </w:r>
      <w:r w:rsidR="003B1C8A" w:rsidRPr="0063328B">
        <w:rPr>
          <w:rFonts w:ascii="Times New Roman" w:eastAsia="Times New Roman" w:hAnsi="Times New Roman" w:cs="Times New Roman"/>
          <w:color w:val="000000"/>
          <w:sz w:val="24"/>
          <w:szCs w:val="24"/>
        </w:rPr>
        <w:t>Information</w:t>
      </w:r>
      <w:r w:rsidRPr="0063328B">
        <w:rPr>
          <w:rFonts w:ascii="Times New Roman" w:eastAsia="Times New Roman" w:hAnsi="Times New Roman" w:cs="Times New Roman"/>
          <w:color w:val="000000"/>
          <w:sz w:val="24"/>
          <w:szCs w:val="24"/>
        </w:rPr>
        <w:t xml:space="preserve"> overload vai-se repartindo por diversos interagentes e não conseguimos ainda perceber muito bem os contornos mais estáveis que possa estar a adquirir.</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O tópico da colaboração dos utilizadores está a seduzir, indiscutivelmente, o especialista da informação, obrigando-o a acompanhar as iniciativas, em crescimento exponencial, baseadas na web 2</w:t>
      </w:r>
      <w:r w:rsidR="003B1C8A">
        <w:rPr>
          <w:rFonts w:ascii="Times New Roman" w:eastAsia="Times New Roman" w:hAnsi="Times New Roman" w:cs="Times New Roman"/>
          <w:color w:val="000000"/>
          <w:sz w:val="24"/>
          <w:szCs w:val="24"/>
        </w:rPr>
        <w:t>.</w:t>
      </w:r>
      <w:r w:rsidRPr="0063328B">
        <w:rPr>
          <w:rFonts w:ascii="Times New Roman" w:eastAsia="Times New Roman" w:hAnsi="Times New Roman" w:cs="Times New Roman"/>
          <w:color w:val="000000"/>
          <w:sz w:val="24"/>
          <w:szCs w:val="24"/>
        </w:rPr>
        <w:t xml:space="preserve">0 e até já há, circulando, pela imprensa e pelo </w:t>
      </w:r>
      <w:proofErr w:type="spellStart"/>
      <w:r w:rsidRPr="0063328B">
        <w:rPr>
          <w:rFonts w:ascii="Times New Roman" w:eastAsia="Times New Roman" w:hAnsi="Times New Roman" w:cs="Times New Roman"/>
          <w:color w:val="000000"/>
          <w:sz w:val="24"/>
          <w:szCs w:val="24"/>
        </w:rPr>
        <w:t>ciber</w:t>
      </w:r>
      <w:proofErr w:type="spellEnd"/>
      <w:r w:rsidRPr="0063328B">
        <w:rPr>
          <w:rFonts w:ascii="Times New Roman" w:eastAsia="Times New Roman" w:hAnsi="Times New Roman" w:cs="Times New Roman"/>
          <w:color w:val="000000"/>
          <w:sz w:val="24"/>
          <w:szCs w:val="24"/>
        </w:rPr>
        <w:t xml:space="preserve"> jornalismo, uma problemática do cérebro 2</w:t>
      </w:r>
      <w:r w:rsidR="003B1C8A">
        <w:rPr>
          <w:rFonts w:ascii="Times New Roman" w:eastAsia="Times New Roman" w:hAnsi="Times New Roman" w:cs="Times New Roman"/>
          <w:color w:val="000000"/>
          <w:sz w:val="24"/>
          <w:szCs w:val="24"/>
        </w:rPr>
        <w:t>.</w:t>
      </w:r>
      <w:r w:rsidRPr="0063328B">
        <w:rPr>
          <w:rFonts w:ascii="Times New Roman" w:eastAsia="Times New Roman" w:hAnsi="Times New Roman" w:cs="Times New Roman"/>
          <w:color w:val="000000"/>
          <w:sz w:val="24"/>
          <w:szCs w:val="24"/>
        </w:rPr>
        <w:t xml:space="preserve">0, que traz, de novo, ao debate a célebre tese de </w:t>
      </w:r>
      <w:r w:rsidRPr="003B1C8A">
        <w:rPr>
          <w:rFonts w:ascii="Times New Roman" w:eastAsia="Times New Roman" w:hAnsi="Times New Roman" w:cs="Times New Roman"/>
          <w:b/>
          <w:color w:val="000000"/>
          <w:sz w:val="24"/>
          <w:szCs w:val="24"/>
        </w:rPr>
        <w:t xml:space="preserve">Marshall </w:t>
      </w:r>
      <w:proofErr w:type="spellStart"/>
      <w:r w:rsidRPr="003B1C8A">
        <w:rPr>
          <w:rFonts w:ascii="Times New Roman" w:eastAsia="Times New Roman" w:hAnsi="Times New Roman" w:cs="Times New Roman"/>
          <w:b/>
          <w:color w:val="000000"/>
          <w:sz w:val="24"/>
          <w:szCs w:val="24"/>
        </w:rPr>
        <w:t>McLuhan</w:t>
      </w:r>
      <w:proofErr w:type="spellEnd"/>
      <w:r w:rsidR="003B1C8A">
        <w:rPr>
          <w:rFonts w:ascii="Times New Roman" w:eastAsia="Times New Roman" w:hAnsi="Times New Roman" w:cs="Times New Roman"/>
          <w:color w:val="000000"/>
          <w:sz w:val="24"/>
          <w:szCs w:val="24"/>
        </w:rPr>
        <w:fldChar w:fldCharType="begin"/>
      </w:r>
      <w:r w:rsidR="003B1C8A">
        <w:instrText xml:space="preserve"> XE "</w:instrText>
      </w:r>
      <w:r w:rsidR="003B1C8A" w:rsidRPr="00834EDE">
        <w:rPr>
          <w:rFonts w:ascii="Times New Roman" w:eastAsia="Times New Roman" w:hAnsi="Times New Roman" w:cs="Times New Roman"/>
          <w:color w:val="000000"/>
          <w:sz w:val="24"/>
          <w:szCs w:val="24"/>
        </w:rPr>
        <w:instrText>Marshall McLuhan</w:instrText>
      </w:r>
      <w:r w:rsidR="003B1C8A">
        <w:instrText xml:space="preserve">" </w:instrText>
      </w:r>
      <w:r w:rsidR="003B1C8A">
        <w:rPr>
          <w:rFonts w:ascii="Times New Roman" w:eastAsia="Times New Roman" w:hAnsi="Times New Roman" w:cs="Times New Roman"/>
          <w:color w:val="000000"/>
          <w:sz w:val="24"/>
          <w:szCs w:val="24"/>
        </w:rPr>
        <w:fldChar w:fldCharType="end"/>
      </w:r>
      <w:r w:rsidRPr="0063328B">
        <w:rPr>
          <w:rFonts w:ascii="Times New Roman" w:eastAsia="Times New Roman" w:hAnsi="Times New Roman" w:cs="Times New Roman"/>
          <w:color w:val="000000"/>
          <w:sz w:val="24"/>
          <w:szCs w:val="24"/>
        </w:rPr>
        <w:t xml:space="preserve"> de que o canal / meio afecta o receptor de acordo com as características que apresenta, mas a adesão discursiva e retórica vai demorar, certamente, a materializar-se numa prática coerente. Ao invés, os informáticos, nomeadamente os peritos em </w:t>
      </w:r>
      <w:r w:rsidRPr="003B1C8A">
        <w:rPr>
          <w:rFonts w:ascii="Times New Roman" w:eastAsia="Times New Roman" w:hAnsi="Times New Roman" w:cs="Times New Roman"/>
          <w:b/>
          <w:color w:val="000000"/>
          <w:sz w:val="24"/>
          <w:szCs w:val="24"/>
        </w:rPr>
        <w:t>Arquitectura de Informação</w:t>
      </w:r>
      <w:r w:rsidRPr="0063328B">
        <w:rPr>
          <w:rFonts w:ascii="Times New Roman" w:eastAsia="Times New Roman" w:hAnsi="Times New Roman" w:cs="Times New Roman"/>
          <w:color w:val="000000"/>
          <w:sz w:val="24"/>
          <w:szCs w:val="24"/>
        </w:rPr>
        <w:t>, estão a ser os artífices e os que, científica, tecnológica e comercialmente, colhem benefícios dos processos e iniciativas</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lastRenderedPageBreak/>
        <w:t xml:space="preserve">colaborativas, apostando nesta via de mediação que parte de uma </w:t>
      </w:r>
      <w:r w:rsidRPr="003B1C8A">
        <w:rPr>
          <w:rFonts w:ascii="Times New Roman" w:eastAsia="Times New Roman" w:hAnsi="Times New Roman" w:cs="Times New Roman"/>
          <w:b/>
          <w:color w:val="000000"/>
          <w:sz w:val="24"/>
          <w:szCs w:val="24"/>
        </w:rPr>
        <w:t>interacção reactiva</w:t>
      </w:r>
      <w:r w:rsidRPr="0063328B">
        <w:rPr>
          <w:rFonts w:ascii="Times New Roman" w:eastAsia="Times New Roman" w:hAnsi="Times New Roman" w:cs="Times New Roman"/>
          <w:color w:val="000000"/>
          <w:sz w:val="24"/>
          <w:szCs w:val="24"/>
        </w:rPr>
        <w:t xml:space="preserve"> permeável à influência possível da </w:t>
      </w:r>
      <w:r w:rsidRPr="003B1C8A">
        <w:rPr>
          <w:rFonts w:ascii="Times New Roman" w:eastAsia="Times New Roman" w:hAnsi="Times New Roman" w:cs="Times New Roman"/>
          <w:b/>
          <w:color w:val="000000"/>
          <w:sz w:val="24"/>
          <w:szCs w:val="24"/>
        </w:rPr>
        <w:t>interacção mútua</w:t>
      </w:r>
      <w:r w:rsidRPr="0063328B">
        <w:rPr>
          <w:rFonts w:ascii="Times New Roman" w:eastAsia="Times New Roman" w:hAnsi="Times New Roman" w:cs="Times New Roman"/>
          <w:color w:val="000000"/>
          <w:sz w:val="24"/>
          <w:szCs w:val="24"/>
        </w:rPr>
        <w:t>.</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Para finalizarmos, não pode ser omitido um tópico, já salpicado brevemente neste derradeiro ponto, e que merece algum destaque, porque confirma a justeza do anúncio de uma multi-mediação em devir...</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Estamos a pensar em todos quantos estão a contribuir, aproveitando o gigantismo e força da onda internética, para que o conceito de serviço </w:t>
      </w:r>
      <w:proofErr w:type="gramStart"/>
      <w:r w:rsidRPr="0063328B">
        <w:rPr>
          <w:rFonts w:ascii="Times New Roman" w:eastAsia="Times New Roman" w:hAnsi="Times New Roman" w:cs="Times New Roman"/>
          <w:color w:val="000000"/>
          <w:sz w:val="24"/>
          <w:szCs w:val="24"/>
        </w:rPr>
        <w:t>on-line</w:t>
      </w:r>
      <w:proofErr w:type="gramEnd"/>
      <w:r w:rsidRPr="0063328B">
        <w:rPr>
          <w:rFonts w:ascii="Times New Roman" w:eastAsia="Times New Roman" w:hAnsi="Times New Roman" w:cs="Times New Roman"/>
          <w:color w:val="000000"/>
          <w:sz w:val="24"/>
          <w:szCs w:val="24"/>
        </w:rPr>
        <w:t xml:space="preserve"> se torne bastante difuso e complexo, o que significa que em rede digital surgem, crescem e morrem, em movimento exponencial contínuo e sem limite à vista, milhões de recursos de informação, muitos deles concebidos e animados por pessoas ou grupos, onde não vemos o especialista da informação como categoria profissional ou o vemos apenas como graduado e pós-graduado em Ciências da Informação, mas voluntários de perfis múltiplos, apostados em praticar mediação informacional de acordo com uma lógica relacional. A </w:t>
      </w:r>
      <w:r w:rsidRPr="003B1C8A">
        <w:rPr>
          <w:rFonts w:ascii="Times New Roman" w:eastAsia="Times New Roman" w:hAnsi="Times New Roman" w:cs="Times New Roman"/>
          <w:b/>
          <w:color w:val="000000"/>
          <w:sz w:val="24"/>
          <w:szCs w:val="24"/>
        </w:rPr>
        <w:t>interacção mútua</w:t>
      </w:r>
      <w:r w:rsidRPr="0063328B">
        <w:rPr>
          <w:rFonts w:ascii="Times New Roman" w:eastAsia="Times New Roman" w:hAnsi="Times New Roman" w:cs="Times New Roman"/>
          <w:color w:val="000000"/>
          <w:sz w:val="24"/>
          <w:szCs w:val="24"/>
        </w:rPr>
        <w:t xml:space="preserve"> pode começar e prolongar-se em espaço digital, mas não se circunscreve aí, alimentando-se de contactos presenciais e, nesta medida, não disputam a função mediadora ao especialista da informação. Coexistem com ele, operando uma inversão criativa. Esses voluntários são mediadores, mas já foram e continuam a ser, também, utilizadores. Significa isto que se condensam, no espaço e no tempo, de forma unificada fases ou momentos que, antes das possibilidades tecnológicas da nossa actual Era, eram separados local e cronologicamente: a colecta/busca, o uso intelectual (cognitivo) dos conteúdos obtidos e organizados e a produção informacional constituíam um ciclo fragmentado; agora, porém, a simultaneidade, a sincronia ocorre dentro da rede. E a simples activação de links ou remissivas mútuas entre os serviços institucionais com site no espaço</w:t>
      </w:r>
      <w:r>
        <w:rPr>
          <w:rFonts w:ascii="Times New Roman" w:eastAsia="Times New Roman" w:hAnsi="Times New Roman" w:cs="Times New Roman"/>
          <w:color w:val="000000"/>
          <w:sz w:val="24"/>
          <w:szCs w:val="24"/>
        </w:rPr>
        <w:t xml:space="preserve"> </w:t>
      </w:r>
      <w:r w:rsidRPr="0063328B">
        <w:rPr>
          <w:rFonts w:ascii="Times New Roman" w:eastAsia="Times New Roman" w:hAnsi="Times New Roman" w:cs="Times New Roman"/>
          <w:color w:val="000000"/>
          <w:sz w:val="24"/>
          <w:szCs w:val="24"/>
        </w:rPr>
        <w:t>de fluxos e todos os outros instaura-se, como passo natural, corrente e normal, a fim de estimular trocas mais estreitas e ousadas...</w:t>
      </w:r>
    </w:p>
    <w:p w:rsidR="0063328B" w:rsidRPr="0063328B"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Que mediação está a surgir?</w:t>
      </w:r>
    </w:p>
    <w:p w:rsidR="00DF32B1" w:rsidRDefault="0063328B" w:rsidP="0063328B">
      <w:pPr>
        <w:spacing w:before="120" w:after="120" w:line="360" w:lineRule="auto"/>
        <w:ind w:firstLine="709"/>
        <w:jc w:val="both"/>
        <w:rPr>
          <w:rFonts w:ascii="Times New Roman" w:eastAsia="Times New Roman" w:hAnsi="Times New Roman" w:cs="Times New Roman"/>
          <w:color w:val="000000"/>
          <w:sz w:val="24"/>
          <w:szCs w:val="24"/>
        </w:rPr>
      </w:pPr>
      <w:r w:rsidRPr="0063328B">
        <w:rPr>
          <w:rFonts w:ascii="Times New Roman" w:eastAsia="Times New Roman" w:hAnsi="Times New Roman" w:cs="Times New Roman"/>
          <w:color w:val="000000"/>
          <w:sz w:val="24"/>
          <w:szCs w:val="24"/>
        </w:rPr>
        <w:t xml:space="preserve">Sem dúvida a que todos os info-incluídos do planeta, enfrentando as barreiras que governos e sistemas políticos monolíticos e </w:t>
      </w:r>
      <w:r w:rsidR="003B1C8A" w:rsidRPr="0063328B">
        <w:rPr>
          <w:rFonts w:ascii="Times New Roman" w:eastAsia="Times New Roman" w:hAnsi="Times New Roman" w:cs="Times New Roman"/>
          <w:color w:val="000000"/>
          <w:sz w:val="24"/>
          <w:szCs w:val="24"/>
        </w:rPr>
        <w:t>antidemocráticos</w:t>
      </w:r>
      <w:r w:rsidRPr="0063328B">
        <w:rPr>
          <w:rFonts w:ascii="Times New Roman" w:eastAsia="Times New Roman" w:hAnsi="Times New Roman" w:cs="Times New Roman"/>
          <w:color w:val="000000"/>
          <w:sz w:val="24"/>
          <w:szCs w:val="24"/>
        </w:rPr>
        <w:t xml:space="preserve"> vêm montando na rede digital global para a controlarem e se protegerem de seus efeitos corrosivos e alegadamente anti-sociais, se empenham, dia a dia, a construir e a multiplicar. Várias mediações se realizam, concretizando, assim, a utopia técnica contida nos textos fundadores (de especialistas americanos quase desconhecidos na Europa), que permitiram a Patrice </w:t>
      </w:r>
      <w:proofErr w:type="spellStart"/>
      <w:r w:rsidRPr="0063328B">
        <w:rPr>
          <w:rFonts w:ascii="Times New Roman" w:eastAsia="Times New Roman" w:hAnsi="Times New Roman" w:cs="Times New Roman"/>
          <w:color w:val="000000"/>
          <w:sz w:val="24"/>
          <w:szCs w:val="24"/>
        </w:rPr>
        <w:t>Flichy</w:t>
      </w:r>
      <w:proofErr w:type="spellEnd"/>
      <w:r w:rsidRPr="0063328B">
        <w:rPr>
          <w:rFonts w:ascii="Times New Roman" w:eastAsia="Times New Roman" w:hAnsi="Times New Roman" w:cs="Times New Roman"/>
          <w:color w:val="000000"/>
          <w:sz w:val="24"/>
          <w:szCs w:val="24"/>
        </w:rPr>
        <w:t xml:space="preserve"> penetrar no </w:t>
      </w:r>
      <w:r w:rsidRPr="0063328B">
        <w:rPr>
          <w:rFonts w:ascii="Times New Roman" w:eastAsia="Times New Roman" w:hAnsi="Times New Roman" w:cs="Times New Roman"/>
          <w:color w:val="000000"/>
          <w:sz w:val="24"/>
          <w:szCs w:val="24"/>
        </w:rPr>
        <w:lastRenderedPageBreak/>
        <w:t>imaginário americano da Internet e, a partir daqui, ir em busca de um imaginário francês, europeu, em suma, global.</w:t>
      </w:r>
    </w:p>
    <w:p w:rsidR="00DF32B1" w:rsidRDefault="00DF32B1" w:rsidP="00DF32B1">
      <w:pPr>
        <w:spacing w:before="120" w:after="120" w:line="360" w:lineRule="auto"/>
        <w:ind w:firstLine="709"/>
        <w:jc w:val="both"/>
        <w:rPr>
          <w:rFonts w:ascii="Times New Roman" w:eastAsia="Times New Roman" w:hAnsi="Times New Roman" w:cs="Times New Roman"/>
          <w:color w:val="000000"/>
          <w:sz w:val="24"/>
          <w:szCs w:val="24"/>
        </w:rPr>
      </w:pPr>
    </w:p>
    <w:p w:rsidR="00387E50" w:rsidRDefault="00387E5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387E50" w:rsidRPr="00A93056" w:rsidRDefault="00387E50" w:rsidP="00387E50">
      <w:pPr>
        <w:pStyle w:val="Heading1"/>
      </w:pPr>
      <w:bookmarkStart w:id="34" w:name="_Toc334573358"/>
      <w:r w:rsidRPr="00A93056">
        <w:lastRenderedPageBreak/>
        <w:t>Cronologia e Onomástica</w:t>
      </w:r>
      <w:bookmarkEnd w:id="34"/>
    </w:p>
    <w:p w:rsidR="00387E50" w:rsidRDefault="00387E50" w:rsidP="003E251D">
      <w:pPr>
        <w:spacing w:before="240" w:after="120" w:line="360" w:lineRule="auto"/>
        <w:ind w:left="567" w:hanging="567"/>
        <w:rPr>
          <w:rFonts w:ascii="Times New Roman" w:hAnsi="Times New Roman" w:cs="Times New Roman"/>
          <w:sz w:val="24"/>
          <w:szCs w:val="24"/>
        </w:rPr>
      </w:pPr>
      <w:r w:rsidRPr="0018330E">
        <w:rPr>
          <w:rFonts w:ascii="Times New Roman" w:hAnsi="Times New Roman" w:cs="Times New Roman"/>
          <w:sz w:val="24"/>
          <w:szCs w:val="24"/>
        </w:rPr>
        <w:t>1895</w:t>
      </w:r>
      <w:r>
        <w:rPr>
          <w:rFonts w:ascii="Times New Roman" w:hAnsi="Times New Roman" w:cs="Times New Roman"/>
          <w:sz w:val="24"/>
          <w:szCs w:val="24"/>
        </w:rPr>
        <w:t xml:space="preserve"> </w:t>
      </w:r>
      <w:r w:rsidRPr="0018330E">
        <w:rPr>
          <w:rFonts w:ascii="Times New Roman" w:hAnsi="Times New Roman" w:cs="Times New Roman"/>
          <w:sz w:val="24"/>
          <w:szCs w:val="24"/>
        </w:rPr>
        <w:t>-</w:t>
      </w:r>
      <w:r>
        <w:rPr>
          <w:rFonts w:ascii="Times New Roman" w:hAnsi="Times New Roman" w:cs="Times New Roman"/>
          <w:sz w:val="24"/>
          <w:szCs w:val="24"/>
        </w:rPr>
        <w:t xml:space="preserve"> </w:t>
      </w:r>
      <w:r w:rsidRPr="0018330E">
        <w:rPr>
          <w:rFonts w:ascii="Times New Roman" w:hAnsi="Times New Roman" w:cs="Times New Roman"/>
          <w:sz w:val="24"/>
          <w:szCs w:val="24"/>
        </w:rPr>
        <w:t xml:space="preserve">Paul </w:t>
      </w:r>
      <w:proofErr w:type="spellStart"/>
      <w:r w:rsidRPr="0018330E">
        <w:rPr>
          <w:rFonts w:ascii="Times New Roman" w:hAnsi="Times New Roman" w:cs="Times New Roman"/>
          <w:sz w:val="24"/>
          <w:szCs w:val="24"/>
        </w:rPr>
        <w:t>Otlet</w:t>
      </w:r>
      <w:proofErr w:type="spellEnd"/>
      <w:r w:rsidRPr="0018330E">
        <w:rPr>
          <w:rFonts w:ascii="Times New Roman" w:hAnsi="Times New Roman" w:cs="Times New Roman"/>
          <w:sz w:val="24"/>
          <w:szCs w:val="24"/>
        </w:rPr>
        <w:t xml:space="preserve"> e </w:t>
      </w:r>
      <w:r>
        <w:rPr>
          <w:rFonts w:ascii="Times New Roman" w:hAnsi="Times New Roman" w:cs="Times New Roman"/>
          <w:sz w:val="24"/>
          <w:szCs w:val="24"/>
        </w:rPr>
        <w:t>H</w:t>
      </w:r>
      <w:r w:rsidRPr="0018330E">
        <w:rPr>
          <w:rFonts w:ascii="Times New Roman" w:hAnsi="Times New Roman" w:cs="Times New Roman"/>
          <w:sz w:val="24"/>
          <w:szCs w:val="24"/>
        </w:rPr>
        <w:t xml:space="preserve">enri </w:t>
      </w:r>
      <w:proofErr w:type="spellStart"/>
      <w:r w:rsidRPr="0018330E">
        <w:rPr>
          <w:rFonts w:ascii="Times New Roman" w:hAnsi="Times New Roman" w:cs="Times New Roman"/>
          <w:sz w:val="24"/>
          <w:szCs w:val="24"/>
        </w:rPr>
        <w:t>la</w:t>
      </w:r>
      <w:proofErr w:type="spellEnd"/>
      <w:r w:rsidRPr="0018330E">
        <w:rPr>
          <w:rFonts w:ascii="Times New Roman" w:hAnsi="Times New Roman" w:cs="Times New Roman"/>
          <w:sz w:val="24"/>
          <w:szCs w:val="24"/>
        </w:rPr>
        <w:t xml:space="preserve"> Fontaine</w:t>
      </w:r>
      <w:r>
        <w:rPr>
          <w:rFonts w:ascii="Times New Roman" w:hAnsi="Times New Roman" w:cs="Times New Roman"/>
          <w:sz w:val="24"/>
          <w:szCs w:val="24"/>
        </w:rPr>
        <w:t>, p.24, 81, 83, 84</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1898 - Manual dos Arquivistas Holandeses</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1905 - CDU, p. 54</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1914-1918 - I Guerra</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1933 - Classificação de </w:t>
      </w:r>
      <w:proofErr w:type="spellStart"/>
      <w:r>
        <w:rPr>
          <w:rFonts w:ascii="Times New Roman" w:hAnsi="Times New Roman" w:cs="Times New Roman"/>
          <w:sz w:val="24"/>
          <w:szCs w:val="24"/>
        </w:rPr>
        <w:t>Colon</w:t>
      </w:r>
      <w:proofErr w:type="spellEnd"/>
      <w:r>
        <w:rPr>
          <w:rFonts w:ascii="Times New Roman" w:hAnsi="Times New Roman" w:cs="Times New Roman"/>
          <w:sz w:val="24"/>
          <w:szCs w:val="24"/>
        </w:rPr>
        <w:t xml:space="preserve"> (facetas)</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1934 - </w:t>
      </w:r>
      <w:proofErr w:type="spellStart"/>
      <w:r>
        <w:rPr>
          <w:rFonts w:ascii="Times New Roman" w:hAnsi="Times New Roman" w:cs="Times New Roman"/>
          <w:sz w:val="24"/>
          <w:szCs w:val="24"/>
        </w:rPr>
        <w:t>Otlet</w:t>
      </w:r>
      <w:proofErr w:type="spellEnd"/>
      <w:r>
        <w:rPr>
          <w:rFonts w:ascii="Times New Roman" w:hAnsi="Times New Roman" w:cs="Times New Roman"/>
          <w:sz w:val="24"/>
          <w:szCs w:val="24"/>
        </w:rPr>
        <w:t xml:space="preserve">. </w:t>
      </w:r>
      <w:proofErr w:type="spellStart"/>
      <w:r w:rsidRPr="0018330E">
        <w:rPr>
          <w:rFonts w:ascii="Times New Roman" w:hAnsi="Times New Roman" w:cs="Times New Roman"/>
          <w:i/>
          <w:sz w:val="24"/>
          <w:szCs w:val="24"/>
        </w:rPr>
        <w:t>Traitê</w:t>
      </w:r>
      <w:proofErr w:type="spellEnd"/>
      <w:r w:rsidRPr="0018330E">
        <w:rPr>
          <w:rFonts w:ascii="Times New Roman" w:hAnsi="Times New Roman" w:cs="Times New Roman"/>
          <w:i/>
          <w:sz w:val="24"/>
          <w:szCs w:val="24"/>
        </w:rPr>
        <w:t xml:space="preserve"> de </w:t>
      </w:r>
      <w:proofErr w:type="spellStart"/>
      <w:r w:rsidRPr="0018330E">
        <w:rPr>
          <w:rFonts w:ascii="Times New Roman" w:hAnsi="Times New Roman" w:cs="Times New Roman"/>
          <w:i/>
          <w:sz w:val="24"/>
          <w:szCs w:val="24"/>
        </w:rPr>
        <w:t>la</w:t>
      </w:r>
      <w:proofErr w:type="spellEnd"/>
      <w:r w:rsidRPr="0018330E">
        <w:rPr>
          <w:rFonts w:ascii="Times New Roman" w:hAnsi="Times New Roman" w:cs="Times New Roman"/>
          <w:i/>
          <w:sz w:val="24"/>
          <w:szCs w:val="24"/>
        </w:rPr>
        <w:t xml:space="preserve"> </w:t>
      </w:r>
      <w:proofErr w:type="spellStart"/>
      <w:r w:rsidRPr="0018330E">
        <w:rPr>
          <w:rFonts w:ascii="Times New Roman" w:hAnsi="Times New Roman" w:cs="Times New Roman"/>
          <w:i/>
          <w:sz w:val="24"/>
          <w:szCs w:val="24"/>
        </w:rPr>
        <w:t>Documentation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82, 83</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1940-45 - II Guerra Mundial</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1945 - Criação da UNESCO; Era da Informação, p. 12</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1948 - CIA – Conselho Internacional dos Arquivos, na dependência da UNESCO</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1949 - Jean </w:t>
      </w:r>
      <w:proofErr w:type="spellStart"/>
      <w:r>
        <w:rPr>
          <w:rFonts w:ascii="Times New Roman" w:hAnsi="Times New Roman" w:cs="Times New Roman"/>
          <w:sz w:val="24"/>
          <w:szCs w:val="24"/>
        </w:rPr>
        <w:t>Fourestié</w:t>
      </w:r>
      <w:proofErr w:type="spellEnd"/>
      <w:r>
        <w:rPr>
          <w:rFonts w:ascii="Times New Roman" w:hAnsi="Times New Roman" w:cs="Times New Roman"/>
          <w:sz w:val="24"/>
          <w:szCs w:val="24"/>
        </w:rPr>
        <w:t xml:space="preserve">. </w:t>
      </w:r>
      <w:proofErr w:type="spellStart"/>
      <w:r w:rsidRPr="0018330E">
        <w:rPr>
          <w:rFonts w:ascii="Times New Roman" w:hAnsi="Times New Roman" w:cs="Times New Roman"/>
          <w:i/>
          <w:sz w:val="24"/>
          <w:szCs w:val="24"/>
        </w:rPr>
        <w:t>Le</w:t>
      </w:r>
      <w:proofErr w:type="spellEnd"/>
      <w:r w:rsidRPr="0018330E">
        <w:rPr>
          <w:rFonts w:ascii="Times New Roman" w:hAnsi="Times New Roman" w:cs="Times New Roman"/>
          <w:i/>
          <w:sz w:val="24"/>
          <w:szCs w:val="24"/>
        </w:rPr>
        <w:t xml:space="preserve"> </w:t>
      </w:r>
      <w:proofErr w:type="spellStart"/>
      <w:r w:rsidRPr="0018330E">
        <w:rPr>
          <w:rFonts w:ascii="Times New Roman" w:hAnsi="Times New Roman" w:cs="Times New Roman"/>
          <w:i/>
          <w:sz w:val="24"/>
          <w:szCs w:val="24"/>
        </w:rPr>
        <w:t>grand</w:t>
      </w:r>
      <w:proofErr w:type="spellEnd"/>
      <w:r w:rsidRPr="0018330E">
        <w:rPr>
          <w:rFonts w:ascii="Times New Roman" w:hAnsi="Times New Roman" w:cs="Times New Roman"/>
          <w:i/>
          <w:sz w:val="24"/>
          <w:szCs w:val="24"/>
        </w:rPr>
        <w:t xml:space="preserve"> </w:t>
      </w:r>
      <w:proofErr w:type="spellStart"/>
      <w:r w:rsidRPr="0018330E">
        <w:rPr>
          <w:rFonts w:ascii="Times New Roman" w:hAnsi="Times New Roman" w:cs="Times New Roman"/>
          <w:i/>
          <w:sz w:val="24"/>
          <w:szCs w:val="24"/>
        </w:rPr>
        <w:t>espoir</w:t>
      </w:r>
      <w:proofErr w:type="spellEnd"/>
      <w:r w:rsidRPr="0018330E">
        <w:rPr>
          <w:rFonts w:ascii="Times New Roman" w:hAnsi="Times New Roman" w:cs="Times New Roman"/>
          <w:i/>
          <w:sz w:val="24"/>
          <w:szCs w:val="24"/>
        </w:rPr>
        <w:t xml:space="preserve"> </w:t>
      </w:r>
      <w:proofErr w:type="spellStart"/>
      <w:r w:rsidRPr="0018330E">
        <w:rPr>
          <w:rFonts w:ascii="Times New Roman" w:hAnsi="Times New Roman" w:cs="Times New Roman"/>
          <w:i/>
          <w:sz w:val="24"/>
          <w:szCs w:val="24"/>
        </w:rPr>
        <w:t>du</w:t>
      </w:r>
      <w:proofErr w:type="spellEnd"/>
      <w:r w:rsidRPr="0018330E">
        <w:rPr>
          <w:rFonts w:ascii="Times New Roman" w:hAnsi="Times New Roman" w:cs="Times New Roman"/>
          <w:i/>
          <w:sz w:val="24"/>
          <w:szCs w:val="24"/>
        </w:rPr>
        <w:t xml:space="preserve"> </w:t>
      </w:r>
      <w:proofErr w:type="spellStart"/>
      <w:r w:rsidRPr="0018330E">
        <w:rPr>
          <w:rFonts w:ascii="Times New Roman" w:hAnsi="Times New Roman" w:cs="Times New Roman"/>
          <w:i/>
          <w:sz w:val="24"/>
          <w:szCs w:val="24"/>
        </w:rPr>
        <w:t>XXe</w:t>
      </w:r>
      <w:proofErr w:type="spellEnd"/>
      <w:r w:rsidRPr="0018330E">
        <w:rPr>
          <w:rFonts w:ascii="Times New Roman" w:hAnsi="Times New Roman" w:cs="Times New Roman"/>
          <w:i/>
          <w:sz w:val="24"/>
          <w:szCs w:val="24"/>
        </w:rPr>
        <w:t xml:space="preserve"> </w:t>
      </w:r>
      <w:proofErr w:type="spellStart"/>
      <w:r w:rsidRPr="0018330E">
        <w:rPr>
          <w:rFonts w:ascii="Times New Roman" w:hAnsi="Times New Roman" w:cs="Times New Roman"/>
          <w:i/>
          <w:sz w:val="24"/>
          <w:szCs w:val="24"/>
        </w:rPr>
        <w:t>siécle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p.32</w:t>
      </w:r>
      <w:proofErr w:type="gramEnd"/>
      <w:r>
        <w:rPr>
          <w:rFonts w:ascii="Times New Roman" w:hAnsi="Times New Roman" w:cs="Times New Roman"/>
          <w:sz w:val="24"/>
          <w:szCs w:val="24"/>
        </w:rPr>
        <w:t>, 39; Anuncia a emergência da Civilização do Terciário</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1963 - </w:t>
      </w:r>
      <w:r w:rsidRPr="00C47600">
        <w:rPr>
          <w:rFonts w:ascii="Times New Roman" w:hAnsi="Times New Roman" w:cs="Times New Roman"/>
          <w:i/>
          <w:sz w:val="24"/>
          <w:szCs w:val="24"/>
        </w:rPr>
        <w:t xml:space="preserve">Relatório de </w:t>
      </w:r>
      <w:proofErr w:type="spellStart"/>
      <w:r w:rsidRPr="00C47600">
        <w:rPr>
          <w:rFonts w:ascii="Times New Roman" w:hAnsi="Times New Roman" w:cs="Times New Roman"/>
          <w:i/>
          <w:sz w:val="24"/>
          <w:szCs w:val="24"/>
        </w:rPr>
        <w:t>Weinberg</w:t>
      </w:r>
      <w:proofErr w:type="spellEnd"/>
      <w:r>
        <w:rPr>
          <w:rFonts w:ascii="Times New Roman" w:hAnsi="Times New Roman" w:cs="Times New Roman"/>
          <w:sz w:val="24"/>
          <w:szCs w:val="24"/>
        </w:rPr>
        <w:t>, p 26. Constata a circulação deficitária de informação científica</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1963 - Daniel </w:t>
      </w:r>
      <w:proofErr w:type="spellStart"/>
      <w:r>
        <w:rPr>
          <w:rFonts w:ascii="Times New Roman" w:hAnsi="Times New Roman" w:cs="Times New Roman"/>
          <w:sz w:val="24"/>
          <w:szCs w:val="24"/>
        </w:rPr>
        <w:t>Bells</w:t>
      </w:r>
      <w:proofErr w:type="spellEnd"/>
      <w:r>
        <w:rPr>
          <w:rFonts w:ascii="Times New Roman" w:hAnsi="Times New Roman" w:cs="Times New Roman"/>
          <w:sz w:val="24"/>
          <w:szCs w:val="24"/>
        </w:rPr>
        <w:t>, p. 33</w:t>
      </w:r>
    </w:p>
    <w:p w:rsidR="00387E50" w:rsidRDefault="00387E50" w:rsidP="00387E50">
      <w:pPr>
        <w:spacing w:after="120"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1977 - </w:t>
      </w:r>
      <w:proofErr w:type="spellStart"/>
      <w:r>
        <w:rPr>
          <w:rFonts w:ascii="Times New Roman" w:hAnsi="Times New Roman" w:cs="Times New Roman"/>
          <w:sz w:val="24"/>
          <w:szCs w:val="24"/>
        </w:rPr>
        <w:t>Pauline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Atherton</w:t>
      </w:r>
      <w:proofErr w:type="spellEnd"/>
      <w:r>
        <w:rPr>
          <w:rFonts w:ascii="Times New Roman" w:hAnsi="Times New Roman" w:cs="Times New Roman"/>
          <w:sz w:val="24"/>
          <w:szCs w:val="24"/>
        </w:rPr>
        <w:t xml:space="preserve">. </w:t>
      </w:r>
      <w:r w:rsidRPr="00C47600">
        <w:rPr>
          <w:rFonts w:ascii="Times New Roman" w:hAnsi="Times New Roman" w:cs="Times New Roman"/>
          <w:i/>
          <w:sz w:val="24"/>
          <w:szCs w:val="24"/>
        </w:rPr>
        <w:t xml:space="preserve">Manuel </w:t>
      </w:r>
      <w:proofErr w:type="spellStart"/>
      <w:r w:rsidRPr="00C47600">
        <w:rPr>
          <w:rFonts w:ascii="Times New Roman" w:hAnsi="Times New Roman" w:cs="Times New Roman"/>
          <w:i/>
          <w:sz w:val="24"/>
          <w:szCs w:val="24"/>
        </w:rPr>
        <w:t>pour</w:t>
      </w:r>
      <w:proofErr w:type="spellEnd"/>
      <w:r w:rsidRPr="00C47600">
        <w:rPr>
          <w:rFonts w:ascii="Times New Roman" w:hAnsi="Times New Roman" w:cs="Times New Roman"/>
          <w:i/>
          <w:sz w:val="24"/>
          <w:szCs w:val="24"/>
        </w:rPr>
        <w:t xml:space="preserve"> </w:t>
      </w:r>
      <w:proofErr w:type="spellStart"/>
      <w:r w:rsidRPr="00C47600">
        <w:rPr>
          <w:rFonts w:ascii="Times New Roman" w:hAnsi="Times New Roman" w:cs="Times New Roman"/>
          <w:i/>
          <w:sz w:val="24"/>
          <w:szCs w:val="24"/>
        </w:rPr>
        <w:t>les</w:t>
      </w:r>
      <w:proofErr w:type="spellEnd"/>
      <w:r w:rsidRPr="00C47600">
        <w:rPr>
          <w:rFonts w:ascii="Times New Roman" w:hAnsi="Times New Roman" w:cs="Times New Roman"/>
          <w:i/>
          <w:sz w:val="24"/>
          <w:szCs w:val="24"/>
        </w:rPr>
        <w:t xml:space="preserve"> </w:t>
      </w:r>
      <w:proofErr w:type="spellStart"/>
      <w:r w:rsidRPr="00C47600">
        <w:rPr>
          <w:rFonts w:ascii="Times New Roman" w:hAnsi="Times New Roman" w:cs="Times New Roman"/>
          <w:i/>
          <w:sz w:val="24"/>
          <w:szCs w:val="24"/>
        </w:rPr>
        <w:t>sistemes</w:t>
      </w:r>
      <w:proofErr w:type="spellEnd"/>
      <w:r w:rsidRPr="00C47600">
        <w:rPr>
          <w:rFonts w:ascii="Times New Roman" w:hAnsi="Times New Roman" w:cs="Times New Roman"/>
          <w:i/>
          <w:sz w:val="24"/>
          <w:szCs w:val="24"/>
        </w:rPr>
        <w:t xml:space="preserve"> </w:t>
      </w:r>
      <w:proofErr w:type="spellStart"/>
      <w:r w:rsidRPr="00C47600">
        <w:rPr>
          <w:rFonts w:ascii="Times New Roman" w:hAnsi="Times New Roman" w:cs="Times New Roman"/>
          <w:i/>
          <w:sz w:val="24"/>
          <w:szCs w:val="24"/>
        </w:rPr>
        <w:t>et</w:t>
      </w:r>
      <w:proofErr w:type="spellEnd"/>
      <w:r w:rsidRPr="00C47600">
        <w:rPr>
          <w:rFonts w:ascii="Times New Roman" w:hAnsi="Times New Roman" w:cs="Times New Roman"/>
          <w:i/>
          <w:sz w:val="24"/>
          <w:szCs w:val="24"/>
        </w:rPr>
        <w:t xml:space="preserve"> </w:t>
      </w:r>
      <w:proofErr w:type="spellStart"/>
      <w:r w:rsidRPr="00C47600">
        <w:rPr>
          <w:rFonts w:ascii="Times New Roman" w:hAnsi="Times New Roman" w:cs="Times New Roman"/>
          <w:i/>
          <w:sz w:val="24"/>
          <w:szCs w:val="24"/>
        </w:rPr>
        <w:t>services</w:t>
      </w:r>
      <w:proofErr w:type="spellEnd"/>
      <w:r w:rsidRPr="00C47600">
        <w:rPr>
          <w:rFonts w:ascii="Times New Roman" w:hAnsi="Times New Roman" w:cs="Times New Roman"/>
          <w:i/>
          <w:sz w:val="24"/>
          <w:szCs w:val="24"/>
        </w:rPr>
        <w:t xml:space="preserve"> d’information</w:t>
      </w:r>
      <w:r>
        <w:rPr>
          <w:rFonts w:ascii="Times New Roman" w:hAnsi="Times New Roman" w:cs="Times New Roman"/>
          <w:sz w:val="24"/>
          <w:szCs w:val="24"/>
        </w:rPr>
        <w:t>., p. 24, 58, 59; Encomenda da UNESCO</w:t>
      </w:r>
    </w:p>
    <w:p w:rsidR="00387E50" w:rsidRDefault="00387E50" w:rsidP="00387E50">
      <w:pPr>
        <w:ind w:left="567" w:hanging="567"/>
        <w:rPr>
          <w:rFonts w:ascii="Times New Roman" w:hAnsi="Times New Roman" w:cs="Times New Roman"/>
          <w:sz w:val="24"/>
          <w:szCs w:val="24"/>
        </w:rPr>
      </w:pPr>
      <w:r w:rsidRPr="0007038D">
        <w:rPr>
          <w:rFonts w:ascii="Times New Roman" w:hAnsi="Times New Roman" w:cs="Times New Roman"/>
          <w:b/>
          <w:sz w:val="24"/>
          <w:szCs w:val="24"/>
        </w:rPr>
        <w:t>60’s</w:t>
      </w:r>
      <w:r>
        <w:rPr>
          <w:rFonts w:ascii="Times New Roman" w:hAnsi="Times New Roman" w:cs="Times New Roman"/>
          <w:sz w:val="24"/>
          <w:szCs w:val="24"/>
        </w:rPr>
        <w:t xml:space="preserve"> – Época transição paradigmática com a coexistência dos SI científico-técnicos com os do paradigma anterior. </w:t>
      </w:r>
      <w:proofErr w:type="gramStart"/>
      <w:r>
        <w:rPr>
          <w:rFonts w:ascii="Times New Roman" w:hAnsi="Times New Roman" w:cs="Times New Roman"/>
          <w:sz w:val="24"/>
          <w:szCs w:val="24"/>
        </w:rPr>
        <w:t>p.60</w:t>
      </w:r>
      <w:proofErr w:type="gramEnd"/>
    </w:p>
    <w:p w:rsidR="00387E50" w:rsidRDefault="00387E50" w:rsidP="00387E50">
      <w:pPr>
        <w:ind w:left="567" w:hanging="567"/>
        <w:rPr>
          <w:rFonts w:ascii="Times New Roman" w:hAnsi="Times New Roman" w:cs="Times New Roman"/>
          <w:sz w:val="24"/>
          <w:szCs w:val="24"/>
        </w:rPr>
      </w:pPr>
      <w:r w:rsidRPr="0007038D">
        <w:rPr>
          <w:rFonts w:ascii="Times New Roman" w:hAnsi="Times New Roman" w:cs="Times New Roman"/>
          <w:b/>
          <w:sz w:val="24"/>
          <w:szCs w:val="24"/>
        </w:rPr>
        <w:t>70’s</w:t>
      </w:r>
      <w:r>
        <w:rPr>
          <w:rFonts w:ascii="Times New Roman" w:hAnsi="Times New Roman" w:cs="Times New Roman"/>
          <w:sz w:val="24"/>
          <w:szCs w:val="24"/>
        </w:rPr>
        <w:t xml:space="preserve"> – </w:t>
      </w:r>
      <w:proofErr w:type="spellStart"/>
      <w:r>
        <w:rPr>
          <w:rFonts w:ascii="Times New Roman" w:hAnsi="Times New Roman" w:cs="Times New Roman"/>
          <w:sz w:val="24"/>
          <w:szCs w:val="24"/>
        </w:rPr>
        <w:t>Gaston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Litton</w:t>
      </w:r>
      <w:proofErr w:type="spellEnd"/>
      <w:r>
        <w:rPr>
          <w:rFonts w:ascii="Times New Roman" w:hAnsi="Times New Roman" w:cs="Times New Roman"/>
          <w:sz w:val="24"/>
          <w:szCs w:val="24"/>
        </w:rPr>
        <w:t xml:space="preserve">. Papel docente das bibliotecas na orientação dos seus utilizadores.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64</w:t>
      </w:r>
      <w:r w:rsidR="00DA4749">
        <w:rPr>
          <w:rFonts w:ascii="Times New Roman" w:hAnsi="Times New Roman" w:cs="Times New Roman"/>
          <w:sz w:val="24"/>
          <w:szCs w:val="24"/>
        </w:rPr>
        <w:t>;</w:t>
      </w:r>
      <w:r w:rsidR="00DA4749">
        <w:rPr>
          <w:rFonts w:ascii="Times New Roman" w:hAnsi="Times New Roman" w:cs="Times New Roman"/>
          <w:sz w:val="24"/>
          <w:szCs w:val="24"/>
        </w:rPr>
        <w:br/>
        <w:t xml:space="preserve">Programas </w:t>
      </w:r>
      <w:r w:rsidR="00DA4749" w:rsidRPr="00EC7FCF">
        <w:rPr>
          <w:rFonts w:ascii="Times New Roman" w:hAnsi="Times New Roman" w:cs="Times New Roman"/>
          <w:b/>
          <w:sz w:val="24"/>
          <w:szCs w:val="24"/>
        </w:rPr>
        <w:t>UNISIST</w:t>
      </w:r>
      <w:r w:rsidR="00EC7FCF">
        <w:rPr>
          <w:rFonts w:ascii="Times New Roman" w:hAnsi="Times New Roman" w:cs="Times New Roman"/>
          <w:sz w:val="24"/>
          <w:szCs w:val="24"/>
        </w:rPr>
        <w:fldChar w:fldCharType="begin"/>
      </w:r>
      <w:r w:rsidR="00EC7FCF">
        <w:instrText xml:space="preserve"> XE "</w:instrText>
      </w:r>
      <w:r w:rsidR="00EC7FCF" w:rsidRPr="00ED7838">
        <w:rPr>
          <w:rFonts w:ascii="Times New Roman" w:hAnsi="Times New Roman" w:cs="Times New Roman"/>
          <w:sz w:val="24"/>
          <w:szCs w:val="24"/>
        </w:rPr>
        <w:instrText>UNISIST</w:instrText>
      </w:r>
      <w:r w:rsidR="00EC7FCF">
        <w:instrText xml:space="preserve">" </w:instrText>
      </w:r>
      <w:r w:rsidR="00EC7FCF">
        <w:rPr>
          <w:rFonts w:ascii="Times New Roman" w:hAnsi="Times New Roman" w:cs="Times New Roman"/>
          <w:sz w:val="24"/>
          <w:szCs w:val="24"/>
        </w:rPr>
        <w:fldChar w:fldCharType="end"/>
      </w:r>
      <w:r w:rsidR="00DA4749">
        <w:rPr>
          <w:rFonts w:ascii="Times New Roman" w:hAnsi="Times New Roman" w:cs="Times New Roman"/>
          <w:sz w:val="24"/>
          <w:szCs w:val="24"/>
        </w:rPr>
        <w:t xml:space="preserve">, </w:t>
      </w:r>
      <w:r w:rsidR="00DA4749" w:rsidRPr="00EC7FCF">
        <w:rPr>
          <w:rFonts w:ascii="Times New Roman" w:hAnsi="Times New Roman" w:cs="Times New Roman"/>
          <w:b/>
          <w:sz w:val="24"/>
          <w:szCs w:val="24"/>
        </w:rPr>
        <w:t>NATIS</w:t>
      </w:r>
      <w:r w:rsidR="00EC7FCF">
        <w:rPr>
          <w:rFonts w:ascii="Times New Roman" w:hAnsi="Times New Roman" w:cs="Times New Roman"/>
          <w:sz w:val="24"/>
          <w:szCs w:val="24"/>
        </w:rPr>
        <w:fldChar w:fldCharType="begin"/>
      </w:r>
      <w:r w:rsidR="00EC7FCF">
        <w:instrText xml:space="preserve"> XE "</w:instrText>
      </w:r>
      <w:r w:rsidR="00EC7FCF" w:rsidRPr="00D4072B">
        <w:rPr>
          <w:rFonts w:ascii="Times New Roman" w:hAnsi="Times New Roman" w:cs="Times New Roman"/>
          <w:sz w:val="24"/>
          <w:szCs w:val="24"/>
        </w:rPr>
        <w:instrText>NATIS</w:instrText>
      </w:r>
      <w:r w:rsidR="00EC7FCF">
        <w:instrText xml:space="preserve">" </w:instrText>
      </w:r>
      <w:r w:rsidR="00EC7FCF">
        <w:rPr>
          <w:rFonts w:ascii="Times New Roman" w:hAnsi="Times New Roman" w:cs="Times New Roman"/>
          <w:sz w:val="24"/>
          <w:szCs w:val="24"/>
        </w:rPr>
        <w:fldChar w:fldCharType="end"/>
      </w:r>
      <w:r w:rsidR="00DA4749">
        <w:rPr>
          <w:rFonts w:ascii="Times New Roman" w:hAnsi="Times New Roman" w:cs="Times New Roman"/>
          <w:sz w:val="24"/>
          <w:szCs w:val="24"/>
        </w:rPr>
        <w:t xml:space="preserve"> </w:t>
      </w:r>
      <w:proofErr w:type="gramStart"/>
      <w:r w:rsidR="00DA4749">
        <w:rPr>
          <w:rFonts w:ascii="Times New Roman" w:hAnsi="Times New Roman" w:cs="Times New Roman"/>
          <w:sz w:val="24"/>
          <w:szCs w:val="24"/>
        </w:rPr>
        <w:t>e</w:t>
      </w:r>
      <w:proofErr w:type="gramEnd"/>
      <w:r w:rsidR="00DA4749">
        <w:rPr>
          <w:rFonts w:ascii="Times New Roman" w:hAnsi="Times New Roman" w:cs="Times New Roman"/>
          <w:sz w:val="24"/>
          <w:szCs w:val="24"/>
        </w:rPr>
        <w:t xml:space="preserve"> </w:t>
      </w:r>
      <w:r w:rsidR="00DA4749" w:rsidRPr="00EC7FCF">
        <w:rPr>
          <w:rFonts w:ascii="Times New Roman" w:hAnsi="Times New Roman" w:cs="Times New Roman"/>
          <w:b/>
          <w:sz w:val="24"/>
          <w:szCs w:val="24"/>
        </w:rPr>
        <w:t>PGI</w:t>
      </w:r>
      <w:r w:rsidR="00EC7FCF">
        <w:rPr>
          <w:rFonts w:ascii="Times New Roman" w:hAnsi="Times New Roman" w:cs="Times New Roman"/>
          <w:sz w:val="24"/>
          <w:szCs w:val="24"/>
        </w:rPr>
        <w:fldChar w:fldCharType="begin"/>
      </w:r>
      <w:r w:rsidR="00EC7FCF">
        <w:instrText xml:space="preserve"> XE "</w:instrText>
      </w:r>
      <w:r w:rsidR="00EC7FCF" w:rsidRPr="00826603">
        <w:rPr>
          <w:rFonts w:ascii="Times New Roman" w:hAnsi="Times New Roman" w:cs="Times New Roman"/>
          <w:sz w:val="24"/>
          <w:szCs w:val="24"/>
        </w:rPr>
        <w:instrText>PGI</w:instrText>
      </w:r>
      <w:r w:rsidR="00EC7FCF">
        <w:instrText xml:space="preserve">" </w:instrText>
      </w:r>
      <w:r w:rsidR="00EC7FCF">
        <w:rPr>
          <w:rFonts w:ascii="Times New Roman" w:hAnsi="Times New Roman" w:cs="Times New Roman"/>
          <w:sz w:val="24"/>
          <w:szCs w:val="24"/>
        </w:rPr>
        <w:fldChar w:fldCharType="end"/>
      </w:r>
      <w:r w:rsidR="00DA4749">
        <w:rPr>
          <w:rFonts w:ascii="Times New Roman" w:hAnsi="Times New Roman" w:cs="Times New Roman"/>
          <w:sz w:val="24"/>
          <w:szCs w:val="24"/>
        </w:rPr>
        <w:t xml:space="preserve"> </w:t>
      </w:r>
      <w:proofErr w:type="gramStart"/>
      <w:r w:rsidR="00DA4749">
        <w:rPr>
          <w:rFonts w:ascii="Times New Roman" w:hAnsi="Times New Roman" w:cs="Times New Roman"/>
          <w:sz w:val="24"/>
          <w:szCs w:val="24"/>
        </w:rPr>
        <w:t>com</w:t>
      </w:r>
      <w:proofErr w:type="gramEnd"/>
      <w:r w:rsidR="00DA4749">
        <w:rPr>
          <w:rFonts w:ascii="Times New Roman" w:hAnsi="Times New Roman" w:cs="Times New Roman"/>
          <w:sz w:val="24"/>
          <w:szCs w:val="24"/>
        </w:rPr>
        <w:t xml:space="preserve"> a publicação de boletins, manuais e guias. Conceito de sistema e o objectivo de constituir uma rede </w:t>
      </w:r>
      <w:r w:rsidR="003E251D">
        <w:rPr>
          <w:rFonts w:ascii="Times New Roman" w:hAnsi="Times New Roman" w:cs="Times New Roman"/>
          <w:sz w:val="24"/>
          <w:szCs w:val="24"/>
        </w:rPr>
        <w:t xml:space="preserve">mundial de serviços de </w:t>
      </w:r>
      <w:r w:rsidR="00DA4749">
        <w:rPr>
          <w:rFonts w:ascii="Times New Roman" w:hAnsi="Times New Roman" w:cs="Times New Roman"/>
          <w:sz w:val="24"/>
          <w:szCs w:val="24"/>
        </w:rPr>
        <w:t xml:space="preserve">informação através da cooperação dos </w:t>
      </w:r>
      <w:r w:rsidR="003E251D">
        <w:rPr>
          <w:rFonts w:ascii="Times New Roman" w:hAnsi="Times New Roman" w:cs="Times New Roman"/>
          <w:sz w:val="24"/>
          <w:szCs w:val="24"/>
        </w:rPr>
        <w:t>s</w:t>
      </w:r>
      <w:r w:rsidR="00DA4749">
        <w:rPr>
          <w:rFonts w:ascii="Times New Roman" w:hAnsi="Times New Roman" w:cs="Times New Roman"/>
          <w:sz w:val="24"/>
          <w:szCs w:val="24"/>
        </w:rPr>
        <w:t xml:space="preserve">istemas </w:t>
      </w:r>
      <w:r w:rsidR="003E251D">
        <w:rPr>
          <w:rFonts w:ascii="Times New Roman" w:hAnsi="Times New Roman" w:cs="Times New Roman"/>
          <w:sz w:val="24"/>
          <w:szCs w:val="24"/>
        </w:rPr>
        <w:t>n</w:t>
      </w:r>
      <w:r w:rsidR="00DA4749">
        <w:rPr>
          <w:rFonts w:ascii="Times New Roman" w:hAnsi="Times New Roman" w:cs="Times New Roman"/>
          <w:sz w:val="24"/>
          <w:szCs w:val="24"/>
        </w:rPr>
        <w:t xml:space="preserve">acionais </w:t>
      </w:r>
      <w:r w:rsidR="003E251D">
        <w:rPr>
          <w:rFonts w:ascii="Times New Roman" w:hAnsi="Times New Roman" w:cs="Times New Roman"/>
          <w:sz w:val="24"/>
          <w:szCs w:val="24"/>
        </w:rPr>
        <w:t xml:space="preserve">de informação </w:t>
      </w:r>
      <w:r w:rsidR="00DA4749">
        <w:rPr>
          <w:rFonts w:ascii="Times New Roman" w:hAnsi="Times New Roman" w:cs="Times New Roman"/>
          <w:sz w:val="24"/>
          <w:szCs w:val="24"/>
        </w:rPr>
        <w:t>(p. 26</w:t>
      </w:r>
      <w:r w:rsidR="003E251D">
        <w:rPr>
          <w:rFonts w:ascii="Times New Roman" w:hAnsi="Times New Roman" w:cs="Times New Roman"/>
          <w:sz w:val="24"/>
          <w:szCs w:val="24"/>
        </w:rPr>
        <w:t>)</w:t>
      </w:r>
    </w:p>
    <w:p w:rsidR="00387E50" w:rsidRDefault="00387E50" w:rsidP="00387E50">
      <w:pPr>
        <w:ind w:left="567" w:hanging="567"/>
        <w:rPr>
          <w:rFonts w:ascii="Times New Roman" w:hAnsi="Times New Roman" w:cs="Times New Roman"/>
          <w:sz w:val="24"/>
          <w:szCs w:val="24"/>
        </w:rPr>
      </w:pPr>
      <w:r w:rsidRPr="00A265B5">
        <w:rPr>
          <w:rFonts w:ascii="Times New Roman" w:hAnsi="Times New Roman" w:cs="Times New Roman"/>
          <w:b/>
          <w:sz w:val="24"/>
          <w:szCs w:val="24"/>
        </w:rPr>
        <w:t>80</w:t>
      </w:r>
      <w:r>
        <w:rPr>
          <w:rFonts w:ascii="Times New Roman" w:hAnsi="Times New Roman" w:cs="Times New Roman"/>
          <w:b/>
          <w:sz w:val="24"/>
          <w:szCs w:val="24"/>
        </w:rPr>
        <w:t>s</w:t>
      </w:r>
      <w:r w:rsidRPr="00A265B5">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387E50" w:rsidRDefault="00387E50" w:rsidP="00387E50">
      <w:pPr>
        <w:spacing w:after="0" w:line="24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90’s</w:t>
      </w:r>
      <w:r>
        <w:rPr>
          <w:rFonts w:ascii="Times New Roman" w:hAnsi="Times New Roman" w:cs="Times New Roman"/>
          <w:sz w:val="24"/>
          <w:szCs w:val="24"/>
        </w:rPr>
        <w:t xml:space="preserve"> – Inicio de uma nova fase dos SI com não apenas a especialização temática, mas também uma clara orientação para os interesses específicos dos utilizadores.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xml:space="preserve">. 65. </w:t>
      </w:r>
      <w:r>
        <w:rPr>
          <w:rFonts w:ascii="Times New Roman" w:hAnsi="Times New Roman" w:cs="Times New Roman"/>
          <w:sz w:val="24"/>
          <w:szCs w:val="24"/>
        </w:rPr>
        <w:br/>
      </w:r>
      <w:r w:rsidR="00EC7FCF">
        <w:rPr>
          <w:rFonts w:ascii="Times New Roman" w:hAnsi="Times New Roman" w:cs="Times New Roman"/>
          <w:sz w:val="24"/>
          <w:szCs w:val="24"/>
        </w:rPr>
        <w:tab/>
      </w:r>
      <w:r w:rsidRPr="002E3A06">
        <w:rPr>
          <w:rFonts w:ascii="Times New Roman" w:hAnsi="Times New Roman" w:cs="Times New Roman"/>
          <w:sz w:val="24"/>
          <w:szCs w:val="24"/>
        </w:rPr>
        <w:t>O crescimento dos serviços de informação especializados acentuou-se ao entrar</w:t>
      </w:r>
      <w:r>
        <w:rPr>
          <w:rFonts w:ascii="Times New Roman" w:hAnsi="Times New Roman" w:cs="Times New Roman"/>
          <w:sz w:val="24"/>
          <w:szCs w:val="24"/>
        </w:rPr>
        <w:t xml:space="preserve"> </w:t>
      </w:r>
      <w:r w:rsidRPr="002E3A06">
        <w:rPr>
          <w:rFonts w:ascii="Times New Roman" w:hAnsi="Times New Roman" w:cs="Times New Roman"/>
          <w:sz w:val="24"/>
          <w:szCs w:val="24"/>
        </w:rPr>
        <w:t>a década de noventa e as suas orientações/funções/objectivos começam a alterar-se. (…)</w:t>
      </w:r>
      <w:r>
        <w:rPr>
          <w:rFonts w:ascii="Times New Roman" w:hAnsi="Times New Roman" w:cs="Times New Roman"/>
          <w:sz w:val="24"/>
          <w:szCs w:val="24"/>
        </w:rPr>
        <w:t xml:space="preserve"> </w:t>
      </w:r>
      <w:r w:rsidRPr="002E3A06">
        <w:rPr>
          <w:rFonts w:ascii="Times New Roman" w:hAnsi="Times New Roman" w:cs="Times New Roman"/>
          <w:sz w:val="24"/>
          <w:szCs w:val="24"/>
        </w:rPr>
        <w:t>Na verdade,</w:t>
      </w:r>
      <w:r>
        <w:rPr>
          <w:rFonts w:ascii="Times New Roman" w:hAnsi="Times New Roman" w:cs="Times New Roman"/>
          <w:sz w:val="24"/>
          <w:szCs w:val="24"/>
        </w:rPr>
        <w:t xml:space="preserve"> </w:t>
      </w:r>
      <w:r w:rsidRPr="002E3A06">
        <w:rPr>
          <w:rFonts w:ascii="Times New Roman" w:hAnsi="Times New Roman" w:cs="Times New Roman"/>
          <w:sz w:val="24"/>
          <w:szCs w:val="24"/>
        </w:rPr>
        <w:t>os anos noventa são o início de uma nova fase dos serviços de informação em que se</w:t>
      </w:r>
      <w:r>
        <w:rPr>
          <w:rFonts w:ascii="Times New Roman" w:hAnsi="Times New Roman" w:cs="Times New Roman"/>
          <w:sz w:val="24"/>
          <w:szCs w:val="24"/>
        </w:rPr>
        <w:t xml:space="preserve"> </w:t>
      </w:r>
      <w:r w:rsidRPr="002E3A06">
        <w:rPr>
          <w:rFonts w:ascii="Times New Roman" w:hAnsi="Times New Roman" w:cs="Times New Roman"/>
          <w:sz w:val="24"/>
          <w:szCs w:val="24"/>
        </w:rPr>
        <w:t>começa a fazer sentir não apenas a especialização temática, mas sobretudo, uma clara</w:t>
      </w:r>
      <w:r>
        <w:rPr>
          <w:rFonts w:ascii="Times New Roman" w:hAnsi="Times New Roman" w:cs="Times New Roman"/>
          <w:sz w:val="24"/>
          <w:szCs w:val="24"/>
        </w:rPr>
        <w:t xml:space="preserve"> </w:t>
      </w:r>
      <w:r w:rsidRPr="002E3A06">
        <w:rPr>
          <w:rFonts w:ascii="Times New Roman" w:hAnsi="Times New Roman" w:cs="Times New Roman"/>
          <w:sz w:val="24"/>
          <w:szCs w:val="24"/>
        </w:rPr>
        <w:t>orientação para os interesses específicos dos utilizadores. O comportamento</w:t>
      </w:r>
      <w:r>
        <w:rPr>
          <w:rFonts w:ascii="Times New Roman" w:hAnsi="Times New Roman" w:cs="Times New Roman"/>
          <w:sz w:val="24"/>
          <w:szCs w:val="24"/>
        </w:rPr>
        <w:t xml:space="preserve"> </w:t>
      </w:r>
      <w:r w:rsidRPr="002E3A06">
        <w:rPr>
          <w:rFonts w:ascii="Times New Roman" w:hAnsi="Times New Roman" w:cs="Times New Roman"/>
          <w:sz w:val="24"/>
          <w:szCs w:val="24"/>
        </w:rPr>
        <w:t xml:space="preserve">informacional e os </w:t>
      </w:r>
      <w:proofErr w:type="spellStart"/>
      <w:r w:rsidRPr="00EC7FCF">
        <w:rPr>
          <w:rFonts w:ascii="Times New Roman" w:hAnsi="Times New Roman" w:cs="Times New Roman"/>
          <w:b/>
          <w:sz w:val="24"/>
          <w:szCs w:val="24"/>
        </w:rPr>
        <w:t>users</w:t>
      </w:r>
      <w:proofErr w:type="spellEnd"/>
      <w:r w:rsidRPr="00EC7FCF">
        <w:rPr>
          <w:rFonts w:ascii="Times New Roman" w:hAnsi="Times New Roman" w:cs="Times New Roman"/>
          <w:b/>
          <w:sz w:val="24"/>
          <w:szCs w:val="24"/>
        </w:rPr>
        <w:t xml:space="preserve"> </w:t>
      </w:r>
      <w:proofErr w:type="spellStart"/>
      <w:r w:rsidRPr="00EC7FCF">
        <w:rPr>
          <w:rFonts w:ascii="Times New Roman" w:hAnsi="Times New Roman" w:cs="Times New Roman"/>
          <w:b/>
          <w:sz w:val="24"/>
          <w:szCs w:val="24"/>
        </w:rPr>
        <w:t>studies</w:t>
      </w:r>
      <w:proofErr w:type="spellEnd"/>
      <w:r w:rsidR="00EC7FCF">
        <w:rPr>
          <w:rFonts w:ascii="Times New Roman" w:hAnsi="Times New Roman" w:cs="Times New Roman"/>
          <w:sz w:val="24"/>
          <w:szCs w:val="24"/>
        </w:rPr>
        <w:fldChar w:fldCharType="begin"/>
      </w:r>
      <w:r w:rsidR="00EC7FCF">
        <w:instrText xml:space="preserve"> XE "</w:instrText>
      </w:r>
      <w:proofErr w:type="spellStart"/>
      <w:r w:rsidR="00EC7FCF" w:rsidRPr="006A7301">
        <w:rPr>
          <w:rFonts w:ascii="Times New Roman" w:hAnsi="Times New Roman" w:cs="Times New Roman"/>
          <w:sz w:val="24"/>
          <w:szCs w:val="24"/>
        </w:rPr>
        <w:instrText>users</w:instrText>
      </w:r>
      <w:proofErr w:type="spellEnd"/>
      <w:r w:rsidR="00EC7FCF" w:rsidRPr="006A7301">
        <w:rPr>
          <w:rFonts w:ascii="Times New Roman" w:hAnsi="Times New Roman" w:cs="Times New Roman"/>
          <w:sz w:val="24"/>
          <w:szCs w:val="24"/>
        </w:rPr>
        <w:instrText xml:space="preserve"> </w:instrText>
      </w:r>
      <w:proofErr w:type="spellStart"/>
      <w:r w:rsidR="00EC7FCF" w:rsidRPr="006A7301">
        <w:rPr>
          <w:rFonts w:ascii="Times New Roman" w:hAnsi="Times New Roman" w:cs="Times New Roman"/>
          <w:sz w:val="24"/>
          <w:szCs w:val="24"/>
        </w:rPr>
        <w:instrText>studies</w:instrText>
      </w:r>
      <w:proofErr w:type="spellEnd"/>
      <w:r w:rsidR="00EC7FCF">
        <w:instrText xml:space="preserve">" </w:instrText>
      </w:r>
      <w:r w:rsidR="00EC7FCF">
        <w:rPr>
          <w:rFonts w:ascii="Times New Roman" w:hAnsi="Times New Roman" w:cs="Times New Roman"/>
          <w:sz w:val="24"/>
          <w:szCs w:val="24"/>
        </w:rPr>
        <w:fldChar w:fldCharType="end"/>
      </w:r>
      <w:r w:rsidRPr="002E3A06">
        <w:rPr>
          <w:rFonts w:ascii="Times New Roman" w:hAnsi="Times New Roman" w:cs="Times New Roman"/>
          <w:sz w:val="24"/>
          <w:szCs w:val="24"/>
        </w:rPr>
        <w:t xml:space="preserve"> ganham particular relevo, sendo a </w:t>
      </w:r>
      <w:r w:rsidRPr="002E3A06">
        <w:rPr>
          <w:rFonts w:ascii="Times New Roman" w:hAnsi="Times New Roman" w:cs="Times New Roman"/>
          <w:sz w:val="24"/>
          <w:szCs w:val="24"/>
        </w:rPr>
        <w:lastRenderedPageBreak/>
        <w:t xml:space="preserve">obra de </w:t>
      </w:r>
      <w:r w:rsidRPr="00EC7FCF">
        <w:rPr>
          <w:rFonts w:ascii="Times New Roman" w:hAnsi="Times New Roman" w:cs="Times New Roman"/>
          <w:b/>
          <w:sz w:val="24"/>
          <w:szCs w:val="24"/>
        </w:rPr>
        <w:t xml:space="preserve">Guy St </w:t>
      </w:r>
      <w:proofErr w:type="spellStart"/>
      <w:r w:rsidRPr="00EC7FCF">
        <w:rPr>
          <w:rFonts w:ascii="Times New Roman" w:hAnsi="Times New Roman" w:cs="Times New Roman"/>
          <w:b/>
          <w:sz w:val="24"/>
          <w:szCs w:val="24"/>
        </w:rPr>
        <w:t>Clair</w:t>
      </w:r>
      <w:proofErr w:type="spellEnd"/>
      <w:r w:rsidR="00EC7FCF">
        <w:rPr>
          <w:rFonts w:ascii="Times New Roman" w:hAnsi="Times New Roman" w:cs="Times New Roman"/>
          <w:sz w:val="24"/>
          <w:szCs w:val="24"/>
        </w:rPr>
        <w:fldChar w:fldCharType="begin"/>
      </w:r>
      <w:r w:rsidR="00EC7FCF">
        <w:instrText xml:space="preserve"> XE "</w:instrText>
      </w:r>
      <w:r w:rsidR="00EC7FCF" w:rsidRPr="00B94B96">
        <w:rPr>
          <w:rFonts w:ascii="Times New Roman" w:hAnsi="Times New Roman" w:cs="Times New Roman"/>
          <w:sz w:val="24"/>
          <w:szCs w:val="24"/>
        </w:rPr>
        <w:instrText xml:space="preserve">Guy St </w:instrText>
      </w:r>
      <w:proofErr w:type="spellStart"/>
      <w:r w:rsidR="00EC7FCF" w:rsidRPr="00B94B96">
        <w:rPr>
          <w:rFonts w:ascii="Times New Roman" w:hAnsi="Times New Roman" w:cs="Times New Roman"/>
          <w:sz w:val="24"/>
          <w:szCs w:val="24"/>
        </w:rPr>
        <w:instrText>Clair</w:instrText>
      </w:r>
      <w:proofErr w:type="spellEnd"/>
      <w:r w:rsidR="00EC7FCF">
        <w:instrText xml:space="preserve">" </w:instrText>
      </w:r>
      <w:r w:rsidR="00EC7FCF">
        <w:rPr>
          <w:rFonts w:ascii="Times New Roman" w:hAnsi="Times New Roman" w:cs="Times New Roman"/>
          <w:sz w:val="24"/>
          <w:szCs w:val="24"/>
        </w:rPr>
        <w:fldChar w:fldCharType="end"/>
      </w:r>
      <w:r w:rsidRPr="002E3A06">
        <w:rPr>
          <w:rFonts w:ascii="Times New Roman" w:hAnsi="Times New Roman" w:cs="Times New Roman"/>
          <w:sz w:val="24"/>
          <w:szCs w:val="24"/>
        </w:rPr>
        <w:t xml:space="preserve"> um exemplo típico da importância que passa a ser dada ao "cliente", ao marketing</w:t>
      </w:r>
      <w:r>
        <w:rPr>
          <w:rFonts w:ascii="Times New Roman" w:hAnsi="Times New Roman" w:cs="Times New Roman"/>
          <w:sz w:val="24"/>
          <w:szCs w:val="24"/>
        </w:rPr>
        <w:t xml:space="preserve"> </w:t>
      </w:r>
      <w:r w:rsidRPr="002E3A06">
        <w:rPr>
          <w:rFonts w:ascii="Times New Roman" w:hAnsi="Times New Roman" w:cs="Times New Roman"/>
          <w:sz w:val="24"/>
          <w:szCs w:val="24"/>
        </w:rPr>
        <w:t xml:space="preserve">e às auditorias de informação. </w:t>
      </w:r>
    </w:p>
    <w:p w:rsidR="00387E50" w:rsidRDefault="00387E50" w:rsidP="00387E50">
      <w:pPr>
        <w:ind w:left="567" w:hanging="567"/>
        <w:rPr>
          <w:rFonts w:ascii="Times New Roman" w:hAnsi="Times New Roman" w:cs="Times New Roman"/>
          <w:sz w:val="24"/>
          <w:szCs w:val="24"/>
        </w:rPr>
      </w:pPr>
    </w:p>
    <w:p w:rsidR="00387E50" w:rsidRDefault="00387E50" w:rsidP="00387E50">
      <w:pPr>
        <w:spacing w:after="0" w:line="360" w:lineRule="auto"/>
        <w:ind w:left="567" w:hanging="567"/>
        <w:rPr>
          <w:rFonts w:ascii="Times New Roman" w:hAnsi="Times New Roman" w:cs="Times New Roman"/>
          <w:sz w:val="24"/>
          <w:szCs w:val="24"/>
        </w:rPr>
      </w:pPr>
      <w:r w:rsidRPr="00926F27">
        <w:rPr>
          <w:rFonts w:ascii="Times New Roman" w:hAnsi="Times New Roman" w:cs="Times New Roman"/>
          <w:b/>
          <w:sz w:val="24"/>
          <w:szCs w:val="24"/>
        </w:rPr>
        <w:t>Alex Primo</w:t>
      </w:r>
      <w:r>
        <w:rPr>
          <w:rFonts w:ascii="Times New Roman" w:hAnsi="Times New Roman" w:cs="Times New Roman"/>
          <w:b/>
          <w:sz w:val="24"/>
          <w:szCs w:val="24"/>
        </w:rPr>
        <w:fldChar w:fldCharType="begin"/>
      </w:r>
      <w:r>
        <w:instrText xml:space="preserve"> XE "</w:instrText>
      </w:r>
      <w:r w:rsidRPr="00EC20F1">
        <w:rPr>
          <w:rFonts w:ascii="Times New Roman" w:hAnsi="Times New Roman" w:cs="Times New Roman"/>
          <w:sz w:val="24"/>
          <w:szCs w:val="24"/>
        </w:rPr>
        <w:instrText>Alex Primo</w:instrText>
      </w:r>
      <w:r>
        <w:instrText xml:space="preserve">" </w:instrText>
      </w:r>
      <w:r>
        <w:rPr>
          <w:rFonts w:ascii="Times New Roman" w:hAnsi="Times New Roman" w:cs="Times New Roman"/>
          <w:b/>
          <w:sz w:val="24"/>
          <w:szCs w:val="24"/>
        </w:rPr>
        <w:fldChar w:fldCharType="end"/>
      </w:r>
      <w:r>
        <w:rPr>
          <w:rFonts w:ascii="Times New Roman" w:hAnsi="Times New Roman" w:cs="Times New Roman"/>
          <w:sz w:val="24"/>
          <w:szCs w:val="24"/>
        </w:rPr>
        <w:t>. P. 96-97</w:t>
      </w:r>
    </w:p>
    <w:p w:rsidR="00387E50" w:rsidRDefault="00387E50" w:rsidP="00387E50">
      <w:pPr>
        <w:spacing w:after="0" w:line="36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Artur Castro Neves</w:t>
      </w:r>
      <w:r>
        <w:rPr>
          <w:rFonts w:ascii="Times New Roman" w:hAnsi="Times New Roman" w:cs="Times New Roman"/>
          <w:b/>
          <w:sz w:val="24"/>
          <w:szCs w:val="24"/>
        </w:rPr>
        <w:fldChar w:fldCharType="begin"/>
      </w:r>
      <w:r>
        <w:instrText xml:space="preserve"> XE "</w:instrText>
      </w:r>
      <w:r w:rsidRPr="00587E32">
        <w:rPr>
          <w:rFonts w:ascii="Times New Roman" w:hAnsi="Times New Roman" w:cs="Times New Roman"/>
          <w:sz w:val="24"/>
          <w:szCs w:val="24"/>
        </w:rPr>
        <w:instrText>Artur Castro Neves</w:instrText>
      </w:r>
      <w:r>
        <w:instrText xml:space="preserve">" </w:instrText>
      </w:r>
      <w:r>
        <w:rPr>
          <w:rFonts w:ascii="Times New Roman" w:hAnsi="Times New Roman" w:cs="Times New Roman"/>
          <w:b/>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35</w:t>
      </w:r>
    </w:p>
    <w:p w:rsidR="00387E50" w:rsidRDefault="00387E50" w:rsidP="00387E50">
      <w:pPr>
        <w:spacing w:after="0" w:line="360" w:lineRule="auto"/>
        <w:ind w:left="567" w:hanging="567"/>
        <w:rPr>
          <w:rFonts w:ascii="Times New Roman" w:hAnsi="Times New Roman" w:cs="Times New Roman"/>
          <w:sz w:val="24"/>
          <w:szCs w:val="24"/>
        </w:rPr>
      </w:pPr>
      <w:r w:rsidRPr="00926F27">
        <w:rPr>
          <w:rFonts w:ascii="Times New Roman" w:hAnsi="Times New Roman" w:cs="Times New Roman"/>
          <w:b/>
          <w:sz w:val="24"/>
          <w:szCs w:val="24"/>
        </w:rPr>
        <w:t xml:space="preserve">Carol </w:t>
      </w:r>
      <w:proofErr w:type="spellStart"/>
      <w:r w:rsidRPr="00926F27">
        <w:rPr>
          <w:rFonts w:ascii="Times New Roman" w:hAnsi="Times New Roman" w:cs="Times New Roman"/>
          <w:b/>
          <w:sz w:val="24"/>
          <w:szCs w:val="24"/>
        </w:rPr>
        <w:t>Collier</w:t>
      </w:r>
      <w:proofErr w:type="spellEnd"/>
      <w:r w:rsidRPr="00926F27">
        <w:rPr>
          <w:rFonts w:ascii="Times New Roman" w:hAnsi="Times New Roman" w:cs="Times New Roman"/>
          <w:b/>
          <w:sz w:val="24"/>
          <w:szCs w:val="24"/>
        </w:rPr>
        <w:t xml:space="preserve"> </w:t>
      </w:r>
      <w:proofErr w:type="spellStart"/>
      <w:r w:rsidR="00E7016C">
        <w:rPr>
          <w:rFonts w:ascii="Times New Roman" w:hAnsi="Times New Roman" w:cs="Times New Roman"/>
          <w:b/>
          <w:sz w:val="24"/>
          <w:szCs w:val="24"/>
        </w:rPr>
        <w:t>K</w:t>
      </w:r>
      <w:r w:rsidRPr="00926F27">
        <w:rPr>
          <w:rFonts w:ascii="Times New Roman" w:hAnsi="Times New Roman" w:cs="Times New Roman"/>
          <w:b/>
          <w:sz w:val="24"/>
          <w:szCs w:val="24"/>
        </w:rPr>
        <w:t>uhlthau</w:t>
      </w:r>
      <w:proofErr w:type="spellEnd"/>
      <w:r w:rsidR="00E7016C">
        <w:rPr>
          <w:rFonts w:ascii="Times New Roman" w:hAnsi="Times New Roman" w:cs="Times New Roman"/>
          <w:b/>
          <w:sz w:val="24"/>
          <w:szCs w:val="24"/>
        </w:rPr>
        <w:fldChar w:fldCharType="begin"/>
      </w:r>
      <w:r w:rsidR="00E7016C">
        <w:instrText xml:space="preserve"> XE "</w:instrText>
      </w:r>
      <w:r w:rsidR="00E7016C" w:rsidRPr="00D16BD1">
        <w:rPr>
          <w:rFonts w:ascii="Times New Roman" w:hAnsi="Times New Roman" w:cs="Times New Roman"/>
          <w:sz w:val="24"/>
          <w:szCs w:val="24"/>
        </w:rPr>
        <w:instrText>Carol Collier Kuhlthau</w:instrText>
      </w:r>
      <w:r w:rsidR="00E7016C">
        <w:instrText xml:space="preserve">" </w:instrText>
      </w:r>
      <w:r w:rsidR="00E7016C">
        <w:rPr>
          <w:rFonts w:ascii="Times New Roman" w:hAnsi="Times New Roman" w:cs="Times New Roman"/>
          <w:b/>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94. Processo de pesquisa em etapas: iniciação, selecção, exploração formulação, colecção e apresentação</w:t>
      </w:r>
    </w:p>
    <w:p w:rsidR="00387E50" w:rsidRDefault="00387E50" w:rsidP="00387E50">
      <w:pPr>
        <w:spacing w:after="0" w:line="36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Castells</w:t>
      </w:r>
      <w:r w:rsidR="00E7016C">
        <w:rPr>
          <w:rFonts w:ascii="Times New Roman" w:hAnsi="Times New Roman" w:cs="Times New Roman"/>
          <w:b/>
          <w:sz w:val="24"/>
          <w:szCs w:val="24"/>
        </w:rPr>
        <w:fldChar w:fldCharType="begin"/>
      </w:r>
      <w:r w:rsidR="00E7016C">
        <w:instrText xml:space="preserve"> XE "</w:instrText>
      </w:r>
      <w:r w:rsidR="00E7016C" w:rsidRPr="00E7016C">
        <w:rPr>
          <w:rFonts w:ascii="Times New Roman" w:hAnsi="Times New Roman" w:cs="Times New Roman"/>
          <w:sz w:val="24"/>
          <w:szCs w:val="24"/>
        </w:rPr>
        <w:instrText>Castells</w:instrText>
      </w:r>
      <w:r w:rsidR="00274E7F">
        <w:rPr>
          <w:rFonts w:ascii="Times New Roman" w:hAnsi="Times New Roman" w:cs="Times New Roman"/>
          <w:sz w:val="24"/>
          <w:szCs w:val="24"/>
        </w:rPr>
        <w:instrText xml:space="preserve">, </w:instrText>
      </w:r>
      <w:r w:rsidR="00274E7F">
        <w:rPr>
          <w:rFonts w:ascii="Times New Roman" w:eastAsia="Times New Roman" w:hAnsi="Times New Roman" w:cs="Times New Roman"/>
          <w:color w:val="000000"/>
          <w:sz w:val="24"/>
          <w:szCs w:val="24"/>
        </w:rPr>
        <w:instrText>Manuel</w:instrText>
      </w:r>
      <w:r w:rsidR="00E7016C">
        <w:instrText xml:space="preserve">" </w:instrText>
      </w:r>
      <w:r w:rsidR="00E7016C">
        <w:rPr>
          <w:rFonts w:ascii="Times New Roman" w:hAnsi="Times New Roman" w:cs="Times New Roman"/>
          <w:b/>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34, 36, 38, 42, 67</w:t>
      </w:r>
    </w:p>
    <w:p w:rsidR="00387E50" w:rsidRDefault="00387E50" w:rsidP="00387E50">
      <w:pPr>
        <w:spacing w:after="0" w:line="360" w:lineRule="auto"/>
        <w:ind w:left="567" w:hanging="567"/>
        <w:rPr>
          <w:rFonts w:ascii="Times New Roman" w:hAnsi="Times New Roman" w:cs="Times New Roman"/>
          <w:sz w:val="24"/>
          <w:szCs w:val="24"/>
        </w:rPr>
      </w:pPr>
      <w:r w:rsidRPr="00926F27">
        <w:rPr>
          <w:rFonts w:ascii="Times New Roman" w:hAnsi="Times New Roman" w:cs="Times New Roman"/>
          <w:b/>
          <w:sz w:val="24"/>
          <w:szCs w:val="24"/>
        </w:rPr>
        <w:t>“Chavão CID”</w:t>
      </w:r>
      <w:r>
        <w:rPr>
          <w:rFonts w:ascii="Times New Roman" w:hAnsi="Times New Roman" w:cs="Times New Roman"/>
          <w:sz w:val="24"/>
          <w:szCs w:val="24"/>
        </w:rPr>
        <w:t>. P. 88, 90, 91, 98</w:t>
      </w:r>
    </w:p>
    <w:p w:rsidR="00387E50" w:rsidRPr="00926F27" w:rsidRDefault="00387E50" w:rsidP="00387E50">
      <w:pPr>
        <w:spacing w:after="0" w:line="360" w:lineRule="auto"/>
        <w:ind w:left="567" w:hanging="567"/>
        <w:rPr>
          <w:rFonts w:ascii="Times New Roman" w:hAnsi="Times New Roman" w:cs="Times New Roman"/>
          <w:sz w:val="24"/>
          <w:szCs w:val="24"/>
        </w:rPr>
      </w:pPr>
      <w:r>
        <w:rPr>
          <w:rFonts w:ascii="Times New Roman" w:hAnsi="Times New Roman" w:cs="Times New Roman"/>
          <w:b/>
          <w:sz w:val="24"/>
          <w:szCs w:val="24"/>
        </w:rPr>
        <w:t xml:space="preserve">David </w:t>
      </w:r>
      <w:proofErr w:type="spellStart"/>
      <w:r>
        <w:rPr>
          <w:rFonts w:ascii="Times New Roman" w:hAnsi="Times New Roman" w:cs="Times New Roman"/>
          <w:b/>
          <w:sz w:val="24"/>
          <w:szCs w:val="24"/>
        </w:rPr>
        <w:t>Ellis</w:t>
      </w:r>
      <w:proofErr w:type="spellEnd"/>
      <w:r>
        <w:rPr>
          <w:rFonts w:ascii="Times New Roman" w:hAnsi="Times New Roman" w:cs="Times New Roman"/>
          <w:b/>
          <w:sz w:val="24"/>
          <w:szCs w:val="24"/>
        </w:rPr>
        <w:fldChar w:fldCharType="begin"/>
      </w:r>
      <w:r>
        <w:instrText xml:space="preserve"> XE "</w:instrText>
      </w:r>
      <w:r w:rsidRPr="00305708">
        <w:rPr>
          <w:rFonts w:ascii="Times New Roman" w:hAnsi="Times New Roman" w:cs="Times New Roman"/>
          <w:sz w:val="24"/>
          <w:szCs w:val="24"/>
        </w:rPr>
        <w:instrText>David Ellis</w:instrText>
      </w:r>
      <w:r>
        <w:instrText xml:space="preserve">" </w:instrText>
      </w:r>
      <w:r>
        <w:rPr>
          <w:rFonts w:ascii="Times New Roman" w:hAnsi="Times New Roman" w:cs="Times New Roman"/>
          <w:b/>
          <w:sz w:val="24"/>
          <w:szCs w:val="24"/>
        </w:rPr>
        <w:fldChar w:fldCharType="end"/>
      </w:r>
      <w:r>
        <w:rPr>
          <w:rFonts w:ascii="Times New Roman" w:hAnsi="Times New Roman" w:cs="Times New Roman"/>
          <w:b/>
          <w:sz w:val="24"/>
          <w:szCs w:val="24"/>
        </w:rPr>
        <w:t>.</w:t>
      </w:r>
      <w:r w:rsidRPr="00926F27">
        <w:rPr>
          <w:rFonts w:ascii="Times New Roman" w:hAnsi="Times New Roman" w:cs="Times New Roman"/>
          <w:sz w:val="24"/>
          <w:szCs w:val="24"/>
        </w:rPr>
        <w:t xml:space="preserve"> </w:t>
      </w:r>
      <w:proofErr w:type="gramStart"/>
      <w:r w:rsidRPr="00926F27">
        <w:rPr>
          <w:rFonts w:ascii="Times New Roman" w:hAnsi="Times New Roman" w:cs="Times New Roman"/>
          <w:sz w:val="24"/>
          <w:szCs w:val="24"/>
        </w:rPr>
        <w:t>p</w:t>
      </w:r>
      <w:proofErr w:type="gramEnd"/>
      <w:r w:rsidRPr="00926F27">
        <w:rPr>
          <w:rFonts w:ascii="Times New Roman" w:hAnsi="Times New Roman" w:cs="Times New Roman"/>
          <w:sz w:val="24"/>
          <w:szCs w:val="24"/>
        </w:rPr>
        <w:t>. 94. Comportamento e características dos utilizadores</w:t>
      </w:r>
    </w:p>
    <w:p w:rsidR="00387E50" w:rsidRDefault="00387E50" w:rsidP="00387E50">
      <w:pPr>
        <w:spacing w:after="0" w:line="36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David Lyon</w:t>
      </w:r>
      <w:r w:rsidR="00E7016C">
        <w:rPr>
          <w:rFonts w:ascii="Times New Roman" w:hAnsi="Times New Roman" w:cs="Times New Roman"/>
          <w:b/>
          <w:sz w:val="24"/>
          <w:szCs w:val="24"/>
        </w:rPr>
        <w:fldChar w:fldCharType="begin"/>
      </w:r>
      <w:r w:rsidR="00E7016C">
        <w:instrText xml:space="preserve"> XE "</w:instrText>
      </w:r>
      <w:r w:rsidR="00E7016C" w:rsidRPr="006C24A7">
        <w:rPr>
          <w:rFonts w:ascii="Times New Roman" w:hAnsi="Times New Roman" w:cs="Times New Roman"/>
          <w:sz w:val="24"/>
          <w:szCs w:val="24"/>
        </w:rPr>
        <w:instrText>David Lyon</w:instrText>
      </w:r>
      <w:r w:rsidR="00E7016C">
        <w:instrText xml:space="preserve">" </w:instrText>
      </w:r>
      <w:r w:rsidR="00E7016C">
        <w:rPr>
          <w:rFonts w:ascii="Times New Roman" w:hAnsi="Times New Roman" w:cs="Times New Roman"/>
          <w:b/>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34</w:t>
      </w:r>
    </w:p>
    <w:p w:rsidR="00922285" w:rsidRDefault="00387E50" w:rsidP="00922285">
      <w:pPr>
        <w:spacing w:after="0" w:line="36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 xml:space="preserve">Ernest </w:t>
      </w:r>
      <w:proofErr w:type="spellStart"/>
      <w:r w:rsidRPr="0007038D">
        <w:rPr>
          <w:rFonts w:ascii="Times New Roman" w:hAnsi="Times New Roman" w:cs="Times New Roman"/>
          <w:b/>
          <w:sz w:val="24"/>
          <w:szCs w:val="24"/>
        </w:rPr>
        <w:t>Abadal</w:t>
      </w:r>
      <w:proofErr w:type="spellEnd"/>
      <w:r w:rsidRPr="0007038D">
        <w:rPr>
          <w:rFonts w:ascii="Times New Roman" w:hAnsi="Times New Roman" w:cs="Times New Roman"/>
          <w:b/>
          <w:sz w:val="24"/>
          <w:szCs w:val="24"/>
        </w:rPr>
        <w:t xml:space="preserve"> </w:t>
      </w:r>
      <w:proofErr w:type="spellStart"/>
      <w:r w:rsidRPr="0007038D">
        <w:rPr>
          <w:rFonts w:ascii="Times New Roman" w:hAnsi="Times New Roman" w:cs="Times New Roman"/>
          <w:b/>
          <w:sz w:val="24"/>
          <w:szCs w:val="24"/>
        </w:rPr>
        <w:t>Falgueras</w:t>
      </w:r>
      <w:proofErr w:type="spellEnd"/>
      <w:r w:rsidR="00E7016C">
        <w:rPr>
          <w:rFonts w:ascii="Times New Roman" w:hAnsi="Times New Roman" w:cs="Times New Roman"/>
          <w:b/>
          <w:sz w:val="24"/>
          <w:szCs w:val="24"/>
        </w:rPr>
        <w:fldChar w:fldCharType="begin"/>
      </w:r>
      <w:r w:rsidR="00E7016C">
        <w:instrText xml:space="preserve"> XE "</w:instrText>
      </w:r>
      <w:r w:rsidR="00E7016C" w:rsidRPr="00091A10">
        <w:rPr>
          <w:rFonts w:ascii="Times New Roman" w:hAnsi="Times New Roman" w:cs="Times New Roman"/>
          <w:sz w:val="24"/>
          <w:szCs w:val="24"/>
        </w:rPr>
        <w:instrText>Abadal Falgueras</w:instrText>
      </w:r>
      <w:r w:rsidR="00E7016C">
        <w:instrText xml:space="preserve">" </w:instrText>
      </w:r>
      <w:r w:rsidR="00E7016C">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Pr="0007038D">
        <w:rPr>
          <w:rFonts w:ascii="Times New Roman" w:hAnsi="Times New Roman" w:cs="Times New Roman"/>
          <w:i/>
          <w:sz w:val="24"/>
          <w:szCs w:val="24"/>
        </w:rPr>
        <w:t xml:space="preserve">Sistemas y </w:t>
      </w:r>
      <w:proofErr w:type="spellStart"/>
      <w:r w:rsidRPr="0007038D">
        <w:rPr>
          <w:rFonts w:ascii="Times New Roman" w:hAnsi="Times New Roman" w:cs="Times New Roman"/>
          <w:i/>
          <w:sz w:val="24"/>
          <w:szCs w:val="24"/>
        </w:rPr>
        <w:t>Servicios</w:t>
      </w:r>
      <w:proofErr w:type="spellEnd"/>
      <w:r w:rsidRPr="0007038D">
        <w:rPr>
          <w:rFonts w:ascii="Times New Roman" w:hAnsi="Times New Roman" w:cs="Times New Roman"/>
          <w:i/>
          <w:sz w:val="24"/>
          <w:szCs w:val="24"/>
        </w:rPr>
        <w:t xml:space="preserve"> de information digital</w:t>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67; A indústria da informação digital apresenta um ciclo de produção e distribuição mais complexo e diversificado que na i</w:t>
      </w:r>
      <w:r w:rsidR="00922285">
        <w:rPr>
          <w:rFonts w:ascii="Times New Roman" w:hAnsi="Times New Roman" w:cs="Times New Roman"/>
          <w:sz w:val="24"/>
          <w:szCs w:val="24"/>
        </w:rPr>
        <w:t>ndústria editorial tradicional.</w:t>
      </w:r>
    </w:p>
    <w:p w:rsidR="00387E50" w:rsidRDefault="00387E50" w:rsidP="00922285">
      <w:pPr>
        <w:spacing w:after="0" w:line="36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Quadro 6</w:t>
      </w:r>
      <w:r>
        <w:rPr>
          <w:rFonts w:ascii="Times New Roman" w:hAnsi="Times New Roman" w:cs="Times New Roman"/>
          <w:sz w:val="24"/>
          <w:szCs w:val="24"/>
        </w:rPr>
        <w:t xml:space="preserve"> – </w:t>
      </w:r>
      <w:r w:rsidRPr="0007038D">
        <w:rPr>
          <w:rFonts w:ascii="Times New Roman" w:hAnsi="Times New Roman" w:cs="Times New Roman"/>
          <w:i/>
          <w:sz w:val="24"/>
          <w:szCs w:val="24"/>
        </w:rPr>
        <w:t>O ciclo de produção e distribuição da informação digital</w:t>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68.</w:t>
      </w:r>
    </w:p>
    <w:p w:rsidR="00387E50" w:rsidRDefault="00387E50" w:rsidP="00387E50">
      <w:pPr>
        <w:spacing w:after="0" w:line="36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Quadro 7</w:t>
      </w:r>
      <w:r>
        <w:rPr>
          <w:rFonts w:ascii="Times New Roman" w:hAnsi="Times New Roman" w:cs="Times New Roman"/>
          <w:sz w:val="24"/>
          <w:szCs w:val="24"/>
        </w:rPr>
        <w:t xml:space="preserve"> – </w:t>
      </w:r>
      <w:r w:rsidRPr="00926F27">
        <w:rPr>
          <w:rFonts w:ascii="Times New Roman" w:hAnsi="Times New Roman" w:cs="Times New Roman"/>
          <w:i/>
          <w:sz w:val="24"/>
          <w:szCs w:val="24"/>
        </w:rPr>
        <w:t>Recursos electrónicos disponíveis na web</w:t>
      </w:r>
      <w:r w:rsidR="00E7016C">
        <w:rPr>
          <w:rFonts w:ascii="Times New Roman" w:hAnsi="Times New Roman" w:cs="Times New Roman"/>
          <w:i/>
          <w:sz w:val="24"/>
          <w:szCs w:val="24"/>
        </w:rPr>
        <w:t xml:space="preserve">, </w:t>
      </w:r>
      <w:r w:rsidR="00E7016C" w:rsidRPr="00E7016C">
        <w:rPr>
          <w:rFonts w:ascii="Times New Roman" w:hAnsi="Times New Roman" w:cs="Times New Roman"/>
          <w:sz w:val="24"/>
          <w:szCs w:val="24"/>
        </w:rPr>
        <w:t>p. 70</w:t>
      </w:r>
    </w:p>
    <w:p w:rsidR="00387E50" w:rsidRDefault="00387E50" w:rsidP="00387E50">
      <w:pPr>
        <w:spacing w:after="0" w:line="36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 xml:space="preserve">Guy St </w:t>
      </w:r>
      <w:proofErr w:type="spellStart"/>
      <w:r w:rsidRPr="0007038D">
        <w:rPr>
          <w:rFonts w:ascii="Times New Roman" w:hAnsi="Times New Roman" w:cs="Times New Roman"/>
          <w:b/>
          <w:sz w:val="24"/>
          <w:szCs w:val="24"/>
        </w:rPr>
        <w:t>Clair</w:t>
      </w:r>
      <w:proofErr w:type="spellEnd"/>
      <w:r w:rsidR="00E7016C">
        <w:rPr>
          <w:rFonts w:ascii="Times New Roman" w:hAnsi="Times New Roman" w:cs="Times New Roman"/>
          <w:b/>
          <w:sz w:val="24"/>
          <w:szCs w:val="24"/>
        </w:rPr>
        <w:fldChar w:fldCharType="begin"/>
      </w:r>
      <w:r w:rsidR="00E7016C">
        <w:instrText xml:space="preserve"> XE "</w:instrText>
      </w:r>
      <w:r w:rsidR="00E7016C" w:rsidRPr="00E50FED">
        <w:rPr>
          <w:rFonts w:ascii="Times New Roman" w:hAnsi="Times New Roman" w:cs="Times New Roman"/>
          <w:sz w:val="24"/>
          <w:szCs w:val="24"/>
        </w:rPr>
        <w:instrText>Guy St Clair</w:instrText>
      </w:r>
      <w:r w:rsidR="00E7016C">
        <w:instrText xml:space="preserve">" </w:instrText>
      </w:r>
      <w:r w:rsidR="00E7016C">
        <w:rPr>
          <w:rFonts w:ascii="Times New Roman" w:hAnsi="Times New Roman" w:cs="Times New Roman"/>
          <w:b/>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65</w:t>
      </w:r>
    </w:p>
    <w:p w:rsidR="00387E50" w:rsidRDefault="00387E50" w:rsidP="00387E50">
      <w:pPr>
        <w:spacing w:after="0" w:line="36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Literacia</w:t>
      </w:r>
      <w:r w:rsidR="00E7016C">
        <w:rPr>
          <w:rFonts w:ascii="Times New Roman" w:hAnsi="Times New Roman" w:cs="Times New Roman"/>
          <w:b/>
          <w:sz w:val="24"/>
          <w:szCs w:val="24"/>
        </w:rPr>
        <w:fldChar w:fldCharType="begin"/>
      </w:r>
      <w:r w:rsidR="00E7016C">
        <w:instrText xml:space="preserve"> XE "</w:instrText>
      </w:r>
      <w:r w:rsidR="00E7016C" w:rsidRPr="00F50BF4">
        <w:rPr>
          <w:rFonts w:ascii="Times New Roman" w:hAnsi="Times New Roman" w:cs="Times New Roman"/>
          <w:sz w:val="24"/>
          <w:szCs w:val="24"/>
        </w:rPr>
        <w:instrText>Literacia</w:instrText>
      </w:r>
      <w:r w:rsidR="00E7016C">
        <w:instrText xml:space="preserve">" </w:instrText>
      </w:r>
      <w:r w:rsidR="00E7016C">
        <w:rPr>
          <w:rFonts w:ascii="Times New Roman" w:hAnsi="Times New Roman" w:cs="Times New Roman"/>
          <w:b/>
          <w:sz w:val="24"/>
          <w:szCs w:val="24"/>
        </w:rPr>
        <w:fldChar w:fldCharType="end"/>
      </w:r>
      <w:r>
        <w:rPr>
          <w:rFonts w:ascii="Times New Roman" w:hAnsi="Times New Roman" w:cs="Times New Roman"/>
          <w:sz w:val="24"/>
          <w:szCs w:val="24"/>
        </w:rPr>
        <w:t xml:space="preserve"> – p. 43,69, 71, 93</w:t>
      </w:r>
    </w:p>
    <w:p w:rsidR="00387E50" w:rsidRDefault="00387E50" w:rsidP="00387E50">
      <w:pPr>
        <w:spacing w:after="0" w:line="360" w:lineRule="auto"/>
        <w:ind w:left="567" w:hanging="567"/>
        <w:rPr>
          <w:rFonts w:ascii="Times New Roman" w:hAnsi="Times New Roman" w:cs="Times New Roman"/>
          <w:sz w:val="24"/>
          <w:szCs w:val="24"/>
        </w:rPr>
      </w:pPr>
      <w:r w:rsidRPr="00926F27">
        <w:rPr>
          <w:rFonts w:ascii="Times New Roman" w:hAnsi="Times New Roman" w:cs="Times New Roman"/>
          <w:b/>
          <w:sz w:val="24"/>
          <w:szCs w:val="24"/>
        </w:rPr>
        <w:t>Mediação</w:t>
      </w:r>
      <w:r w:rsidR="00E7016C">
        <w:rPr>
          <w:rFonts w:ascii="Times New Roman" w:hAnsi="Times New Roman" w:cs="Times New Roman"/>
          <w:b/>
          <w:sz w:val="24"/>
          <w:szCs w:val="24"/>
        </w:rPr>
        <w:fldChar w:fldCharType="begin"/>
      </w:r>
      <w:r w:rsidR="00E7016C">
        <w:instrText xml:space="preserve"> XE "</w:instrText>
      </w:r>
      <w:r w:rsidR="00E94B86">
        <w:instrText>m</w:instrText>
      </w:r>
      <w:r w:rsidR="00E7016C" w:rsidRPr="00B153B6">
        <w:rPr>
          <w:rFonts w:ascii="Times New Roman" w:hAnsi="Times New Roman" w:cs="Times New Roman"/>
          <w:sz w:val="24"/>
          <w:szCs w:val="24"/>
        </w:rPr>
        <w:instrText>ediação</w:instrText>
      </w:r>
      <w:r w:rsidR="00E7016C">
        <w:instrText xml:space="preserve">" </w:instrText>
      </w:r>
      <w:r w:rsidR="00E7016C">
        <w:rPr>
          <w:rFonts w:ascii="Times New Roman" w:hAnsi="Times New Roman" w:cs="Times New Roman"/>
          <w:b/>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81, 83, 84, 85, 88, 95, 96, 98</w:t>
      </w:r>
      <w:r>
        <w:rPr>
          <w:rFonts w:ascii="Times New Roman" w:hAnsi="Times New Roman" w:cs="Times New Roman"/>
          <w:sz w:val="24"/>
          <w:szCs w:val="24"/>
        </w:rPr>
        <w:br/>
      </w:r>
      <w:r w:rsidRPr="00926F27">
        <w:rPr>
          <w:rFonts w:ascii="Times New Roman" w:hAnsi="Times New Roman" w:cs="Times New Roman"/>
          <w:b/>
          <w:sz w:val="24"/>
          <w:szCs w:val="24"/>
        </w:rPr>
        <w:t>Custodial</w:t>
      </w:r>
      <w:r w:rsidR="00DA4749">
        <w:rPr>
          <w:rFonts w:ascii="Times New Roman" w:hAnsi="Times New Roman" w:cs="Times New Roman"/>
          <w:b/>
          <w:sz w:val="24"/>
          <w:szCs w:val="24"/>
        </w:rPr>
        <w:fldChar w:fldCharType="begin"/>
      </w:r>
      <w:r w:rsidR="00DA4749">
        <w:instrText xml:space="preserve"> XE "</w:instrText>
      </w:r>
      <w:r w:rsidR="00DA4749" w:rsidRPr="008E674A">
        <w:rPr>
          <w:rFonts w:ascii="Times New Roman" w:hAnsi="Times New Roman" w:cs="Times New Roman"/>
          <w:sz w:val="24"/>
          <w:szCs w:val="24"/>
        </w:rPr>
        <w:instrText>mediação custodial</w:instrText>
      </w:r>
      <w:r w:rsidR="00DA4749">
        <w:instrText xml:space="preserve">" </w:instrText>
      </w:r>
      <w:r w:rsidR="00DA4749">
        <w:rPr>
          <w:rFonts w:ascii="Times New Roman" w:hAnsi="Times New Roman" w:cs="Times New Roman"/>
          <w:b/>
          <w:sz w:val="24"/>
          <w:szCs w:val="24"/>
        </w:rPr>
        <w:fldChar w:fldCharType="end"/>
      </w:r>
      <w:r w:rsidR="00DA4749">
        <w:rPr>
          <w:rFonts w:ascii="Times New Roman" w:hAnsi="Times New Roman" w:cs="Times New Roman"/>
          <w:b/>
          <w:sz w:val="24"/>
          <w:szCs w:val="24"/>
        </w:rPr>
        <w:fldChar w:fldCharType="begin"/>
      </w:r>
      <w:r w:rsidR="00DA4749">
        <w:instrText xml:space="preserve"> XE "</w:instrText>
      </w:r>
      <w:r w:rsidR="00DA4749" w:rsidRPr="00411D3E">
        <w:rPr>
          <w:rFonts w:ascii="Times New Roman" w:hAnsi="Times New Roman" w:cs="Times New Roman"/>
          <w:sz w:val="24"/>
          <w:szCs w:val="24"/>
        </w:rPr>
        <w:instrText>Custodial</w:instrText>
      </w:r>
      <w:r w:rsidR="00DA4749">
        <w:instrText xml:space="preserve">" </w:instrText>
      </w:r>
      <w:r w:rsidR="00DA4749">
        <w:rPr>
          <w:rFonts w:ascii="Times New Roman" w:hAnsi="Times New Roman" w:cs="Times New Roman"/>
          <w:b/>
          <w:sz w:val="24"/>
          <w:szCs w:val="24"/>
        </w:rPr>
        <w:fldChar w:fldCharType="end"/>
      </w:r>
      <w:r>
        <w:rPr>
          <w:rFonts w:ascii="Times New Roman" w:hAnsi="Times New Roman" w:cs="Times New Roman"/>
          <w:sz w:val="24"/>
          <w:szCs w:val="24"/>
        </w:rPr>
        <w:t xml:space="preserve">, 98; </w:t>
      </w:r>
      <w:r w:rsidRPr="00926F27">
        <w:rPr>
          <w:rFonts w:ascii="Times New Roman" w:hAnsi="Times New Roman" w:cs="Times New Roman"/>
          <w:b/>
          <w:sz w:val="24"/>
          <w:szCs w:val="24"/>
        </w:rPr>
        <w:t>Interventiva</w:t>
      </w:r>
      <w:r w:rsidR="00DA4749">
        <w:rPr>
          <w:rFonts w:ascii="Times New Roman" w:hAnsi="Times New Roman" w:cs="Times New Roman"/>
          <w:b/>
          <w:sz w:val="24"/>
          <w:szCs w:val="24"/>
        </w:rPr>
        <w:fldChar w:fldCharType="begin"/>
      </w:r>
      <w:r w:rsidR="00DA4749">
        <w:instrText xml:space="preserve"> XE "</w:instrText>
      </w:r>
      <w:r w:rsidR="00DA4749" w:rsidRPr="00C20B9F">
        <w:rPr>
          <w:rFonts w:ascii="Times New Roman" w:hAnsi="Times New Roman" w:cs="Times New Roman"/>
          <w:sz w:val="24"/>
          <w:szCs w:val="24"/>
        </w:rPr>
        <w:instrText>mediação interventiva</w:instrText>
      </w:r>
      <w:r w:rsidR="00DA4749">
        <w:instrText xml:space="preserve">" </w:instrText>
      </w:r>
      <w:r w:rsidR="00DA4749">
        <w:rPr>
          <w:rFonts w:ascii="Times New Roman" w:hAnsi="Times New Roman" w:cs="Times New Roman"/>
          <w:b/>
          <w:sz w:val="24"/>
          <w:szCs w:val="24"/>
        </w:rPr>
        <w:fldChar w:fldCharType="end"/>
      </w:r>
      <w:r>
        <w:rPr>
          <w:rFonts w:ascii="Times New Roman" w:hAnsi="Times New Roman" w:cs="Times New Roman"/>
          <w:sz w:val="24"/>
          <w:szCs w:val="24"/>
        </w:rPr>
        <w:t xml:space="preserve">, 85; </w:t>
      </w:r>
      <w:r w:rsidRPr="00926F27">
        <w:rPr>
          <w:rFonts w:ascii="Times New Roman" w:hAnsi="Times New Roman" w:cs="Times New Roman"/>
          <w:b/>
          <w:sz w:val="24"/>
          <w:szCs w:val="24"/>
        </w:rPr>
        <w:t>passiva</w:t>
      </w:r>
      <w:r w:rsidR="00DA4749">
        <w:rPr>
          <w:rFonts w:ascii="Times New Roman" w:hAnsi="Times New Roman" w:cs="Times New Roman"/>
          <w:b/>
          <w:sz w:val="24"/>
          <w:szCs w:val="24"/>
        </w:rPr>
        <w:fldChar w:fldCharType="begin"/>
      </w:r>
      <w:r w:rsidR="00DA4749">
        <w:instrText xml:space="preserve"> XE "</w:instrText>
      </w:r>
      <w:r w:rsidR="00DA4749" w:rsidRPr="00282F87">
        <w:rPr>
          <w:rFonts w:ascii="Times New Roman" w:hAnsi="Times New Roman" w:cs="Times New Roman"/>
          <w:sz w:val="24"/>
          <w:szCs w:val="24"/>
        </w:rPr>
        <w:instrText>mediação passiva</w:instrText>
      </w:r>
      <w:r w:rsidR="00DA4749">
        <w:instrText xml:space="preserve">" </w:instrText>
      </w:r>
      <w:r w:rsidR="00DA4749">
        <w:rPr>
          <w:rFonts w:ascii="Times New Roman" w:hAnsi="Times New Roman" w:cs="Times New Roman"/>
          <w:b/>
          <w:sz w:val="24"/>
          <w:szCs w:val="24"/>
        </w:rPr>
        <w:fldChar w:fldCharType="end"/>
      </w:r>
      <w:r>
        <w:rPr>
          <w:rFonts w:ascii="Times New Roman" w:hAnsi="Times New Roman" w:cs="Times New Roman"/>
          <w:sz w:val="24"/>
          <w:szCs w:val="24"/>
        </w:rPr>
        <w:t>, 84</w:t>
      </w:r>
    </w:p>
    <w:p w:rsidR="00387E50" w:rsidRDefault="00387E50" w:rsidP="00387E50">
      <w:pPr>
        <w:spacing w:after="0" w:line="360" w:lineRule="auto"/>
        <w:ind w:left="567" w:hanging="567"/>
        <w:rPr>
          <w:rFonts w:ascii="Times New Roman" w:hAnsi="Times New Roman" w:cs="Times New Roman"/>
          <w:sz w:val="24"/>
          <w:szCs w:val="24"/>
        </w:rPr>
      </w:pPr>
      <w:proofErr w:type="spellStart"/>
      <w:r w:rsidRPr="0007038D">
        <w:rPr>
          <w:rFonts w:ascii="Times New Roman" w:hAnsi="Times New Roman" w:cs="Times New Roman"/>
          <w:b/>
          <w:sz w:val="24"/>
          <w:szCs w:val="24"/>
        </w:rPr>
        <w:t>Otlet</w:t>
      </w:r>
      <w:proofErr w:type="spellEnd"/>
      <w:r>
        <w:rPr>
          <w:rFonts w:ascii="Times New Roman" w:hAnsi="Times New Roman" w:cs="Times New Roman"/>
          <w:b/>
          <w:sz w:val="24"/>
          <w:szCs w:val="24"/>
        </w:rPr>
        <w:fldChar w:fldCharType="begin"/>
      </w:r>
      <w:r>
        <w:instrText xml:space="preserve"> XE "</w:instrText>
      </w:r>
      <w:r w:rsidRPr="00231451">
        <w:rPr>
          <w:rFonts w:ascii="Times New Roman" w:hAnsi="Times New Roman" w:cs="Times New Roman"/>
          <w:sz w:val="24"/>
          <w:szCs w:val="24"/>
        </w:rPr>
        <w:instrText>Paul Otlet</w:instrText>
      </w:r>
      <w:r>
        <w:instrText xml:space="preserve">" </w:instrText>
      </w:r>
      <w:r>
        <w:rPr>
          <w:rFonts w:ascii="Times New Roman" w:hAnsi="Times New Roman" w:cs="Times New Roman"/>
          <w:b/>
          <w:sz w:val="24"/>
          <w:szCs w:val="24"/>
        </w:rPr>
        <w:fldChar w:fldCharType="end"/>
      </w:r>
      <w:r>
        <w:rPr>
          <w:rFonts w:ascii="Times New Roman" w:hAnsi="Times New Roman" w:cs="Times New Roman"/>
          <w:sz w:val="24"/>
          <w:szCs w:val="24"/>
        </w:rPr>
        <w:t xml:space="preserve">. </w:t>
      </w:r>
      <w:proofErr w:type="spellStart"/>
      <w:r w:rsidRPr="0007038D">
        <w:rPr>
          <w:rFonts w:ascii="Times New Roman" w:hAnsi="Times New Roman" w:cs="Times New Roman"/>
          <w:i/>
          <w:sz w:val="24"/>
          <w:szCs w:val="24"/>
        </w:rPr>
        <w:t>Mundaneum</w:t>
      </w:r>
      <w:proofErr w:type="spellEnd"/>
      <w:r w:rsidR="00DA4749">
        <w:rPr>
          <w:rFonts w:ascii="Times New Roman" w:hAnsi="Times New Roman" w:cs="Times New Roman"/>
          <w:i/>
          <w:sz w:val="24"/>
          <w:szCs w:val="24"/>
        </w:rPr>
        <w:fldChar w:fldCharType="begin"/>
      </w:r>
      <w:r w:rsidR="00DA4749">
        <w:instrText xml:space="preserve"> XE "</w:instrText>
      </w:r>
      <w:proofErr w:type="spellStart"/>
      <w:r w:rsidR="00DA4749" w:rsidRPr="00FE62D7">
        <w:rPr>
          <w:rFonts w:ascii="Times New Roman" w:hAnsi="Times New Roman" w:cs="Times New Roman"/>
          <w:sz w:val="24"/>
          <w:szCs w:val="24"/>
        </w:rPr>
        <w:instrText>Mundaneum</w:instrText>
      </w:r>
      <w:proofErr w:type="spellEnd"/>
      <w:r w:rsidR="00DA4749">
        <w:instrText xml:space="preserve">" </w:instrText>
      </w:r>
      <w:r w:rsidR="00DA4749">
        <w:rPr>
          <w:rFonts w:ascii="Times New Roman" w:hAnsi="Times New Roman" w:cs="Times New Roman"/>
          <w:i/>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52, 77, 83</w:t>
      </w:r>
    </w:p>
    <w:p w:rsidR="00387E50" w:rsidRDefault="00387E50" w:rsidP="00387E50">
      <w:pPr>
        <w:spacing w:after="0" w:line="360" w:lineRule="auto"/>
        <w:ind w:left="567" w:hanging="567"/>
        <w:rPr>
          <w:rFonts w:ascii="Times New Roman" w:hAnsi="Times New Roman" w:cs="Times New Roman"/>
          <w:sz w:val="24"/>
          <w:szCs w:val="24"/>
        </w:rPr>
      </w:pPr>
      <w:r>
        <w:rPr>
          <w:rFonts w:ascii="Times New Roman" w:hAnsi="Times New Roman" w:cs="Times New Roman"/>
          <w:b/>
          <w:sz w:val="24"/>
          <w:szCs w:val="24"/>
        </w:rPr>
        <w:t xml:space="preserve">“Perfil do utilizador”. </w:t>
      </w:r>
      <w:proofErr w:type="gramStart"/>
      <w:r w:rsidRPr="0007038D">
        <w:rPr>
          <w:rFonts w:ascii="Times New Roman" w:hAnsi="Times New Roman" w:cs="Times New Roman"/>
          <w:sz w:val="24"/>
          <w:szCs w:val="24"/>
        </w:rPr>
        <w:t>p</w:t>
      </w:r>
      <w:proofErr w:type="gramEnd"/>
      <w:r w:rsidRPr="0007038D">
        <w:rPr>
          <w:rFonts w:ascii="Times New Roman" w:hAnsi="Times New Roman" w:cs="Times New Roman"/>
          <w:sz w:val="24"/>
          <w:szCs w:val="24"/>
        </w:rPr>
        <w:t>. 71, 88, 91</w:t>
      </w:r>
    </w:p>
    <w:p w:rsidR="00387E50" w:rsidRDefault="00387E50" w:rsidP="00387E50">
      <w:pPr>
        <w:spacing w:after="0" w:line="360" w:lineRule="auto"/>
        <w:ind w:left="567" w:hanging="567"/>
        <w:rPr>
          <w:rFonts w:ascii="Times New Roman" w:hAnsi="Times New Roman" w:cs="Times New Roman"/>
          <w:sz w:val="24"/>
          <w:szCs w:val="24"/>
        </w:rPr>
      </w:pPr>
      <w:r w:rsidRPr="00926F27">
        <w:rPr>
          <w:rFonts w:ascii="Times New Roman" w:hAnsi="Times New Roman" w:cs="Times New Roman"/>
          <w:b/>
          <w:sz w:val="24"/>
          <w:szCs w:val="24"/>
        </w:rPr>
        <w:t>Pierre Levy</w:t>
      </w:r>
      <w:r>
        <w:rPr>
          <w:rFonts w:ascii="Times New Roman" w:hAnsi="Times New Roman" w:cs="Times New Roman"/>
          <w:b/>
          <w:sz w:val="24"/>
          <w:szCs w:val="24"/>
        </w:rPr>
        <w:fldChar w:fldCharType="begin"/>
      </w:r>
      <w:r>
        <w:instrText xml:space="preserve"> XE "</w:instrText>
      </w:r>
      <w:r w:rsidRPr="0014154E">
        <w:rPr>
          <w:rFonts w:ascii="Times New Roman" w:hAnsi="Times New Roman" w:cs="Times New Roman"/>
          <w:sz w:val="24"/>
          <w:szCs w:val="24"/>
        </w:rPr>
        <w:instrText>Pierre Levy</w:instrText>
      </w:r>
      <w:r>
        <w:instrText xml:space="preserve">" </w:instrText>
      </w:r>
      <w:r>
        <w:rPr>
          <w:rFonts w:ascii="Times New Roman" w:hAnsi="Times New Roman" w:cs="Times New Roman"/>
          <w:b/>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p.95</w:t>
      </w:r>
      <w:proofErr w:type="gramEnd"/>
    </w:p>
    <w:p w:rsidR="00387E50" w:rsidRPr="0007038D" w:rsidRDefault="00387E50" w:rsidP="00387E50">
      <w:pPr>
        <w:spacing w:after="0" w:line="360" w:lineRule="auto"/>
        <w:ind w:left="567" w:hanging="567"/>
        <w:rPr>
          <w:rFonts w:ascii="Times New Roman" w:hAnsi="Times New Roman" w:cs="Times New Roman"/>
          <w:sz w:val="24"/>
          <w:szCs w:val="24"/>
        </w:rPr>
      </w:pPr>
      <w:proofErr w:type="spellStart"/>
      <w:r w:rsidRPr="00926F27">
        <w:rPr>
          <w:rFonts w:ascii="Times New Roman" w:hAnsi="Times New Roman" w:cs="Times New Roman"/>
          <w:b/>
          <w:sz w:val="24"/>
          <w:szCs w:val="24"/>
        </w:rPr>
        <w:t>Ranganathan</w:t>
      </w:r>
      <w:proofErr w:type="spellEnd"/>
      <w:r w:rsidR="00E7016C">
        <w:rPr>
          <w:rFonts w:ascii="Times New Roman" w:hAnsi="Times New Roman" w:cs="Times New Roman"/>
          <w:b/>
          <w:sz w:val="24"/>
          <w:szCs w:val="24"/>
        </w:rPr>
        <w:fldChar w:fldCharType="begin"/>
      </w:r>
      <w:r w:rsidR="00E7016C">
        <w:instrText xml:space="preserve"> XE "</w:instrText>
      </w:r>
      <w:r w:rsidR="00E7016C" w:rsidRPr="0097280F">
        <w:rPr>
          <w:rFonts w:ascii="Times New Roman" w:hAnsi="Times New Roman" w:cs="Times New Roman"/>
          <w:sz w:val="24"/>
          <w:szCs w:val="24"/>
        </w:rPr>
        <w:instrText>Ranganathan</w:instrText>
      </w:r>
      <w:r w:rsidR="00E7016C">
        <w:instrText xml:space="preserve">" </w:instrText>
      </w:r>
      <w:r w:rsidR="00E7016C">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Pr="00C43EF7">
        <w:rPr>
          <w:rFonts w:ascii="Times New Roman" w:hAnsi="Times New Roman" w:cs="Times New Roman"/>
          <w:i/>
          <w:sz w:val="24"/>
          <w:szCs w:val="24"/>
        </w:rPr>
        <w:t>Cinco leis da Biblioteconomia</w:t>
      </w:r>
      <w:r>
        <w:rPr>
          <w:rFonts w:ascii="Times New Roman" w:hAnsi="Times New Roman" w:cs="Times New Roman"/>
          <w:sz w:val="24"/>
          <w:szCs w:val="24"/>
        </w:rPr>
        <w:t xml:space="preserve">. 1950.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xml:space="preserve">. 88 </w:t>
      </w:r>
    </w:p>
    <w:p w:rsidR="00387E50" w:rsidRDefault="00387E50" w:rsidP="00387E50">
      <w:pPr>
        <w:spacing w:after="0" w:line="360" w:lineRule="auto"/>
        <w:ind w:left="567" w:hanging="567"/>
        <w:rPr>
          <w:rFonts w:ascii="Times New Roman" w:hAnsi="Times New Roman" w:cs="Times New Roman"/>
          <w:sz w:val="24"/>
          <w:szCs w:val="24"/>
        </w:rPr>
      </w:pPr>
      <w:r w:rsidRPr="0007038D">
        <w:rPr>
          <w:rFonts w:ascii="Times New Roman" w:hAnsi="Times New Roman" w:cs="Times New Roman"/>
          <w:b/>
          <w:sz w:val="24"/>
          <w:szCs w:val="24"/>
        </w:rPr>
        <w:t>Revolução Francesa</w:t>
      </w:r>
      <w:r>
        <w:rPr>
          <w:rFonts w:ascii="Times New Roman" w:hAnsi="Times New Roman" w:cs="Times New Roman"/>
          <w:b/>
          <w:sz w:val="24"/>
          <w:szCs w:val="24"/>
        </w:rPr>
        <w:fldChar w:fldCharType="begin"/>
      </w:r>
      <w:r>
        <w:instrText xml:space="preserve"> XE "</w:instrText>
      </w:r>
      <w:r w:rsidRPr="00842439">
        <w:rPr>
          <w:rFonts w:ascii="Times New Roman" w:hAnsi="Times New Roman" w:cs="Times New Roman"/>
          <w:sz w:val="24"/>
          <w:szCs w:val="24"/>
        </w:rPr>
        <w:instrText>Revolução Francesa</w:instrText>
      </w:r>
      <w:r>
        <w:instrText xml:space="preserve">" </w:instrText>
      </w:r>
      <w:r>
        <w:rPr>
          <w:rFonts w:ascii="Times New Roman" w:hAnsi="Times New Roman" w:cs="Times New Roman"/>
          <w:b/>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28, 49, 79</w:t>
      </w:r>
    </w:p>
    <w:p w:rsidR="00387E50" w:rsidRDefault="00387E50" w:rsidP="00387E50">
      <w:pPr>
        <w:spacing w:after="0" w:line="360" w:lineRule="auto"/>
        <w:ind w:left="567" w:hanging="567"/>
        <w:rPr>
          <w:rFonts w:ascii="Times New Roman" w:hAnsi="Times New Roman" w:cs="Times New Roman"/>
          <w:sz w:val="24"/>
          <w:szCs w:val="24"/>
        </w:rPr>
      </w:pPr>
      <w:r w:rsidRPr="00926F27">
        <w:rPr>
          <w:rFonts w:ascii="Times New Roman" w:hAnsi="Times New Roman" w:cs="Times New Roman"/>
          <w:b/>
          <w:sz w:val="24"/>
          <w:szCs w:val="24"/>
        </w:rPr>
        <w:t>Xavier da Cunha</w:t>
      </w:r>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80-81; Afirmação de 1905: A BN é para os funcionários. Os demais utilizadores são ociosos.</w:t>
      </w:r>
    </w:p>
    <w:p w:rsidR="000F649B" w:rsidRDefault="000F649B" w:rsidP="00387E50">
      <w:pPr>
        <w:spacing w:after="0" w:line="360" w:lineRule="auto"/>
        <w:ind w:left="567" w:hanging="567"/>
        <w:rPr>
          <w:rFonts w:ascii="Times New Roman" w:hAnsi="Times New Roman" w:cs="Times New Roman"/>
          <w:sz w:val="24"/>
          <w:szCs w:val="24"/>
        </w:rPr>
      </w:pPr>
    </w:p>
    <w:p w:rsidR="00B6732E" w:rsidRDefault="00B6732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62C77" w:rsidRDefault="00E7016C" w:rsidP="00E7016C">
      <w:pPr>
        <w:pStyle w:val="Heading1"/>
        <w:rPr>
          <w:rFonts w:eastAsia="Times New Roman"/>
        </w:rPr>
      </w:pPr>
      <w:bookmarkStart w:id="35" w:name="_Toc334573359"/>
      <w:r>
        <w:rPr>
          <w:rFonts w:eastAsia="Times New Roman"/>
        </w:rPr>
        <w:lastRenderedPageBreak/>
        <w:t>Índice</w:t>
      </w:r>
      <w:bookmarkEnd w:id="35"/>
    </w:p>
    <w:p w:rsidR="004857F4" w:rsidRDefault="00B6732E" w:rsidP="00BB37A0">
      <w:pPr>
        <w:spacing w:after="0" w:line="360" w:lineRule="auto"/>
        <w:jc w:val="both"/>
        <w:rPr>
          <w:rFonts w:ascii="Times New Roman" w:eastAsia="Times New Roman" w:hAnsi="Times New Roman" w:cs="Times New Roman"/>
          <w:noProof/>
          <w:color w:val="000000"/>
          <w:sz w:val="24"/>
          <w:szCs w:val="24"/>
        </w:rPr>
        <w:sectPr w:rsidR="004857F4" w:rsidSect="004857F4">
          <w:type w:val="oddPage"/>
          <w:pgSz w:w="11906" w:h="16838"/>
          <w:pgMar w:top="1418" w:right="1418" w:bottom="1418" w:left="1418" w:header="708" w:footer="708" w:gutter="0"/>
          <w:cols w:space="708"/>
          <w:titlePg/>
          <w:docGrid w:linePitch="360"/>
        </w:sect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INDEX \e "</w:instrText>
      </w:r>
      <w:r>
        <w:rPr>
          <w:rFonts w:ascii="Times New Roman" w:eastAsia="Times New Roman" w:hAnsi="Times New Roman" w:cs="Times New Roman"/>
          <w:color w:val="000000"/>
          <w:sz w:val="24"/>
          <w:szCs w:val="24"/>
        </w:rPr>
        <w:tab/>
        <w:instrText xml:space="preserve">" \h "A" \c "2" \z "2070" </w:instrText>
      </w:r>
      <w:r>
        <w:rPr>
          <w:rFonts w:ascii="Times New Roman" w:eastAsia="Times New Roman" w:hAnsi="Times New Roman" w:cs="Times New Roman"/>
          <w:color w:val="000000"/>
          <w:sz w:val="24"/>
          <w:szCs w:val="24"/>
        </w:rPr>
        <w:fldChar w:fldCharType="separate"/>
      </w:r>
    </w:p>
    <w:p w:rsidR="004857F4" w:rsidRDefault="004857F4">
      <w:pPr>
        <w:pStyle w:val="IndexHeading"/>
        <w:keepNext/>
        <w:tabs>
          <w:tab w:val="right" w:leader="dot" w:pos="4165"/>
        </w:tabs>
        <w:rPr>
          <w:rFonts w:cstheme="minorBidi"/>
          <w:b w:val="0"/>
          <w:bCs w:val="0"/>
          <w:noProof/>
        </w:rPr>
      </w:pPr>
      <w:r>
        <w:rPr>
          <w:noProof/>
        </w:rPr>
        <w:lastRenderedPageBreak/>
        <w:t>A</w:t>
      </w:r>
    </w:p>
    <w:p w:rsidR="004857F4" w:rsidRDefault="004857F4">
      <w:pPr>
        <w:pStyle w:val="Index1"/>
        <w:tabs>
          <w:tab w:val="right" w:leader="dot" w:pos="4165"/>
        </w:tabs>
        <w:rPr>
          <w:noProof/>
        </w:rPr>
      </w:pPr>
      <w:r w:rsidRPr="00EA7811">
        <w:rPr>
          <w:rFonts w:ascii="Times New Roman" w:hAnsi="Times New Roman" w:cs="Times New Roman"/>
          <w:noProof/>
        </w:rPr>
        <w:t>Abadal Falgueras</w:t>
      </w:r>
      <w:r>
        <w:rPr>
          <w:noProof/>
        </w:rPr>
        <w:tab/>
        <w:t>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Alex Primo</w:t>
      </w:r>
      <w:r>
        <w:rPr>
          <w:noProof/>
        </w:rPr>
        <w:tab/>
        <w:t>85, 92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Alexandre Herculano</w:t>
      </w:r>
      <w:r>
        <w:rPr>
          <w:noProof/>
        </w:rPr>
        <w:tab/>
        <w:t>18</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Anglo-American Cataloguing Rules</w:t>
      </w:r>
      <w:r>
        <w:rPr>
          <w:noProof/>
        </w:rPr>
        <w:tab/>
        <w:t>46</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anos cinquenta</w:t>
      </w:r>
      <w:r>
        <w:rPr>
          <w:noProof/>
        </w:rPr>
        <w:tab/>
        <w:t>49</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anos noventa</w:t>
      </w:r>
      <w:r>
        <w:rPr>
          <w:noProof/>
        </w:rPr>
        <w:tab/>
        <w:t>55, 58, 82</w:t>
      </w:r>
    </w:p>
    <w:p w:rsidR="004857F4" w:rsidRDefault="004857F4">
      <w:pPr>
        <w:pStyle w:val="Index1"/>
        <w:tabs>
          <w:tab w:val="right" w:leader="dot" w:pos="4165"/>
        </w:tabs>
        <w:rPr>
          <w:noProof/>
        </w:rPr>
      </w:pPr>
      <w:r>
        <w:rPr>
          <w:noProof/>
        </w:rPr>
        <w:t>anos</w:t>
      </w:r>
      <w:r w:rsidRPr="00EA7811">
        <w:rPr>
          <w:rFonts w:ascii="Times New Roman" w:eastAsia="Times New Roman" w:hAnsi="Times New Roman" w:cs="Times New Roman"/>
          <w:noProof/>
          <w:color w:val="000000"/>
        </w:rPr>
        <w:t xml:space="preserve"> oitenta</w:t>
      </w:r>
      <w:r>
        <w:rPr>
          <w:noProof/>
        </w:rPr>
        <w:tab/>
        <w:t>23, 54, 79, 81, 82, 85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anos sessenta</w:t>
      </w:r>
      <w:r>
        <w:rPr>
          <w:noProof/>
        </w:rPr>
        <w:tab/>
        <w:t>53</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anos setenta</w:t>
      </w:r>
      <w:r>
        <w:rPr>
          <w:noProof/>
        </w:rPr>
        <w:tab/>
        <w:t>22, 53, 54, 55, 56, 77, 78, 80</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Arquitectura de Informação</w:t>
      </w:r>
      <w:r>
        <w:rPr>
          <w:noProof/>
        </w:rPr>
        <w:tab/>
        <w:t>87</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Arquivo Histórico</w:t>
      </w:r>
      <w:r>
        <w:rPr>
          <w:noProof/>
        </w:rPr>
        <w:tab/>
        <w:t>16</w:t>
      </w:r>
    </w:p>
    <w:p w:rsidR="004857F4" w:rsidRDefault="004857F4">
      <w:pPr>
        <w:pStyle w:val="Index1"/>
        <w:tabs>
          <w:tab w:val="right" w:leader="dot" w:pos="4165"/>
        </w:tabs>
        <w:rPr>
          <w:noProof/>
        </w:rPr>
      </w:pPr>
      <w:r w:rsidRPr="00EA7811">
        <w:rPr>
          <w:rFonts w:ascii="Times New Roman" w:hAnsi="Times New Roman" w:cs="Times New Roman"/>
          <w:noProof/>
        </w:rPr>
        <w:t>Artur Castro Neves</w:t>
      </w:r>
      <w:r>
        <w:rPr>
          <w:noProof/>
        </w:rPr>
        <w:tab/>
        <w:t>92</w:t>
      </w:r>
    </w:p>
    <w:p w:rsidR="004857F4" w:rsidRDefault="004857F4">
      <w:pPr>
        <w:pStyle w:val="IndexHeading"/>
        <w:keepNext/>
        <w:tabs>
          <w:tab w:val="right" w:leader="dot" w:pos="4165"/>
        </w:tabs>
        <w:rPr>
          <w:rFonts w:cstheme="minorBidi"/>
          <w:b w:val="0"/>
          <w:bCs w:val="0"/>
          <w:noProof/>
        </w:rPr>
      </w:pPr>
      <w:r>
        <w:rPr>
          <w:noProof/>
        </w:rPr>
        <w:t>B</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Biblioteca Nacional</w:t>
      </w:r>
      <w:r>
        <w:rPr>
          <w:noProof/>
        </w:rPr>
        <w:tab/>
        <w:t>19</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Biblioteconomia</w:t>
      </w:r>
      <w:r>
        <w:rPr>
          <w:noProof/>
        </w:rPr>
        <w:tab/>
        <w:t>15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Brenda Dervin</w:t>
      </w:r>
      <w:r>
        <w:rPr>
          <w:noProof/>
        </w:rPr>
        <w:tab/>
        <w:t>82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Bruno Lussato</w:t>
      </w:r>
      <w:r>
        <w:rPr>
          <w:noProof/>
        </w:rPr>
        <w:tab/>
        <w:t>29</w:t>
      </w:r>
    </w:p>
    <w:p w:rsidR="004857F4" w:rsidRDefault="004857F4">
      <w:pPr>
        <w:pStyle w:val="IndexHeading"/>
        <w:keepNext/>
        <w:tabs>
          <w:tab w:val="right" w:leader="dot" w:pos="4165"/>
        </w:tabs>
        <w:rPr>
          <w:rFonts w:cstheme="minorBidi"/>
          <w:b w:val="0"/>
          <w:bCs w:val="0"/>
          <w:noProof/>
        </w:rPr>
      </w:pPr>
      <w:r>
        <w:rPr>
          <w:noProof/>
        </w:rPr>
        <w:t>C</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Carol Collier Kuhlthau</w:t>
      </w:r>
      <w:r>
        <w:rPr>
          <w:noProof/>
        </w:rPr>
        <w:tab/>
        <w:t>83, 92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Castells, Manuel</w:t>
      </w:r>
      <w:r>
        <w:rPr>
          <w:noProof/>
        </w:rPr>
        <w:tab/>
        <w:t>13, 92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Castro Neves</w:t>
      </w:r>
      <w:r>
        <w:rPr>
          <w:noProof/>
        </w:rPr>
        <w:tab/>
        <w:t>33</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CDU</w:t>
      </w:r>
      <w:r>
        <w:rPr>
          <w:noProof/>
        </w:rPr>
        <w:tab/>
        <w:t>22, 43, 45</w:t>
      </w:r>
    </w:p>
    <w:p w:rsidR="004857F4" w:rsidRDefault="004857F4">
      <w:pPr>
        <w:pStyle w:val="Index1"/>
        <w:tabs>
          <w:tab w:val="right" w:leader="dot" w:pos="4165"/>
        </w:tabs>
        <w:rPr>
          <w:noProof/>
        </w:rPr>
      </w:pPr>
      <w:r w:rsidRPr="00EA7811">
        <w:rPr>
          <w:rFonts w:ascii="Times New Roman" w:hAnsi="Times New Roman" w:cs="Times New Roman"/>
          <w:bCs/>
          <w:noProof/>
          <w:color w:val="000000"/>
        </w:rPr>
        <w:t>Ciência da Informação</w:t>
      </w:r>
      <w:r>
        <w:rPr>
          <w:noProof/>
        </w:rPr>
        <w:tab/>
        <w:t>8, 9, 50, 83</w:t>
      </w:r>
    </w:p>
    <w:p w:rsidR="004857F4" w:rsidRDefault="004857F4">
      <w:pPr>
        <w:pStyle w:val="Index1"/>
        <w:tabs>
          <w:tab w:val="right" w:leader="dot" w:pos="4165"/>
        </w:tabs>
        <w:rPr>
          <w:noProof/>
        </w:rPr>
      </w:pPr>
      <w:r w:rsidRPr="00EA7811">
        <w:rPr>
          <w:rFonts w:ascii="Times New Roman" w:eastAsia="Times New Roman" w:hAnsi="Times New Roman" w:cs="Times New Roman"/>
          <w:b/>
          <w:noProof/>
          <w:color w:val="000000"/>
        </w:rPr>
        <w:t>Civilização do Terciário</w:t>
      </w:r>
      <w:r>
        <w:rPr>
          <w:noProof/>
        </w:rPr>
        <w:tab/>
        <w:t xml:space="preserve">30, 34, </w:t>
      </w:r>
      <w:r w:rsidRPr="00EA7811">
        <w:rPr>
          <w:i/>
          <w:noProof/>
        </w:rPr>
        <w:t>See</w:t>
      </w:r>
      <w:r w:rsidRPr="00EA7811">
        <w:rPr>
          <w:noProof/>
        </w:rPr>
        <w:t xml:space="preserve"> sector terciário</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Classificação Colon</w:t>
      </w:r>
      <w:r>
        <w:rPr>
          <w:noProof/>
        </w:rPr>
        <w:tab/>
        <w:t>77</w:t>
      </w:r>
    </w:p>
    <w:p w:rsidR="004857F4" w:rsidRDefault="004857F4">
      <w:pPr>
        <w:pStyle w:val="Index1"/>
        <w:tabs>
          <w:tab w:val="right" w:leader="dot" w:pos="4165"/>
        </w:tabs>
        <w:rPr>
          <w:noProof/>
        </w:rPr>
      </w:pPr>
      <w:r w:rsidRPr="00EA7811">
        <w:rPr>
          <w:rFonts w:ascii="Times New Roman" w:hAnsi="Times New Roman" w:cs="Times New Roman"/>
          <w:noProof/>
        </w:rPr>
        <w:t>comunicação</w:t>
      </w:r>
      <w:r>
        <w:rPr>
          <w:noProof/>
        </w:rPr>
        <w:tab/>
        <w:t>8</w:t>
      </w:r>
    </w:p>
    <w:p w:rsidR="004857F4" w:rsidRDefault="004857F4">
      <w:pPr>
        <w:pStyle w:val="Index1"/>
        <w:tabs>
          <w:tab w:val="right" w:leader="dot" w:pos="4165"/>
        </w:tabs>
        <w:rPr>
          <w:noProof/>
        </w:rPr>
      </w:pPr>
      <w:r>
        <w:rPr>
          <w:noProof/>
        </w:rPr>
        <w:t>C</w:t>
      </w:r>
      <w:r w:rsidRPr="00EA7811">
        <w:rPr>
          <w:rFonts w:ascii="Times New Roman" w:hAnsi="Times New Roman" w:cs="Times New Roman"/>
          <w:bCs/>
          <w:noProof/>
          <w:color w:val="000000"/>
        </w:rPr>
        <w:t>onhecimento</w:t>
      </w:r>
      <w:r>
        <w:rPr>
          <w:noProof/>
        </w:rPr>
        <w:tab/>
        <w:t>8, 9</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Conselho Internacional dos Arquivos</w:t>
      </w:r>
      <w:r>
        <w:rPr>
          <w:noProof/>
        </w:rPr>
        <w:tab/>
        <w:t>22</w:t>
      </w:r>
    </w:p>
    <w:p w:rsidR="004857F4" w:rsidRDefault="004857F4">
      <w:pPr>
        <w:pStyle w:val="Index1"/>
        <w:tabs>
          <w:tab w:val="right" w:leader="dot" w:pos="4165"/>
        </w:tabs>
        <w:rPr>
          <w:noProof/>
        </w:rPr>
      </w:pPr>
      <w:r w:rsidRPr="00EA7811">
        <w:rPr>
          <w:rFonts w:ascii="Trebuchet MS" w:eastAsia="Times New Roman" w:hAnsi="Trebuchet MS" w:cs="Arial"/>
          <w:bCs/>
          <w:noProof/>
          <w:color w:val="000066"/>
        </w:rPr>
        <w:t>custodial</w:t>
      </w:r>
      <w:r>
        <w:rPr>
          <w:noProof/>
        </w:rPr>
        <w:tab/>
        <w:t>4, 10, 13, 17, 23, 24, 36, 44, 53, 69, 70, 72, 76, 77, 86</w:t>
      </w:r>
    </w:p>
    <w:p w:rsidR="004857F4" w:rsidRDefault="004857F4">
      <w:pPr>
        <w:pStyle w:val="Index1"/>
        <w:tabs>
          <w:tab w:val="right" w:leader="dot" w:pos="4165"/>
        </w:tabs>
        <w:rPr>
          <w:noProof/>
        </w:rPr>
      </w:pPr>
      <w:r w:rsidRPr="00EA7811">
        <w:rPr>
          <w:rFonts w:ascii="Times New Roman" w:hAnsi="Times New Roman" w:cs="Times New Roman"/>
          <w:noProof/>
        </w:rPr>
        <w:t>Custodial</w:t>
      </w:r>
      <w:r>
        <w:rPr>
          <w:noProof/>
        </w:rPr>
        <w:tab/>
        <w:t>92</w:t>
      </w:r>
    </w:p>
    <w:p w:rsidR="004857F4" w:rsidRDefault="004857F4">
      <w:pPr>
        <w:pStyle w:val="IndexHeading"/>
        <w:keepNext/>
        <w:tabs>
          <w:tab w:val="right" w:leader="dot" w:pos="4165"/>
        </w:tabs>
        <w:rPr>
          <w:rFonts w:cstheme="minorBidi"/>
          <w:b w:val="0"/>
          <w:bCs w:val="0"/>
          <w:noProof/>
        </w:rPr>
      </w:pPr>
      <w:r>
        <w:rPr>
          <w:noProof/>
        </w:rPr>
        <w:t>D</w:t>
      </w:r>
    </w:p>
    <w:p w:rsidR="004857F4" w:rsidRDefault="004857F4">
      <w:pPr>
        <w:pStyle w:val="Index1"/>
        <w:tabs>
          <w:tab w:val="right" w:leader="dot" w:pos="4165"/>
        </w:tabs>
        <w:rPr>
          <w:noProof/>
        </w:rPr>
      </w:pPr>
      <w:r w:rsidRPr="00EA7811">
        <w:rPr>
          <w:rFonts w:ascii="Times New Roman" w:hAnsi="Times New Roman" w:cs="Times New Roman"/>
          <w:bCs/>
          <w:noProof/>
          <w:color w:val="000000"/>
        </w:rPr>
        <w:t>dado</w:t>
      </w:r>
      <w:r>
        <w:rPr>
          <w:noProof/>
        </w:rPr>
        <w:tab/>
        <w:t>8</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Daniel Bell</w:t>
      </w:r>
      <w:r>
        <w:rPr>
          <w:noProof/>
        </w:rPr>
        <w:tab/>
        <w:t>30, 32, 34</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David Ellis</w:t>
      </w:r>
      <w:r>
        <w:rPr>
          <w:noProof/>
        </w:rPr>
        <w:tab/>
        <w:t>83, 92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David Lyon</w:t>
      </w:r>
      <w:r>
        <w:rPr>
          <w:noProof/>
        </w:rPr>
        <w:tab/>
        <w:t>27, 31, 32, 92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David Streatfield</w:t>
      </w:r>
      <w:r>
        <w:rPr>
          <w:noProof/>
        </w:rPr>
        <w:tab/>
        <w:t>82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Declaração Universal dos Direitos do Homem</w:t>
      </w:r>
      <w:r>
        <w:rPr>
          <w:noProof/>
        </w:rPr>
        <w:tab/>
        <w:t>22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determinismo</w:t>
      </w:r>
      <w:r>
        <w:rPr>
          <w:noProof/>
        </w:rPr>
        <w:tab/>
        <w:t>32, 33</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Dewey Decimal Classification</w:t>
      </w:r>
      <w:r>
        <w:rPr>
          <w:noProof/>
        </w:rPr>
        <w:tab/>
        <w:t>45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digital literacy</w:t>
      </w:r>
      <w:r>
        <w:rPr>
          <w:noProof/>
        </w:rPr>
        <w:tab/>
        <w:t>88</w:t>
      </w:r>
    </w:p>
    <w:p w:rsidR="004857F4" w:rsidRDefault="004857F4">
      <w:pPr>
        <w:pStyle w:val="IndexHeading"/>
        <w:keepNext/>
        <w:tabs>
          <w:tab w:val="right" w:leader="dot" w:pos="4165"/>
        </w:tabs>
        <w:rPr>
          <w:rFonts w:cstheme="minorBidi"/>
          <w:b w:val="0"/>
          <w:bCs w:val="0"/>
          <w:noProof/>
        </w:rPr>
      </w:pPr>
      <w:r>
        <w:rPr>
          <w:noProof/>
        </w:rPr>
        <w:lastRenderedPageBreak/>
        <w:t>E</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Era da Informação</w:t>
      </w:r>
      <w:r>
        <w:rPr>
          <w:noProof/>
        </w:rPr>
        <w:tab/>
        <w:t>27, 37</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Era Digital</w:t>
      </w:r>
      <w:r>
        <w:rPr>
          <w:noProof/>
        </w:rPr>
        <w:tab/>
        <w:t>27</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Ernest Abadal Falgueras</w:t>
      </w:r>
      <w:r>
        <w:rPr>
          <w:noProof/>
        </w:rPr>
        <w:tab/>
        <w:t>62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Estado Cultural</w:t>
      </w:r>
      <w:r>
        <w:rPr>
          <w:noProof/>
        </w:rPr>
        <w:tab/>
        <w:t>23, 27, 38, 72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Estado-Nação</w:t>
      </w:r>
      <w:r>
        <w:rPr>
          <w:noProof/>
        </w:rPr>
        <w:tab/>
        <w:t>23, 28, 72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estudos de impacto ou benefício</w:t>
      </w:r>
      <w:r>
        <w:rPr>
          <w:noProof/>
        </w:rPr>
        <w:tab/>
        <w:t>80</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estudos de necessidades e usos</w:t>
      </w:r>
      <w:r>
        <w:rPr>
          <w:noProof/>
        </w:rPr>
        <w:tab/>
        <w:t>79</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estudos de satisfação</w:t>
      </w:r>
      <w:r>
        <w:rPr>
          <w:noProof/>
        </w:rPr>
        <w:tab/>
        <w:t>79</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estudos de utilizadores</w:t>
      </w:r>
      <w:r>
        <w:rPr>
          <w:noProof/>
        </w:rPr>
        <w:tab/>
        <w:t>80</w:t>
      </w:r>
    </w:p>
    <w:p w:rsidR="004857F4" w:rsidRDefault="004857F4">
      <w:pPr>
        <w:pStyle w:val="IndexHeading"/>
        <w:keepNext/>
        <w:tabs>
          <w:tab w:val="right" w:leader="dot" w:pos="4165"/>
        </w:tabs>
        <w:rPr>
          <w:rFonts w:cstheme="minorBidi"/>
          <w:b w:val="0"/>
          <w:bCs w:val="0"/>
          <w:noProof/>
        </w:rPr>
      </w:pPr>
      <w:r>
        <w:rPr>
          <w:noProof/>
        </w:rPr>
        <w:t>F</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Fourastié</w:t>
      </w:r>
      <w:r>
        <w:rPr>
          <w:noProof/>
        </w:rPr>
        <w:tab/>
        <w:t>32, 35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Fragonard</w:t>
      </w:r>
      <w:r>
        <w:rPr>
          <w:noProof/>
        </w:rPr>
        <w:tab/>
        <w:t>21, 23, 34</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Fundação Calouste Gulbenkian</w:t>
      </w:r>
      <w:r>
        <w:rPr>
          <w:noProof/>
        </w:rPr>
        <w:tab/>
        <w:t>49</w:t>
      </w:r>
    </w:p>
    <w:p w:rsidR="004857F4" w:rsidRDefault="004857F4">
      <w:pPr>
        <w:pStyle w:val="IndexHeading"/>
        <w:keepNext/>
        <w:tabs>
          <w:tab w:val="right" w:leader="dot" w:pos="4165"/>
        </w:tabs>
        <w:rPr>
          <w:rFonts w:cstheme="minorBidi"/>
          <w:b w:val="0"/>
          <w:bCs w:val="0"/>
          <w:noProof/>
        </w:rPr>
      </w:pPr>
      <w:r>
        <w:rPr>
          <w:noProof/>
        </w:rPr>
        <w:t>G</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Gabriel Naudé</w:t>
      </w:r>
      <w:r>
        <w:rPr>
          <w:noProof/>
        </w:rPr>
        <w:tab/>
        <w:t>15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Galáxia Internet</w:t>
      </w:r>
      <w:r>
        <w:rPr>
          <w:noProof/>
        </w:rPr>
        <w:tab/>
        <w:t>33, 36</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Georges van Slype</w:t>
      </w:r>
      <w:r>
        <w:rPr>
          <w:noProof/>
        </w:rPr>
        <w:tab/>
        <w:t>55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Gutenberg</w:t>
      </w:r>
      <w:r>
        <w:rPr>
          <w:noProof/>
        </w:rPr>
        <w:tab/>
        <w:t>13</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Guy St Clair</w:t>
      </w:r>
      <w:r>
        <w:rPr>
          <w:noProof/>
        </w:rPr>
        <w:tab/>
        <w:t>58, 92</w:t>
      </w:r>
    </w:p>
    <w:p w:rsidR="004857F4" w:rsidRDefault="004857F4">
      <w:pPr>
        <w:pStyle w:val="IndexHeading"/>
        <w:keepNext/>
        <w:tabs>
          <w:tab w:val="right" w:leader="dot" w:pos="4165"/>
        </w:tabs>
        <w:rPr>
          <w:rFonts w:cstheme="minorBidi"/>
          <w:b w:val="0"/>
          <w:bCs w:val="0"/>
          <w:noProof/>
        </w:rPr>
      </w:pPr>
      <w:r>
        <w:rPr>
          <w:noProof/>
        </w:rPr>
        <w:t>H</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Herman Weisman</w:t>
      </w:r>
      <w:r>
        <w:rPr>
          <w:noProof/>
        </w:rPr>
        <w:tab/>
        <w:t>54</w:t>
      </w:r>
    </w:p>
    <w:p w:rsidR="004857F4" w:rsidRDefault="004857F4">
      <w:pPr>
        <w:pStyle w:val="IndexHeading"/>
        <w:keepNext/>
        <w:tabs>
          <w:tab w:val="right" w:leader="dot" w:pos="4165"/>
        </w:tabs>
        <w:rPr>
          <w:rFonts w:cstheme="minorBidi"/>
          <w:b w:val="0"/>
          <w:bCs w:val="0"/>
          <w:noProof/>
        </w:rPr>
      </w:pPr>
      <w:r>
        <w:rPr>
          <w:noProof/>
        </w:rPr>
        <w:t>I</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IFLA</w:t>
      </w:r>
      <w:r>
        <w:rPr>
          <w:noProof/>
        </w:rPr>
        <w:tab/>
        <w:t>74</w:t>
      </w:r>
    </w:p>
    <w:p w:rsidR="004857F4" w:rsidRDefault="004857F4">
      <w:pPr>
        <w:pStyle w:val="Index1"/>
        <w:tabs>
          <w:tab w:val="right" w:leader="dot" w:pos="4165"/>
        </w:tabs>
        <w:rPr>
          <w:noProof/>
        </w:rPr>
      </w:pPr>
      <w:r w:rsidRPr="00EA7811">
        <w:rPr>
          <w:rFonts w:ascii="Times New Roman" w:hAnsi="Times New Roman" w:cs="Times New Roman"/>
          <w:bCs/>
          <w:noProof/>
          <w:color w:val="000000"/>
        </w:rPr>
        <w:t>Informação</w:t>
      </w:r>
      <w:r>
        <w:rPr>
          <w:noProof/>
        </w:rPr>
        <w:tab/>
        <w:t>8</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informação científico-técnica</w:t>
      </w:r>
      <w:r>
        <w:rPr>
          <w:noProof/>
        </w:rPr>
        <w:tab/>
        <w:t>49, 50, 53</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information seeking behaviour</w:t>
      </w:r>
      <w:r>
        <w:rPr>
          <w:noProof/>
        </w:rPr>
        <w:tab/>
        <w:t>82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interacção mútua</w:t>
      </w:r>
      <w:r>
        <w:rPr>
          <w:noProof/>
        </w:rPr>
        <w:tab/>
        <w:t>85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interacções reactivas</w:t>
      </w:r>
      <w:r>
        <w:rPr>
          <w:noProof/>
        </w:rPr>
        <w:tab/>
        <w:t>86</w:t>
      </w:r>
    </w:p>
    <w:p w:rsidR="004857F4" w:rsidRDefault="004857F4">
      <w:pPr>
        <w:pStyle w:val="IndexHeading"/>
        <w:keepNext/>
        <w:tabs>
          <w:tab w:val="right" w:leader="dot" w:pos="4165"/>
        </w:tabs>
        <w:rPr>
          <w:rFonts w:cstheme="minorBidi"/>
          <w:b w:val="0"/>
          <w:bCs w:val="0"/>
          <w:noProof/>
        </w:rPr>
      </w:pPr>
      <w:r>
        <w:rPr>
          <w:noProof/>
        </w:rPr>
        <w:t>J</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Jacqueline Calixte</w:t>
      </w:r>
      <w:r>
        <w:rPr>
          <w:noProof/>
        </w:rPr>
        <w:tab/>
        <w:t>57</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Jacques Ellul</w:t>
      </w:r>
      <w:r>
        <w:rPr>
          <w:noProof/>
        </w:rPr>
        <w:tab/>
        <w:t>33</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Jean Fourastié</w:t>
      </w:r>
      <w:r>
        <w:rPr>
          <w:noProof/>
        </w:rPr>
        <w:tab/>
        <w:t>30</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Jean Lojkine</w:t>
      </w:r>
      <w:r>
        <w:rPr>
          <w:noProof/>
        </w:rPr>
        <w:tab/>
        <w:t>26</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Jorge Peixoto</w:t>
      </w:r>
      <w:r>
        <w:rPr>
          <w:noProof/>
        </w:rPr>
        <w:tab/>
        <w:t>49, 51</w:t>
      </w:r>
    </w:p>
    <w:p w:rsidR="004857F4" w:rsidRDefault="004857F4">
      <w:pPr>
        <w:pStyle w:val="IndexHeading"/>
        <w:keepNext/>
        <w:tabs>
          <w:tab w:val="right" w:leader="dot" w:pos="4165"/>
        </w:tabs>
        <w:rPr>
          <w:rFonts w:cstheme="minorBidi"/>
          <w:b w:val="0"/>
          <w:bCs w:val="0"/>
          <w:noProof/>
        </w:rPr>
      </w:pPr>
      <w:r>
        <w:rPr>
          <w:noProof/>
        </w:rPr>
        <w:t>L</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L.J. Anthony</w:t>
      </w:r>
      <w:r>
        <w:rPr>
          <w:noProof/>
        </w:rPr>
        <w:tab/>
        <w:t>37</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Le Grand espoir du XXe siécle</w:t>
      </w:r>
      <w:r>
        <w:rPr>
          <w:noProof/>
        </w:rPr>
        <w:tab/>
        <w:t>30</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lei de 7 de Messidor</w:t>
      </w:r>
      <w:r>
        <w:rPr>
          <w:noProof/>
        </w:rPr>
        <w:tab/>
        <w:t>15, 41, 70</w:t>
      </w:r>
    </w:p>
    <w:p w:rsidR="004857F4" w:rsidRDefault="004857F4">
      <w:pPr>
        <w:pStyle w:val="Index1"/>
        <w:tabs>
          <w:tab w:val="right" w:leader="dot" w:pos="4165"/>
        </w:tabs>
        <w:rPr>
          <w:noProof/>
        </w:rPr>
      </w:pPr>
      <w:r w:rsidRPr="00EA7811">
        <w:rPr>
          <w:rFonts w:ascii="Times New Roman" w:hAnsi="Times New Roman" w:cs="Times New Roman"/>
          <w:noProof/>
        </w:rPr>
        <w:t>Literacia</w:t>
      </w:r>
      <w:r>
        <w:rPr>
          <w:noProof/>
        </w:rPr>
        <w:tab/>
        <w:t>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López Yepes</w:t>
      </w:r>
      <w:r>
        <w:rPr>
          <w:noProof/>
        </w:rPr>
        <w:tab/>
        <w:t>87</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Lucille Whalen</w:t>
      </w:r>
      <w:r>
        <w:rPr>
          <w:noProof/>
        </w:rPr>
        <w:tab/>
        <w:t>57</w:t>
      </w:r>
    </w:p>
    <w:p w:rsidR="004857F4" w:rsidRDefault="004857F4">
      <w:pPr>
        <w:pStyle w:val="IndexHeading"/>
        <w:keepNext/>
        <w:tabs>
          <w:tab w:val="right" w:leader="dot" w:pos="4165"/>
        </w:tabs>
        <w:rPr>
          <w:rFonts w:cstheme="minorBidi"/>
          <w:b w:val="0"/>
          <w:bCs w:val="0"/>
          <w:noProof/>
        </w:rPr>
      </w:pPr>
      <w:r>
        <w:rPr>
          <w:noProof/>
        </w:rPr>
        <w:lastRenderedPageBreak/>
        <w:t>M</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Manual dos Arquivistas Holandeses</w:t>
      </w:r>
      <w:r>
        <w:rPr>
          <w:noProof/>
        </w:rPr>
        <w:tab/>
        <w:t>44, 46</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Manuel Castells</w:t>
      </w:r>
      <w:r>
        <w:rPr>
          <w:noProof/>
        </w:rPr>
        <w:tab/>
        <w:t>31, 33, 38, 62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Manuel du Répertoire Bibliographique Universel</w:t>
      </w:r>
      <w:r>
        <w:rPr>
          <w:noProof/>
        </w:rPr>
        <w:tab/>
        <w:t>46</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Manuel pour les systemes et services d'information</w:t>
      </w:r>
      <w:r>
        <w:rPr>
          <w:noProof/>
        </w:rPr>
        <w:tab/>
        <w:t>52, 54</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Marc Guillaume</w:t>
      </w:r>
      <w:r>
        <w:rPr>
          <w:noProof/>
        </w:rPr>
        <w:tab/>
        <w:t>20</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Marcel Guillot</w:t>
      </w:r>
      <w:r>
        <w:rPr>
          <w:noProof/>
        </w:rPr>
        <w:tab/>
        <w:t>56</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Marshall McLuhan</w:t>
      </w:r>
      <w:r>
        <w:rPr>
          <w:noProof/>
        </w:rPr>
        <w:tab/>
        <w:t>35, 88</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mediação</w:t>
      </w:r>
      <w:r>
        <w:rPr>
          <w:noProof/>
        </w:rPr>
        <w:tab/>
        <w:t>70, 92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mediação custodial</w:t>
      </w:r>
      <w:r>
        <w:rPr>
          <w:noProof/>
        </w:rPr>
        <w:tab/>
        <w:t>77, 86, 92</w:t>
      </w:r>
    </w:p>
    <w:p w:rsidR="004857F4" w:rsidRDefault="004857F4">
      <w:pPr>
        <w:pStyle w:val="Index1"/>
        <w:tabs>
          <w:tab w:val="right" w:leader="dot" w:pos="4165"/>
        </w:tabs>
        <w:rPr>
          <w:noProof/>
        </w:rPr>
      </w:pPr>
      <w:r w:rsidRPr="00EA7811">
        <w:rPr>
          <w:rFonts w:ascii="Times New Roman" w:hAnsi="Times New Roman" w:cs="Times New Roman"/>
          <w:noProof/>
        </w:rPr>
        <w:t>mediação interventiva</w:t>
      </w:r>
      <w:r>
        <w:rPr>
          <w:noProof/>
        </w:rPr>
        <w:tab/>
        <w:t>92</w:t>
      </w:r>
    </w:p>
    <w:p w:rsidR="004857F4" w:rsidRDefault="004857F4">
      <w:pPr>
        <w:pStyle w:val="Index1"/>
        <w:tabs>
          <w:tab w:val="right" w:leader="dot" w:pos="4165"/>
        </w:tabs>
        <w:rPr>
          <w:noProof/>
        </w:rPr>
      </w:pPr>
      <w:r w:rsidRPr="00EA7811">
        <w:rPr>
          <w:rFonts w:ascii="Times New Roman" w:hAnsi="Times New Roman" w:cs="Times New Roman"/>
          <w:noProof/>
        </w:rPr>
        <w:t>mediação passiva</w:t>
      </w:r>
      <w:r>
        <w:rPr>
          <w:noProof/>
        </w:rPr>
        <w:tab/>
        <w:t>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mediações institucionais</w:t>
      </w:r>
      <w:r>
        <w:rPr>
          <w:noProof/>
        </w:rPr>
        <w:tab/>
        <w:t>71</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Método Quadripolar</w:t>
      </w:r>
      <w:r>
        <w:rPr>
          <w:noProof/>
        </w:rPr>
        <w:tab/>
        <w:t>10, 11</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Michel van Dijk</w:t>
      </w:r>
      <w:r>
        <w:rPr>
          <w:noProof/>
        </w:rPr>
        <w:tab/>
        <w:t>56</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Modernidade</w:t>
      </w:r>
      <w:r>
        <w:rPr>
          <w:noProof/>
        </w:rPr>
        <w:tab/>
        <w:t>14, 27, 32, 34, 38, 41, 68</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Mundaneum</w:t>
      </w:r>
      <w:r>
        <w:rPr>
          <w:noProof/>
        </w:rPr>
        <w:tab/>
        <w:t>43, 68, 92</w:t>
      </w:r>
    </w:p>
    <w:p w:rsidR="004857F4" w:rsidRDefault="004857F4">
      <w:pPr>
        <w:pStyle w:val="IndexHeading"/>
        <w:keepNext/>
        <w:tabs>
          <w:tab w:val="right" w:leader="dot" w:pos="4165"/>
        </w:tabs>
        <w:rPr>
          <w:rFonts w:cstheme="minorBidi"/>
          <w:b w:val="0"/>
          <w:bCs w:val="0"/>
          <w:noProof/>
        </w:rPr>
      </w:pPr>
      <w:r>
        <w:rPr>
          <w:noProof/>
        </w:rPr>
        <w:t>N</w:t>
      </w:r>
    </w:p>
    <w:p w:rsidR="004857F4" w:rsidRDefault="004857F4">
      <w:pPr>
        <w:pStyle w:val="Index1"/>
        <w:tabs>
          <w:tab w:val="right" w:leader="dot" w:pos="4165"/>
        </w:tabs>
        <w:rPr>
          <w:noProof/>
        </w:rPr>
      </w:pPr>
      <w:r w:rsidRPr="00EA7811">
        <w:rPr>
          <w:rFonts w:ascii="Times New Roman" w:hAnsi="Times New Roman" w:cs="Times New Roman"/>
          <w:noProof/>
        </w:rPr>
        <w:t>NATIS</w:t>
      </w:r>
      <w:r>
        <w:rPr>
          <w:noProof/>
        </w:rPr>
        <w:tab/>
        <w:t>91</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Nicholas Negroponte</w:t>
      </w:r>
      <w:r>
        <w:rPr>
          <w:noProof/>
        </w:rPr>
        <w:tab/>
        <w:t>28</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Nick Moore</w:t>
      </w:r>
      <w:r>
        <w:rPr>
          <w:noProof/>
        </w:rPr>
        <w:tab/>
        <w:t>37</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novecentos</w:t>
      </w:r>
      <w:r>
        <w:rPr>
          <w:noProof/>
        </w:rPr>
        <w:tab/>
        <w:t>85</w:t>
      </w:r>
    </w:p>
    <w:p w:rsidR="004857F4" w:rsidRDefault="004857F4">
      <w:pPr>
        <w:pStyle w:val="IndexHeading"/>
        <w:keepNext/>
        <w:tabs>
          <w:tab w:val="right" w:leader="dot" w:pos="4165"/>
        </w:tabs>
        <w:rPr>
          <w:rFonts w:cstheme="minorBidi"/>
          <w:b w:val="0"/>
          <w:bCs w:val="0"/>
          <w:noProof/>
        </w:rPr>
      </w:pPr>
      <w:r>
        <w:rPr>
          <w:noProof/>
        </w:rPr>
        <w:t>O</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ONU</w:t>
      </w:r>
      <w:r>
        <w:rPr>
          <w:noProof/>
        </w:rPr>
        <w:tab/>
        <w:t>26</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Ordens Religiosas</w:t>
      </w:r>
      <w:r>
        <w:rPr>
          <w:noProof/>
        </w:rPr>
        <w:tab/>
        <w:t>15</w:t>
      </w:r>
    </w:p>
    <w:p w:rsidR="004857F4" w:rsidRDefault="004857F4">
      <w:pPr>
        <w:pStyle w:val="Index1"/>
        <w:tabs>
          <w:tab w:val="right" w:leader="dot" w:pos="4165"/>
        </w:tabs>
        <w:rPr>
          <w:noProof/>
        </w:rPr>
      </w:pPr>
      <w:r w:rsidRPr="00EA7811">
        <w:rPr>
          <w:rFonts w:ascii="Times New Roman" w:hAnsi="Times New Roman" w:cs="Times New Roman"/>
          <w:bCs/>
          <w:noProof/>
          <w:color w:val="000000"/>
        </w:rPr>
        <w:t>organização</w:t>
      </w:r>
      <w:r>
        <w:rPr>
          <w:noProof/>
        </w:rPr>
        <w:tab/>
        <w:t>9</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Ortega y Gasset</w:t>
      </w:r>
      <w:r>
        <w:rPr>
          <w:noProof/>
        </w:rPr>
        <w:tab/>
        <w:t>74, 76, 84</w:t>
      </w:r>
    </w:p>
    <w:p w:rsidR="004857F4" w:rsidRDefault="004857F4">
      <w:pPr>
        <w:pStyle w:val="IndexHeading"/>
        <w:keepNext/>
        <w:tabs>
          <w:tab w:val="right" w:leader="dot" w:pos="4165"/>
        </w:tabs>
        <w:rPr>
          <w:rFonts w:cstheme="minorBidi"/>
          <w:b w:val="0"/>
          <w:bCs w:val="0"/>
          <w:noProof/>
        </w:rPr>
      </w:pPr>
      <w:r>
        <w:rPr>
          <w:noProof/>
        </w:rPr>
        <w:t>P</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Paul Otlet</w:t>
      </w:r>
      <w:r>
        <w:rPr>
          <w:noProof/>
        </w:rPr>
        <w:tab/>
        <w:t>22, 24, 43, 45, 49, 68, 69, 72, 73, 76, 92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Pauline Atherton</w:t>
      </w:r>
      <w:r>
        <w:rPr>
          <w:noProof/>
        </w:rPr>
        <w:tab/>
        <w:t>22, 25, 52</w:t>
      </w:r>
    </w:p>
    <w:p w:rsidR="004857F4" w:rsidRDefault="004857F4">
      <w:pPr>
        <w:pStyle w:val="Index1"/>
        <w:tabs>
          <w:tab w:val="right" w:leader="dot" w:pos="4165"/>
        </w:tabs>
        <w:rPr>
          <w:noProof/>
        </w:rPr>
      </w:pPr>
      <w:r w:rsidRPr="00EA7811">
        <w:rPr>
          <w:rFonts w:ascii="Times New Roman" w:hAnsi="Times New Roman" w:cs="Times New Roman"/>
          <w:noProof/>
        </w:rPr>
        <w:t>PGI</w:t>
      </w:r>
      <w:r>
        <w:rPr>
          <w:noProof/>
        </w:rPr>
        <w:tab/>
        <w:t>91</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Pierre Levy</w:t>
      </w:r>
      <w:r>
        <w:rPr>
          <w:noProof/>
        </w:rPr>
        <w:tab/>
        <w:t>29, 92</w:t>
      </w:r>
    </w:p>
    <w:p w:rsidR="004857F4" w:rsidRDefault="004857F4">
      <w:pPr>
        <w:pStyle w:val="Index1"/>
        <w:tabs>
          <w:tab w:val="right" w:leader="dot" w:pos="4165"/>
        </w:tabs>
        <w:rPr>
          <w:noProof/>
        </w:rPr>
      </w:pPr>
      <w:r w:rsidRPr="00EA7811">
        <w:rPr>
          <w:rFonts w:ascii="Times New Roman" w:hAnsi="Times New Roman" w:cs="Times New Roman"/>
          <w:bCs/>
          <w:noProof/>
          <w:color w:val="000000"/>
        </w:rPr>
        <w:t>Planeamento de informação</w:t>
      </w:r>
      <w:r>
        <w:rPr>
          <w:noProof/>
        </w:rPr>
        <w:tab/>
        <w:t>9</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pós-industrial</w:t>
      </w:r>
      <w:r>
        <w:rPr>
          <w:noProof/>
        </w:rPr>
        <w:tab/>
        <w:t>30, 31, 35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Positivismo</w:t>
      </w:r>
      <w:r>
        <w:rPr>
          <w:noProof/>
        </w:rPr>
        <w:tab/>
        <w:t>42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lastRenderedPageBreak/>
        <w:t>Pós-Modernidade</w:t>
      </w:r>
      <w:r>
        <w:rPr>
          <w:noProof/>
        </w:rPr>
        <w:tab/>
        <w:t>34</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pós-modernismo</w:t>
      </w:r>
      <w:r>
        <w:rPr>
          <w:noProof/>
        </w:rPr>
        <w:tab/>
        <w:t>34</w:t>
      </w:r>
    </w:p>
    <w:p w:rsidR="004857F4" w:rsidRDefault="004857F4">
      <w:pPr>
        <w:pStyle w:val="IndexHeading"/>
        <w:keepNext/>
        <w:tabs>
          <w:tab w:val="right" w:leader="dot" w:pos="4165"/>
        </w:tabs>
        <w:rPr>
          <w:rFonts w:cstheme="minorBidi"/>
          <w:b w:val="0"/>
          <w:bCs w:val="0"/>
          <w:noProof/>
        </w:rPr>
      </w:pPr>
      <w:r>
        <w:rPr>
          <w:noProof/>
        </w:rPr>
        <w:t>R</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Ranganathan</w:t>
      </w:r>
      <w:r>
        <w:rPr>
          <w:noProof/>
        </w:rPr>
        <w:tab/>
        <w:t>76, 92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records management</w:t>
      </w:r>
      <w:r>
        <w:rPr>
          <w:noProof/>
        </w:rPr>
        <w:tab/>
        <w:t>45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recursos electrónicos</w:t>
      </w:r>
      <w:r>
        <w:rPr>
          <w:noProof/>
        </w:rPr>
        <w:tab/>
        <w:t>64</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Relatório Delors</w:t>
      </w:r>
      <w:r>
        <w:rPr>
          <w:noProof/>
        </w:rPr>
        <w:tab/>
        <w:t>62</w:t>
      </w:r>
    </w:p>
    <w:p w:rsidR="004857F4" w:rsidRDefault="004857F4">
      <w:pPr>
        <w:pStyle w:val="Index1"/>
        <w:tabs>
          <w:tab w:val="right" w:leader="dot" w:pos="4165"/>
        </w:tabs>
        <w:rPr>
          <w:noProof/>
        </w:rPr>
      </w:pPr>
      <w:r w:rsidRPr="00EA7811">
        <w:rPr>
          <w:rFonts w:ascii="Times New Roman" w:eastAsia="Times New Roman" w:hAnsi="Times New Roman" w:cs="Times New Roman"/>
          <w:b/>
          <w:noProof/>
          <w:color w:val="000000"/>
        </w:rPr>
        <w:t>Revolução Francesa</w:t>
      </w:r>
      <w:r>
        <w:rPr>
          <w:noProof/>
        </w:rPr>
        <w:tab/>
        <w:t>13, 15, 27, 41, 92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revolução industrial</w:t>
      </w:r>
      <w:r>
        <w:rPr>
          <w:noProof/>
        </w:rPr>
        <w:tab/>
        <w:t>31</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Richard Wurman</w:t>
      </w:r>
      <w:r>
        <w:rPr>
          <w:noProof/>
        </w:rPr>
        <w:tab/>
        <w:t>87</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Romantismo</w:t>
      </w:r>
      <w:r>
        <w:rPr>
          <w:noProof/>
        </w:rPr>
        <w:tab/>
        <w:t>42</w:t>
      </w:r>
    </w:p>
    <w:p w:rsidR="004857F4" w:rsidRDefault="004857F4">
      <w:pPr>
        <w:pStyle w:val="IndexHeading"/>
        <w:keepNext/>
        <w:tabs>
          <w:tab w:val="right" w:leader="dot" w:pos="4165"/>
        </w:tabs>
        <w:rPr>
          <w:rFonts w:cstheme="minorBidi"/>
          <w:b w:val="0"/>
          <w:bCs w:val="0"/>
          <w:noProof/>
        </w:rPr>
      </w:pPr>
      <w:r>
        <w:rPr>
          <w:noProof/>
        </w:rPr>
        <w:t>S</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sector primário</w:t>
      </w:r>
      <w:r>
        <w:rPr>
          <w:noProof/>
        </w:rPr>
        <w:tab/>
        <w:t>30</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sector secundário</w:t>
      </w:r>
      <w:r>
        <w:rPr>
          <w:noProof/>
        </w:rPr>
        <w:tab/>
        <w:t>30</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sector terciário</w:t>
      </w:r>
      <w:r>
        <w:rPr>
          <w:noProof/>
        </w:rPr>
        <w:tab/>
        <w:t>53</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segunda Guerra Mundial</w:t>
      </w:r>
      <w:r>
        <w:rPr>
          <w:noProof/>
        </w:rPr>
        <w:tab/>
        <w:t>30, 49, 77</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Sense-Making</w:t>
      </w:r>
      <w:r>
        <w:rPr>
          <w:noProof/>
        </w:rPr>
        <w:tab/>
        <w:t>82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Servus Servorum Scientiae</w:t>
      </w:r>
      <w:r>
        <w:rPr>
          <w:noProof/>
        </w:rPr>
        <w:tab/>
        <w:t>72</w:t>
      </w:r>
    </w:p>
    <w:p w:rsidR="004857F4" w:rsidRDefault="004857F4">
      <w:pPr>
        <w:pStyle w:val="Index1"/>
        <w:tabs>
          <w:tab w:val="right" w:leader="dot" w:pos="4165"/>
        </w:tabs>
        <w:rPr>
          <w:noProof/>
        </w:rPr>
      </w:pPr>
      <w:r w:rsidRPr="00EA7811">
        <w:rPr>
          <w:rFonts w:ascii="Times New Roman" w:hAnsi="Times New Roman" w:cs="Times New Roman"/>
          <w:bCs/>
          <w:noProof/>
          <w:color w:val="000000"/>
        </w:rPr>
        <w:t>Sistema de Informação</w:t>
      </w:r>
      <w:r>
        <w:rPr>
          <w:noProof/>
        </w:rPr>
        <w:tab/>
        <w:t>9</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Sociedade da Informação</w:t>
      </w:r>
      <w:r>
        <w:rPr>
          <w:noProof/>
        </w:rPr>
        <w:tab/>
        <w:t>30, 32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Sociedade em Rede</w:t>
      </w:r>
      <w:r>
        <w:rPr>
          <w:noProof/>
        </w:rPr>
        <w:tab/>
        <w:t>31</w:t>
      </w:r>
    </w:p>
    <w:p w:rsidR="004857F4" w:rsidRDefault="004857F4">
      <w:pPr>
        <w:pStyle w:val="IndexHeading"/>
        <w:keepNext/>
        <w:tabs>
          <w:tab w:val="right" w:leader="dot" w:pos="4165"/>
        </w:tabs>
        <w:rPr>
          <w:rFonts w:cstheme="minorBidi"/>
          <w:b w:val="0"/>
          <w:bCs w:val="0"/>
          <w:noProof/>
        </w:rPr>
      </w:pPr>
      <w:r>
        <w:rPr>
          <w:noProof/>
        </w:rPr>
        <w:t>T</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terceira vaga de industrialização</w:t>
      </w:r>
      <w:r>
        <w:rPr>
          <w:noProof/>
        </w:rPr>
        <w:tab/>
        <w:t>53</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The Coming of Post-Industria Society</w:t>
      </w:r>
      <w:r>
        <w:rPr>
          <w:noProof/>
        </w:rPr>
        <w:tab/>
        <w:t>30</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Tom Wilson</w:t>
      </w:r>
      <w:r>
        <w:rPr>
          <w:noProof/>
        </w:rPr>
        <w:tab/>
        <w:t>82</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Traité de Documentation</w:t>
      </w:r>
      <w:r>
        <w:rPr>
          <w:noProof/>
        </w:rPr>
        <w:tab/>
        <w:t>43, 72</w:t>
      </w:r>
    </w:p>
    <w:p w:rsidR="004857F4" w:rsidRDefault="004857F4">
      <w:pPr>
        <w:pStyle w:val="IndexHeading"/>
        <w:keepNext/>
        <w:tabs>
          <w:tab w:val="right" w:leader="dot" w:pos="4165"/>
        </w:tabs>
        <w:rPr>
          <w:rFonts w:cstheme="minorBidi"/>
          <w:b w:val="0"/>
          <w:bCs w:val="0"/>
          <w:noProof/>
        </w:rPr>
      </w:pPr>
      <w:r>
        <w:rPr>
          <w:noProof/>
        </w:rPr>
        <w:t>U</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Umberto Eco</w:t>
      </w:r>
      <w:r>
        <w:rPr>
          <w:noProof/>
        </w:rPr>
        <w:tab/>
        <w:t>68</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UNESCO</w:t>
      </w:r>
      <w:r>
        <w:rPr>
          <w:noProof/>
        </w:rPr>
        <w:tab/>
        <w:t>22, 23, 50, 52, 55, 69</w:t>
      </w:r>
    </w:p>
    <w:p w:rsidR="004857F4" w:rsidRDefault="004857F4">
      <w:pPr>
        <w:pStyle w:val="Index1"/>
        <w:tabs>
          <w:tab w:val="right" w:leader="dot" w:pos="4165"/>
        </w:tabs>
        <w:rPr>
          <w:noProof/>
        </w:rPr>
      </w:pPr>
      <w:r w:rsidRPr="00EA7811">
        <w:rPr>
          <w:rFonts w:ascii="Times New Roman" w:hAnsi="Times New Roman" w:cs="Times New Roman"/>
          <w:noProof/>
        </w:rPr>
        <w:t>UNISIST</w:t>
      </w:r>
      <w:r>
        <w:rPr>
          <w:noProof/>
        </w:rPr>
        <w:tab/>
        <w:t>91</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UNISlST</w:t>
      </w:r>
      <w:r>
        <w:rPr>
          <w:noProof/>
        </w:rPr>
        <w:tab/>
        <w:t>25</w:t>
      </w:r>
    </w:p>
    <w:p w:rsidR="004857F4" w:rsidRDefault="004857F4">
      <w:pPr>
        <w:pStyle w:val="Index1"/>
        <w:tabs>
          <w:tab w:val="right" w:leader="dot" w:pos="4165"/>
        </w:tabs>
        <w:rPr>
          <w:noProof/>
        </w:rPr>
      </w:pPr>
      <w:r w:rsidRPr="00EA7811">
        <w:rPr>
          <w:rFonts w:ascii="Times New Roman" w:hAnsi="Times New Roman" w:cs="Times New Roman"/>
          <w:noProof/>
        </w:rPr>
        <w:t>users studies</w:t>
      </w:r>
      <w:r>
        <w:rPr>
          <w:noProof/>
        </w:rPr>
        <w:tab/>
        <w:t>91</w:t>
      </w:r>
    </w:p>
    <w:p w:rsidR="004857F4" w:rsidRDefault="004857F4">
      <w:pPr>
        <w:pStyle w:val="IndexHeading"/>
        <w:keepNext/>
        <w:tabs>
          <w:tab w:val="right" w:leader="dot" w:pos="4165"/>
        </w:tabs>
        <w:rPr>
          <w:rFonts w:cstheme="minorBidi"/>
          <w:b w:val="0"/>
          <w:bCs w:val="0"/>
          <w:noProof/>
        </w:rPr>
      </w:pPr>
      <w:r>
        <w:rPr>
          <w:noProof/>
        </w:rPr>
        <w:t>W</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Weinberg</w:t>
      </w:r>
      <w:r>
        <w:rPr>
          <w:noProof/>
        </w:rPr>
        <w:tab/>
        <w:t>25</w:t>
      </w:r>
    </w:p>
    <w:p w:rsidR="004857F4" w:rsidRDefault="004857F4">
      <w:pPr>
        <w:pStyle w:val="Index1"/>
        <w:tabs>
          <w:tab w:val="right" w:leader="dot" w:pos="4165"/>
        </w:tabs>
        <w:rPr>
          <w:noProof/>
        </w:rPr>
      </w:pPr>
      <w:r w:rsidRPr="00EA7811">
        <w:rPr>
          <w:rFonts w:ascii="Times New Roman" w:eastAsia="Times New Roman" w:hAnsi="Times New Roman" w:cs="Times New Roman"/>
          <w:noProof/>
          <w:color w:val="000000"/>
        </w:rPr>
        <w:t>Wilfred Ashworth</w:t>
      </w:r>
      <w:r>
        <w:rPr>
          <w:noProof/>
        </w:rPr>
        <w:tab/>
        <w:t>49</w:t>
      </w:r>
    </w:p>
    <w:p w:rsidR="004857F4" w:rsidRDefault="004857F4" w:rsidP="00BB37A0">
      <w:pPr>
        <w:spacing w:after="0" w:line="360" w:lineRule="auto"/>
        <w:jc w:val="both"/>
        <w:rPr>
          <w:rFonts w:ascii="Times New Roman" w:eastAsia="Times New Roman" w:hAnsi="Times New Roman" w:cs="Times New Roman"/>
          <w:noProof/>
          <w:color w:val="000000"/>
          <w:sz w:val="24"/>
          <w:szCs w:val="24"/>
        </w:rPr>
        <w:sectPr w:rsidR="004857F4" w:rsidSect="004857F4">
          <w:type w:val="continuous"/>
          <w:pgSz w:w="11906" w:h="16838"/>
          <w:pgMar w:top="1418" w:right="1418" w:bottom="1418" w:left="1418" w:header="708" w:footer="708" w:gutter="0"/>
          <w:cols w:num="2" w:space="720"/>
          <w:titlePg/>
          <w:docGrid w:linePitch="360"/>
        </w:sectPr>
      </w:pPr>
    </w:p>
    <w:p w:rsidR="00B6732E" w:rsidRDefault="00B6732E" w:rsidP="00BB37A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fldChar w:fldCharType="end"/>
      </w:r>
    </w:p>
    <w:p w:rsidR="00B6732E" w:rsidRPr="00BF44FE" w:rsidRDefault="00B6732E" w:rsidP="00BB37A0">
      <w:pPr>
        <w:spacing w:after="0" w:line="360" w:lineRule="auto"/>
        <w:jc w:val="both"/>
        <w:rPr>
          <w:rFonts w:ascii="Times New Roman" w:eastAsia="Times New Roman" w:hAnsi="Times New Roman" w:cs="Times New Roman"/>
          <w:color w:val="000000"/>
          <w:sz w:val="24"/>
          <w:szCs w:val="24"/>
        </w:rPr>
      </w:pPr>
    </w:p>
    <w:sectPr w:rsidR="00B6732E" w:rsidRPr="00BF44FE" w:rsidSect="004857F4">
      <w:type w:val="continuous"/>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382" w:rsidRDefault="00C97382" w:rsidP="0053106C">
      <w:pPr>
        <w:spacing w:after="0" w:line="240" w:lineRule="auto"/>
      </w:pPr>
      <w:r>
        <w:separator/>
      </w:r>
    </w:p>
  </w:endnote>
  <w:endnote w:type="continuationSeparator" w:id="0">
    <w:p w:rsidR="00C97382" w:rsidRDefault="00C97382" w:rsidP="0053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4D" w:rsidRDefault="008C414D" w:rsidP="00ED16FC">
    <w:pPr>
      <w:pStyle w:val="Footer"/>
      <w:pBdr>
        <w:top w:val="thinThickSmallGap" w:sz="24" w:space="1" w:color="622423" w:themeColor="accent2" w:themeShade="7F"/>
      </w:pBdr>
      <w:rPr>
        <w:rFonts w:ascii="Times New Roman" w:hAnsi="Times New Roman" w:cs="Times New Roman"/>
        <w:sz w:val="24"/>
        <w:szCs w:val="24"/>
      </w:rPr>
    </w:pPr>
    <w:r>
      <w:rPr>
        <w:rFonts w:ascii="Times New Roman" w:hAnsi="Times New Roman" w:cs="Times New Roman"/>
        <w:sz w:val="24"/>
        <w:szCs w:val="24"/>
      </w:rPr>
      <w:t>4º Semestre - 2011 - 2012</w:t>
    </w:r>
    <w:r>
      <w:rPr>
        <w:rFonts w:ascii="Times New Roman" w:hAnsi="Times New Roman" w:cs="Times New Roman"/>
        <w:sz w:val="24"/>
        <w:szCs w:val="24"/>
      </w:rPr>
      <w:ptab w:relativeTo="margin" w:alignment="right" w:leader="none"/>
    </w:r>
    <w:r w:rsidRPr="007951BE">
      <w:rPr>
        <w:rFonts w:ascii="Times New Roman" w:hAnsi="Times New Roman" w:cs="Times New Roman"/>
        <w:sz w:val="24"/>
        <w:szCs w:val="24"/>
      </w:rPr>
      <w:fldChar w:fldCharType="begin"/>
    </w:r>
    <w:r w:rsidRPr="007951BE">
      <w:rPr>
        <w:rFonts w:ascii="Times New Roman" w:hAnsi="Times New Roman" w:cs="Times New Roman"/>
        <w:sz w:val="24"/>
        <w:szCs w:val="24"/>
      </w:rPr>
      <w:instrText xml:space="preserve"> PAGE  \* Arabic  \* MERGEFORMAT </w:instrText>
    </w:r>
    <w:r w:rsidRPr="007951BE">
      <w:rPr>
        <w:rFonts w:ascii="Times New Roman" w:hAnsi="Times New Roman" w:cs="Times New Roman"/>
        <w:sz w:val="24"/>
        <w:szCs w:val="24"/>
      </w:rPr>
      <w:fldChar w:fldCharType="separate"/>
    </w:r>
    <w:r w:rsidR="004857F4">
      <w:rPr>
        <w:rFonts w:ascii="Times New Roman" w:hAnsi="Times New Roman" w:cs="Times New Roman"/>
        <w:noProof/>
        <w:sz w:val="24"/>
        <w:szCs w:val="24"/>
      </w:rPr>
      <w:t>2</w:t>
    </w:r>
    <w:r w:rsidRPr="007951BE">
      <w:rPr>
        <w:rFonts w:ascii="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4D" w:rsidRDefault="008C414D" w:rsidP="00A62C45">
    <w:pPr>
      <w:pStyle w:val="Footer"/>
      <w:pBdr>
        <w:top w:val="thinThickSmallGap" w:sz="24" w:space="1" w:color="622423" w:themeColor="accent2" w:themeShade="7F"/>
      </w:pBdr>
      <w:rPr>
        <w:rFonts w:ascii="Times New Roman" w:hAnsi="Times New Roman" w:cs="Times New Roman"/>
        <w:sz w:val="24"/>
        <w:szCs w:val="24"/>
      </w:rPr>
    </w:pPr>
    <w:r>
      <w:rPr>
        <w:rFonts w:ascii="Times New Roman" w:hAnsi="Times New Roman" w:cs="Times New Roman"/>
        <w:sz w:val="24"/>
        <w:szCs w:val="24"/>
      </w:rPr>
      <w:t>4º Semestre - 2011 - 2012</w:t>
    </w:r>
    <w:r>
      <w:rPr>
        <w:rFonts w:ascii="Times New Roman" w:hAnsi="Times New Roman" w:cs="Times New Roman"/>
        <w:sz w:val="24"/>
        <w:szCs w:val="24"/>
      </w:rPr>
      <w:ptab w:relativeTo="margin" w:alignment="right" w:leader="none"/>
    </w:r>
    <w:r w:rsidRPr="007951BE">
      <w:rPr>
        <w:rFonts w:ascii="Times New Roman" w:hAnsi="Times New Roman" w:cs="Times New Roman"/>
        <w:sz w:val="24"/>
        <w:szCs w:val="24"/>
      </w:rPr>
      <w:fldChar w:fldCharType="begin"/>
    </w:r>
    <w:r w:rsidRPr="007951BE">
      <w:rPr>
        <w:rFonts w:ascii="Times New Roman" w:hAnsi="Times New Roman" w:cs="Times New Roman"/>
        <w:sz w:val="24"/>
        <w:szCs w:val="24"/>
      </w:rPr>
      <w:instrText xml:space="preserve"> PAGE  \* Arabic  \* MERGEFORMAT </w:instrText>
    </w:r>
    <w:r w:rsidRPr="007951BE">
      <w:rPr>
        <w:rFonts w:ascii="Times New Roman" w:hAnsi="Times New Roman" w:cs="Times New Roman"/>
        <w:sz w:val="24"/>
        <w:szCs w:val="24"/>
      </w:rPr>
      <w:fldChar w:fldCharType="separate"/>
    </w:r>
    <w:r w:rsidR="004857F4">
      <w:rPr>
        <w:rFonts w:ascii="Times New Roman" w:hAnsi="Times New Roman" w:cs="Times New Roman"/>
        <w:noProof/>
        <w:sz w:val="24"/>
        <w:szCs w:val="24"/>
      </w:rPr>
      <w:t>1</w:t>
    </w:r>
    <w:r w:rsidRPr="007951BE">
      <w:rPr>
        <w:rFonts w:ascii="Times New Roman" w:hAnsi="Times New Roman" w:cs="Times New Roman"/>
        <w:sz w:val="24"/>
        <w:szCs w:val="24"/>
      </w:rPr>
      <w:fldChar w:fldCharType="end"/>
    </w:r>
  </w:p>
  <w:p w:rsidR="008C414D" w:rsidRPr="00A62C45" w:rsidRDefault="008C414D" w:rsidP="00A62C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382" w:rsidRDefault="00C97382" w:rsidP="0053106C">
      <w:pPr>
        <w:spacing w:after="0" w:line="240" w:lineRule="auto"/>
      </w:pPr>
      <w:r>
        <w:separator/>
      </w:r>
    </w:p>
  </w:footnote>
  <w:footnote w:type="continuationSeparator" w:id="0">
    <w:p w:rsidR="00C97382" w:rsidRDefault="00C97382" w:rsidP="0053106C">
      <w:pPr>
        <w:spacing w:after="0" w:line="240" w:lineRule="auto"/>
      </w:pPr>
      <w:r>
        <w:continuationSeparator/>
      </w:r>
    </w:p>
  </w:footnote>
  <w:footnote w:id="1">
    <w:p w:rsidR="008C414D" w:rsidRDefault="008C414D" w:rsidP="00BA7211">
      <w:pPr>
        <w:pStyle w:val="FootnoteText"/>
      </w:pPr>
      <w:r>
        <w:rPr>
          <w:rStyle w:val="FootnoteReference"/>
        </w:rPr>
        <w:footnoteRef/>
      </w:r>
      <w:r>
        <w:t xml:space="preserve"> Resumo: </w:t>
      </w:r>
      <w:hyperlink r:id="rId1" w:history="1">
        <w:r w:rsidRPr="0052029D">
          <w:rPr>
            <w:rStyle w:val="Hyperlink"/>
          </w:rPr>
          <w:t>http://www.edrev.info/reviews/revp49.pdf</w:t>
        </w:r>
      </w:hyperlink>
      <w:r>
        <w:t xml:space="preserve"> ou </w:t>
      </w:r>
      <w:hyperlink r:id="rId2" w:history="1">
        <w:r w:rsidRPr="0052029D">
          <w:rPr>
            <w:rStyle w:val="Hyperlink"/>
          </w:rPr>
          <w:t>http://pt.scribd.com/doc/19728920/Castells-Manuel-2004-A-galaxia-da-Internet-Resenha-por-Alves-APA-2006</w:t>
        </w:r>
      </w:hyperlink>
      <w:r>
        <w:t xml:space="preserve"> </w:t>
      </w:r>
    </w:p>
  </w:footnote>
  <w:footnote w:id="2">
    <w:p w:rsidR="008C414D" w:rsidRDefault="008C414D" w:rsidP="00BA7211">
      <w:pPr>
        <w:pStyle w:val="FootnoteText"/>
      </w:pPr>
      <w:r>
        <w:rPr>
          <w:rStyle w:val="FootnoteReference"/>
        </w:rPr>
        <w:footnoteRef/>
      </w:r>
      <w:r>
        <w:t xml:space="preserve"> Outros temas </w:t>
      </w:r>
      <w:hyperlink r:id="rId3" w:history="1">
        <w:r w:rsidRPr="0052029D">
          <w:rPr>
            <w:rStyle w:val="Hyperlink"/>
          </w:rPr>
          <w:t>http://www.pdfebook4u.com/A-Gal%C3%A1xia-da-Internet-%E2%80%93-Reflex%C3%B5es-sobre-a-Internet,-os-neg%C3%B3cios-e-a-sociedade.html</w:t>
        </w:r>
      </w:hyperlink>
      <w:r>
        <w:t xml:space="preserve"> </w:t>
      </w:r>
    </w:p>
  </w:footnote>
  <w:footnote w:id="3">
    <w:p w:rsidR="008C414D" w:rsidRDefault="008C414D" w:rsidP="00BA7211">
      <w:pPr>
        <w:pStyle w:val="FootnoteText"/>
      </w:pPr>
      <w:r>
        <w:rPr>
          <w:rStyle w:val="FootnoteReference"/>
        </w:rPr>
        <w:footnoteRef/>
      </w:r>
      <w:r>
        <w:t xml:space="preserve"> </w:t>
      </w:r>
      <w:hyperlink r:id="rId4" w:history="1">
        <w:r w:rsidRPr="0052029D">
          <w:rPr>
            <w:rStyle w:val="Hyperlink"/>
          </w:rPr>
          <w:t>http://www.wook.pt/ficha/a-galaxia-internet/a/id/76129</w:t>
        </w:r>
      </w:hyperlink>
      <w:r>
        <w:t xml:space="preserve"> </w:t>
      </w:r>
      <w:r w:rsidRPr="006A519B">
        <w:rPr>
          <w:b/>
        </w:rPr>
        <w:t>15.04€</w:t>
      </w:r>
    </w:p>
  </w:footnote>
  <w:footnote w:id="4">
    <w:p w:rsidR="008C414D" w:rsidRDefault="008C414D" w:rsidP="00BA7211">
      <w:pPr>
        <w:pStyle w:val="FootnoteText"/>
      </w:pPr>
      <w:r>
        <w:rPr>
          <w:rStyle w:val="FootnoteReference"/>
        </w:rPr>
        <w:footnoteRef/>
      </w:r>
      <w:r>
        <w:t xml:space="preserve"> Disponível em </w:t>
      </w:r>
      <w:hyperlink r:id="rId5" w:history="1">
        <w:r w:rsidRPr="0052029D">
          <w:rPr>
            <w:rStyle w:val="Hyperlink"/>
          </w:rPr>
          <w:t>http://www.ifla.org/en/publications/functional-requirements-for-bibliographic-records</w:t>
        </w:r>
      </w:hyperlink>
      <w:r>
        <w:t xml:space="preserve"> (</w:t>
      </w:r>
      <w:r w:rsidRPr="00A965DD">
        <w:rPr>
          <w:b/>
        </w:rPr>
        <w:t>ALD II</w:t>
      </w:r>
      <w:r>
        <w:t>)</w:t>
      </w:r>
    </w:p>
  </w:footnote>
  <w:footnote w:id="5">
    <w:p w:rsidR="008C414D" w:rsidRDefault="008C414D" w:rsidP="00BA7211">
      <w:pPr>
        <w:pStyle w:val="FootnoteText"/>
      </w:pPr>
      <w:r>
        <w:rPr>
          <w:rStyle w:val="FootnoteReference"/>
        </w:rPr>
        <w:footnoteRef/>
      </w:r>
      <w:r>
        <w:t xml:space="preserve"> Ver </w:t>
      </w:r>
      <w:r w:rsidRPr="00A965DD">
        <w:rPr>
          <w:b/>
        </w:rPr>
        <w:t>ICID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4D" w:rsidRDefault="008C414D">
    <w:pPr>
      <w:pStyle w:val="Header"/>
    </w:pPr>
    <w:r>
      <w:t>RIUS – Recursos de Informação: Utilizadores e Serviços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37" type="#_x0000_t75" style="width:3in;height:3in" o:bullet="t"/>
    </w:pict>
  </w:numPicBullet>
  <w:numPicBullet w:numPicBulletId="1">
    <w:pict>
      <v:shape id="_x0000_i4438" type="#_x0000_t75" style="width:3in;height:3in" o:bullet="t"/>
    </w:pict>
  </w:numPicBullet>
  <w:numPicBullet w:numPicBulletId="2">
    <w:pict>
      <v:shape id="_x0000_i4439" type="#_x0000_t75" style="width:3in;height:3in" o:bullet="t"/>
    </w:pict>
  </w:numPicBullet>
  <w:numPicBullet w:numPicBulletId="3">
    <w:pict>
      <v:shape id="_x0000_i4440" type="#_x0000_t75" style="width:3in;height:3in" o:bullet="t"/>
    </w:pict>
  </w:numPicBullet>
  <w:numPicBullet w:numPicBulletId="4">
    <w:pict>
      <v:shape id="_x0000_i4441" type="#_x0000_t75" style="width:3in;height:3in" o:bullet="t"/>
    </w:pict>
  </w:numPicBullet>
  <w:numPicBullet w:numPicBulletId="5">
    <w:pict>
      <v:shape id="_x0000_i4442" type="#_x0000_t75" style="width:3in;height:3in" o:bullet="t"/>
    </w:pict>
  </w:numPicBullet>
  <w:numPicBullet w:numPicBulletId="6">
    <w:pict>
      <v:shape id="_x0000_i4443" type="#_x0000_t75" style="width:3in;height:3in" o:bullet="t"/>
    </w:pict>
  </w:numPicBullet>
  <w:numPicBullet w:numPicBulletId="7">
    <w:pict>
      <v:shape id="_x0000_i4444" type="#_x0000_t75" style="width:3in;height:3in" o:bullet="t"/>
    </w:pict>
  </w:numPicBullet>
  <w:numPicBullet w:numPicBulletId="8">
    <w:pict>
      <v:shape id="_x0000_i4445" type="#_x0000_t75" style="width:3in;height:3in" o:bullet="t"/>
    </w:pict>
  </w:numPicBullet>
  <w:numPicBullet w:numPicBulletId="9">
    <w:pict>
      <v:shape id="_x0000_i4446" type="#_x0000_t75" style="width:3in;height:3in" o:bullet="t"/>
    </w:pict>
  </w:numPicBullet>
  <w:numPicBullet w:numPicBulletId="10">
    <w:pict>
      <v:shape id="_x0000_i4447" type="#_x0000_t75" style="width:3in;height:3in" o:bullet="t"/>
    </w:pict>
  </w:numPicBullet>
  <w:numPicBullet w:numPicBulletId="11">
    <w:pict>
      <v:shape id="_x0000_i4448" type="#_x0000_t75" style="width:3in;height:3in" o:bullet="t"/>
    </w:pict>
  </w:numPicBullet>
  <w:abstractNum w:abstractNumId="0">
    <w:nsid w:val="002E0E54"/>
    <w:multiLevelType w:val="hybridMultilevel"/>
    <w:tmpl w:val="C73E2AAE"/>
    <w:lvl w:ilvl="0" w:tplc="08160017">
      <w:start w:val="1"/>
      <w:numFmt w:val="lowerLetter"/>
      <w:lvlText w:val="%1)"/>
      <w:lvlJc w:val="left"/>
      <w:pPr>
        <w:ind w:left="1069" w:hanging="360"/>
      </w:p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
    <w:nsid w:val="0A214642"/>
    <w:multiLevelType w:val="hybridMultilevel"/>
    <w:tmpl w:val="0908F9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10DF70D6"/>
    <w:multiLevelType w:val="hybridMultilevel"/>
    <w:tmpl w:val="012EBB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6C07CD5"/>
    <w:multiLevelType w:val="multilevel"/>
    <w:tmpl w:val="AADA219E"/>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PicBulletId w:val="11"/>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
    <w:nsid w:val="17275ACE"/>
    <w:multiLevelType w:val="hybridMultilevel"/>
    <w:tmpl w:val="BB182AB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9493C5F"/>
    <w:multiLevelType w:val="hybridMultilevel"/>
    <w:tmpl w:val="6F6E38A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98826C6"/>
    <w:multiLevelType w:val="multilevel"/>
    <w:tmpl w:val="61FA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E0C6D"/>
    <w:multiLevelType w:val="hybridMultilevel"/>
    <w:tmpl w:val="FE6ADF1E"/>
    <w:lvl w:ilvl="0" w:tplc="9C7A6C16">
      <w:start w:val="1"/>
      <w:numFmt w:val="lowerLetter"/>
      <w:lvlText w:val="%1)"/>
      <w:lvlJc w:val="left"/>
      <w:pPr>
        <w:ind w:left="346" w:hanging="360"/>
      </w:pPr>
      <w:rPr>
        <w:rFonts w:hint="default"/>
      </w:rPr>
    </w:lvl>
    <w:lvl w:ilvl="1" w:tplc="08160019" w:tentative="1">
      <w:start w:val="1"/>
      <w:numFmt w:val="lowerLetter"/>
      <w:lvlText w:val="%2."/>
      <w:lvlJc w:val="left"/>
      <w:pPr>
        <w:ind w:left="1066" w:hanging="360"/>
      </w:pPr>
    </w:lvl>
    <w:lvl w:ilvl="2" w:tplc="0816001B" w:tentative="1">
      <w:start w:val="1"/>
      <w:numFmt w:val="lowerRoman"/>
      <w:lvlText w:val="%3."/>
      <w:lvlJc w:val="right"/>
      <w:pPr>
        <w:ind w:left="1786" w:hanging="180"/>
      </w:pPr>
    </w:lvl>
    <w:lvl w:ilvl="3" w:tplc="0816000F" w:tentative="1">
      <w:start w:val="1"/>
      <w:numFmt w:val="decimal"/>
      <w:lvlText w:val="%4."/>
      <w:lvlJc w:val="left"/>
      <w:pPr>
        <w:ind w:left="2506" w:hanging="360"/>
      </w:pPr>
    </w:lvl>
    <w:lvl w:ilvl="4" w:tplc="08160019" w:tentative="1">
      <w:start w:val="1"/>
      <w:numFmt w:val="lowerLetter"/>
      <w:lvlText w:val="%5."/>
      <w:lvlJc w:val="left"/>
      <w:pPr>
        <w:ind w:left="3226" w:hanging="360"/>
      </w:pPr>
    </w:lvl>
    <w:lvl w:ilvl="5" w:tplc="0816001B" w:tentative="1">
      <w:start w:val="1"/>
      <w:numFmt w:val="lowerRoman"/>
      <w:lvlText w:val="%6."/>
      <w:lvlJc w:val="right"/>
      <w:pPr>
        <w:ind w:left="3946" w:hanging="180"/>
      </w:pPr>
    </w:lvl>
    <w:lvl w:ilvl="6" w:tplc="0816000F" w:tentative="1">
      <w:start w:val="1"/>
      <w:numFmt w:val="decimal"/>
      <w:lvlText w:val="%7."/>
      <w:lvlJc w:val="left"/>
      <w:pPr>
        <w:ind w:left="4666" w:hanging="360"/>
      </w:pPr>
    </w:lvl>
    <w:lvl w:ilvl="7" w:tplc="08160019" w:tentative="1">
      <w:start w:val="1"/>
      <w:numFmt w:val="lowerLetter"/>
      <w:lvlText w:val="%8."/>
      <w:lvlJc w:val="left"/>
      <w:pPr>
        <w:ind w:left="5386" w:hanging="360"/>
      </w:pPr>
    </w:lvl>
    <w:lvl w:ilvl="8" w:tplc="0816001B" w:tentative="1">
      <w:start w:val="1"/>
      <w:numFmt w:val="lowerRoman"/>
      <w:lvlText w:val="%9."/>
      <w:lvlJc w:val="right"/>
      <w:pPr>
        <w:ind w:left="6106" w:hanging="180"/>
      </w:pPr>
    </w:lvl>
  </w:abstractNum>
  <w:abstractNum w:abstractNumId="8">
    <w:nsid w:val="22037DC0"/>
    <w:multiLevelType w:val="hybridMultilevel"/>
    <w:tmpl w:val="B4F0D056"/>
    <w:lvl w:ilvl="0" w:tplc="E934346E">
      <w:start w:val="1"/>
      <w:numFmt w:val="lowerLetter"/>
      <w:lvlText w:val="%1)"/>
      <w:lvlJc w:val="left"/>
      <w:pPr>
        <w:ind w:left="346" w:hanging="360"/>
      </w:pPr>
      <w:rPr>
        <w:rFonts w:hint="default"/>
      </w:rPr>
    </w:lvl>
    <w:lvl w:ilvl="1" w:tplc="08160019" w:tentative="1">
      <w:start w:val="1"/>
      <w:numFmt w:val="lowerLetter"/>
      <w:lvlText w:val="%2."/>
      <w:lvlJc w:val="left"/>
      <w:pPr>
        <w:ind w:left="1066" w:hanging="360"/>
      </w:pPr>
    </w:lvl>
    <w:lvl w:ilvl="2" w:tplc="0816001B" w:tentative="1">
      <w:start w:val="1"/>
      <w:numFmt w:val="lowerRoman"/>
      <w:lvlText w:val="%3."/>
      <w:lvlJc w:val="right"/>
      <w:pPr>
        <w:ind w:left="1786" w:hanging="180"/>
      </w:pPr>
    </w:lvl>
    <w:lvl w:ilvl="3" w:tplc="0816000F" w:tentative="1">
      <w:start w:val="1"/>
      <w:numFmt w:val="decimal"/>
      <w:lvlText w:val="%4."/>
      <w:lvlJc w:val="left"/>
      <w:pPr>
        <w:ind w:left="2506" w:hanging="360"/>
      </w:pPr>
    </w:lvl>
    <w:lvl w:ilvl="4" w:tplc="08160019" w:tentative="1">
      <w:start w:val="1"/>
      <w:numFmt w:val="lowerLetter"/>
      <w:lvlText w:val="%5."/>
      <w:lvlJc w:val="left"/>
      <w:pPr>
        <w:ind w:left="3226" w:hanging="360"/>
      </w:pPr>
    </w:lvl>
    <w:lvl w:ilvl="5" w:tplc="0816001B" w:tentative="1">
      <w:start w:val="1"/>
      <w:numFmt w:val="lowerRoman"/>
      <w:lvlText w:val="%6."/>
      <w:lvlJc w:val="right"/>
      <w:pPr>
        <w:ind w:left="3946" w:hanging="180"/>
      </w:pPr>
    </w:lvl>
    <w:lvl w:ilvl="6" w:tplc="0816000F" w:tentative="1">
      <w:start w:val="1"/>
      <w:numFmt w:val="decimal"/>
      <w:lvlText w:val="%7."/>
      <w:lvlJc w:val="left"/>
      <w:pPr>
        <w:ind w:left="4666" w:hanging="360"/>
      </w:pPr>
    </w:lvl>
    <w:lvl w:ilvl="7" w:tplc="08160019" w:tentative="1">
      <w:start w:val="1"/>
      <w:numFmt w:val="lowerLetter"/>
      <w:lvlText w:val="%8."/>
      <w:lvlJc w:val="left"/>
      <w:pPr>
        <w:ind w:left="5386" w:hanging="360"/>
      </w:pPr>
    </w:lvl>
    <w:lvl w:ilvl="8" w:tplc="0816001B" w:tentative="1">
      <w:start w:val="1"/>
      <w:numFmt w:val="lowerRoman"/>
      <w:lvlText w:val="%9."/>
      <w:lvlJc w:val="right"/>
      <w:pPr>
        <w:ind w:left="6106" w:hanging="180"/>
      </w:pPr>
    </w:lvl>
  </w:abstractNum>
  <w:abstractNum w:abstractNumId="9">
    <w:nsid w:val="26606F17"/>
    <w:multiLevelType w:val="hybridMultilevel"/>
    <w:tmpl w:val="34002C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21457B4"/>
    <w:multiLevelType w:val="hybridMultilevel"/>
    <w:tmpl w:val="C720886A"/>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11">
    <w:nsid w:val="337A00B2"/>
    <w:multiLevelType w:val="multilevel"/>
    <w:tmpl w:val="BF16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1B550E"/>
    <w:multiLevelType w:val="multilevel"/>
    <w:tmpl w:val="89F0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957C62"/>
    <w:multiLevelType w:val="multilevel"/>
    <w:tmpl w:val="04B6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960CCE"/>
    <w:multiLevelType w:val="hybridMultilevel"/>
    <w:tmpl w:val="8EC48D4C"/>
    <w:lvl w:ilvl="0" w:tplc="73BA09A6">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49BE4AC6"/>
    <w:multiLevelType w:val="hybridMultilevel"/>
    <w:tmpl w:val="B29228CA"/>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16">
    <w:nsid w:val="4C773300"/>
    <w:multiLevelType w:val="hybridMultilevel"/>
    <w:tmpl w:val="62BAF182"/>
    <w:lvl w:ilvl="0" w:tplc="08160001">
      <w:start w:val="1"/>
      <w:numFmt w:val="bullet"/>
      <w:lvlText w:val=""/>
      <w:lvlJc w:val="left"/>
      <w:pPr>
        <w:ind w:left="723" w:hanging="360"/>
      </w:pPr>
      <w:rPr>
        <w:rFonts w:ascii="Symbol" w:hAnsi="Symbol"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17">
    <w:nsid w:val="4EBD6FA1"/>
    <w:multiLevelType w:val="multilevel"/>
    <w:tmpl w:val="7188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055A4A"/>
    <w:multiLevelType w:val="hybridMultilevel"/>
    <w:tmpl w:val="1B562F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56AE277A"/>
    <w:multiLevelType w:val="multilevel"/>
    <w:tmpl w:val="5EA0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F12931"/>
    <w:multiLevelType w:val="hybridMultilevel"/>
    <w:tmpl w:val="B9EC0874"/>
    <w:lvl w:ilvl="0" w:tplc="4C4C97DE">
      <w:start w:val="1"/>
      <w:numFmt w:val="upperLetter"/>
      <w:lvlText w:val="%1)"/>
      <w:lvlJc w:val="left"/>
      <w:pPr>
        <w:ind w:left="346" w:hanging="360"/>
      </w:pPr>
      <w:rPr>
        <w:rFonts w:hint="default"/>
      </w:rPr>
    </w:lvl>
    <w:lvl w:ilvl="1" w:tplc="08160019" w:tentative="1">
      <w:start w:val="1"/>
      <w:numFmt w:val="lowerLetter"/>
      <w:lvlText w:val="%2."/>
      <w:lvlJc w:val="left"/>
      <w:pPr>
        <w:ind w:left="1066" w:hanging="360"/>
      </w:pPr>
    </w:lvl>
    <w:lvl w:ilvl="2" w:tplc="0816001B" w:tentative="1">
      <w:start w:val="1"/>
      <w:numFmt w:val="lowerRoman"/>
      <w:lvlText w:val="%3."/>
      <w:lvlJc w:val="right"/>
      <w:pPr>
        <w:ind w:left="1786" w:hanging="180"/>
      </w:pPr>
    </w:lvl>
    <w:lvl w:ilvl="3" w:tplc="0816000F" w:tentative="1">
      <w:start w:val="1"/>
      <w:numFmt w:val="decimal"/>
      <w:lvlText w:val="%4."/>
      <w:lvlJc w:val="left"/>
      <w:pPr>
        <w:ind w:left="2506" w:hanging="360"/>
      </w:pPr>
    </w:lvl>
    <w:lvl w:ilvl="4" w:tplc="08160019" w:tentative="1">
      <w:start w:val="1"/>
      <w:numFmt w:val="lowerLetter"/>
      <w:lvlText w:val="%5."/>
      <w:lvlJc w:val="left"/>
      <w:pPr>
        <w:ind w:left="3226" w:hanging="360"/>
      </w:pPr>
    </w:lvl>
    <w:lvl w:ilvl="5" w:tplc="0816001B" w:tentative="1">
      <w:start w:val="1"/>
      <w:numFmt w:val="lowerRoman"/>
      <w:lvlText w:val="%6."/>
      <w:lvlJc w:val="right"/>
      <w:pPr>
        <w:ind w:left="3946" w:hanging="180"/>
      </w:pPr>
    </w:lvl>
    <w:lvl w:ilvl="6" w:tplc="0816000F" w:tentative="1">
      <w:start w:val="1"/>
      <w:numFmt w:val="decimal"/>
      <w:lvlText w:val="%7."/>
      <w:lvlJc w:val="left"/>
      <w:pPr>
        <w:ind w:left="4666" w:hanging="360"/>
      </w:pPr>
    </w:lvl>
    <w:lvl w:ilvl="7" w:tplc="08160019" w:tentative="1">
      <w:start w:val="1"/>
      <w:numFmt w:val="lowerLetter"/>
      <w:lvlText w:val="%8."/>
      <w:lvlJc w:val="left"/>
      <w:pPr>
        <w:ind w:left="5386" w:hanging="360"/>
      </w:pPr>
    </w:lvl>
    <w:lvl w:ilvl="8" w:tplc="0816001B" w:tentative="1">
      <w:start w:val="1"/>
      <w:numFmt w:val="lowerRoman"/>
      <w:lvlText w:val="%9."/>
      <w:lvlJc w:val="right"/>
      <w:pPr>
        <w:ind w:left="6106" w:hanging="180"/>
      </w:pPr>
    </w:lvl>
  </w:abstractNum>
  <w:abstractNum w:abstractNumId="21">
    <w:nsid w:val="5CB856B0"/>
    <w:multiLevelType w:val="multilevel"/>
    <w:tmpl w:val="A7C85572"/>
    <w:lvl w:ilvl="0">
      <w:start w:val="1"/>
      <w:numFmt w:val="bullet"/>
      <w:lvlText w:val=""/>
      <w:lvlJc w:val="left"/>
      <w:pPr>
        <w:tabs>
          <w:tab w:val="num" w:pos="1791"/>
        </w:tabs>
        <w:ind w:left="1791" w:hanging="360"/>
      </w:pPr>
      <w:rPr>
        <w:rFonts w:ascii="Symbol" w:hAnsi="Symbol" w:hint="default"/>
        <w:sz w:val="20"/>
      </w:rPr>
    </w:lvl>
    <w:lvl w:ilvl="1" w:tentative="1">
      <w:start w:val="1"/>
      <w:numFmt w:val="bullet"/>
      <w:lvlText w:val="o"/>
      <w:lvlPicBulletId w:val="8"/>
      <w:lvlJc w:val="left"/>
      <w:pPr>
        <w:tabs>
          <w:tab w:val="num" w:pos="2511"/>
        </w:tabs>
        <w:ind w:left="2511" w:hanging="360"/>
      </w:pPr>
      <w:rPr>
        <w:rFonts w:ascii="Courier New" w:hAnsi="Courier New" w:hint="default"/>
        <w:sz w:val="20"/>
      </w:rPr>
    </w:lvl>
    <w:lvl w:ilvl="2" w:tentative="1">
      <w:start w:val="1"/>
      <w:numFmt w:val="bullet"/>
      <w:lvlText w:val=""/>
      <w:lvlJc w:val="left"/>
      <w:pPr>
        <w:tabs>
          <w:tab w:val="num" w:pos="3231"/>
        </w:tabs>
        <w:ind w:left="3231" w:hanging="360"/>
      </w:pPr>
      <w:rPr>
        <w:rFonts w:ascii="Wingdings" w:hAnsi="Wingdings" w:hint="default"/>
        <w:sz w:val="20"/>
      </w:rPr>
    </w:lvl>
    <w:lvl w:ilvl="3" w:tentative="1">
      <w:start w:val="1"/>
      <w:numFmt w:val="bullet"/>
      <w:lvlText w:val=""/>
      <w:lvlJc w:val="left"/>
      <w:pPr>
        <w:tabs>
          <w:tab w:val="num" w:pos="3951"/>
        </w:tabs>
        <w:ind w:left="3951" w:hanging="360"/>
      </w:pPr>
      <w:rPr>
        <w:rFonts w:ascii="Wingdings" w:hAnsi="Wingdings" w:hint="default"/>
        <w:sz w:val="20"/>
      </w:rPr>
    </w:lvl>
    <w:lvl w:ilvl="4" w:tentative="1">
      <w:start w:val="1"/>
      <w:numFmt w:val="bullet"/>
      <w:lvlText w:val=""/>
      <w:lvlJc w:val="left"/>
      <w:pPr>
        <w:tabs>
          <w:tab w:val="num" w:pos="4671"/>
        </w:tabs>
        <w:ind w:left="4671" w:hanging="360"/>
      </w:pPr>
      <w:rPr>
        <w:rFonts w:ascii="Wingdings" w:hAnsi="Wingdings" w:hint="default"/>
        <w:sz w:val="20"/>
      </w:rPr>
    </w:lvl>
    <w:lvl w:ilvl="5" w:tentative="1">
      <w:start w:val="1"/>
      <w:numFmt w:val="bullet"/>
      <w:lvlText w:val=""/>
      <w:lvlJc w:val="left"/>
      <w:pPr>
        <w:tabs>
          <w:tab w:val="num" w:pos="5391"/>
        </w:tabs>
        <w:ind w:left="5391" w:hanging="360"/>
      </w:pPr>
      <w:rPr>
        <w:rFonts w:ascii="Wingdings" w:hAnsi="Wingdings" w:hint="default"/>
        <w:sz w:val="20"/>
      </w:rPr>
    </w:lvl>
    <w:lvl w:ilvl="6" w:tentative="1">
      <w:start w:val="1"/>
      <w:numFmt w:val="bullet"/>
      <w:lvlText w:val=""/>
      <w:lvlJc w:val="left"/>
      <w:pPr>
        <w:tabs>
          <w:tab w:val="num" w:pos="6111"/>
        </w:tabs>
        <w:ind w:left="6111" w:hanging="360"/>
      </w:pPr>
      <w:rPr>
        <w:rFonts w:ascii="Wingdings" w:hAnsi="Wingdings" w:hint="default"/>
        <w:sz w:val="20"/>
      </w:rPr>
    </w:lvl>
    <w:lvl w:ilvl="7" w:tentative="1">
      <w:start w:val="1"/>
      <w:numFmt w:val="bullet"/>
      <w:lvlText w:val=""/>
      <w:lvlJc w:val="left"/>
      <w:pPr>
        <w:tabs>
          <w:tab w:val="num" w:pos="6831"/>
        </w:tabs>
        <w:ind w:left="6831" w:hanging="360"/>
      </w:pPr>
      <w:rPr>
        <w:rFonts w:ascii="Wingdings" w:hAnsi="Wingdings" w:hint="default"/>
        <w:sz w:val="20"/>
      </w:rPr>
    </w:lvl>
    <w:lvl w:ilvl="8" w:tentative="1">
      <w:start w:val="1"/>
      <w:numFmt w:val="bullet"/>
      <w:lvlText w:val=""/>
      <w:lvlJc w:val="left"/>
      <w:pPr>
        <w:tabs>
          <w:tab w:val="num" w:pos="7551"/>
        </w:tabs>
        <w:ind w:left="7551" w:hanging="360"/>
      </w:pPr>
      <w:rPr>
        <w:rFonts w:ascii="Wingdings" w:hAnsi="Wingdings" w:hint="default"/>
        <w:sz w:val="20"/>
      </w:rPr>
    </w:lvl>
  </w:abstractNum>
  <w:abstractNum w:abstractNumId="22">
    <w:nsid w:val="60350C8E"/>
    <w:multiLevelType w:val="hybridMultilevel"/>
    <w:tmpl w:val="23F6E2CE"/>
    <w:lvl w:ilvl="0" w:tplc="15EA20D0">
      <w:start w:val="1"/>
      <w:numFmt w:val="lowerLetter"/>
      <w:lvlText w:val="%1)"/>
      <w:lvlJc w:val="left"/>
      <w:pPr>
        <w:ind w:left="1669" w:hanging="9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23">
    <w:nsid w:val="64D75C68"/>
    <w:multiLevelType w:val="multilevel"/>
    <w:tmpl w:val="A668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A9167E"/>
    <w:multiLevelType w:val="hybridMultilevel"/>
    <w:tmpl w:val="2E70D52A"/>
    <w:lvl w:ilvl="0" w:tplc="F64C7A74">
      <w:start w:val="1"/>
      <w:numFmt w:val="lowerLetter"/>
      <w:lvlText w:val="%1)"/>
      <w:lvlJc w:val="left"/>
      <w:pPr>
        <w:ind w:left="1729" w:hanging="102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25">
    <w:nsid w:val="754B03FA"/>
    <w:multiLevelType w:val="hybridMultilevel"/>
    <w:tmpl w:val="6672A9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76AE3E5C"/>
    <w:multiLevelType w:val="multilevel"/>
    <w:tmpl w:val="454C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6B6753"/>
    <w:multiLevelType w:val="multilevel"/>
    <w:tmpl w:val="6D4C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F50BB6"/>
    <w:multiLevelType w:val="hybridMultilevel"/>
    <w:tmpl w:val="E5B040F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3"/>
  </w:num>
  <w:num w:numId="2">
    <w:abstractNumId w:val="26"/>
  </w:num>
  <w:num w:numId="3">
    <w:abstractNumId w:val="13"/>
  </w:num>
  <w:num w:numId="4">
    <w:abstractNumId w:val="6"/>
  </w:num>
  <w:num w:numId="5">
    <w:abstractNumId w:val="27"/>
  </w:num>
  <w:num w:numId="6">
    <w:abstractNumId w:val="12"/>
  </w:num>
  <w:num w:numId="7">
    <w:abstractNumId w:val="11"/>
  </w:num>
  <w:num w:numId="8">
    <w:abstractNumId w:val="17"/>
  </w:num>
  <w:num w:numId="9">
    <w:abstractNumId w:val="21"/>
  </w:num>
  <w:num w:numId="10">
    <w:abstractNumId w:val="16"/>
  </w:num>
  <w:num w:numId="11">
    <w:abstractNumId w:val="5"/>
  </w:num>
  <w:num w:numId="12">
    <w:abstractNumId w:val="9"/>
  </w:num>
  <w:num w:numId="13">
    <w:abstractNumId w:val="4"/>
  </w:num>
  <w:num w:numId="14">
    <w:abstractNumId w:val="14"/>
  </w:num>
  <w:num w:numId="15">
    <w:abstractNumId w:val="20"/>
  </w:num>
  <w:num w:numId="16">
    <w:abstractNumId w:val="7"/>
  </w:num>
  <w:num w:numId="17">
    <w:abstractNumId w:val="8"/>
  </w:num>
  <w:num w:numId="18">
    <w:abstractNumId w:val="2"/>
  </w:num>
  <w:num w:numId="19">
    <w:abstractNumId w:val="19"/>
  </w:num>
  <w:num w:numId="20">
    <w:abstractNumId w:val="3"/>
  </w:num>
  <w:num w:numId="21">
    <w:abstractNumId w:val="18"/>
  </w:num>
  <w:num w:numId="22">
    <w:abstractNumId w:val="25"/>
  </w:num>
  <w:num w:numId="23">
    <w:abstractNumId w:val="1"/>
  </w:num>
  <w:num w:numId="24">
    <w:abstractNumId w:val="10"/>
  </w:num>
  <w:num w:numId="25">
    <w:abstractNumId w:val="28"/>
  </w:num>
  <w:num w:numId="26">
    <w:abstractNumId w:val="22"/>
  </w:num>
  <w:num w:numId="27">
    <w:abstractNumId w:val="0"/>
  </w:num>
  <w:num w:numId="28">
    <w:abstractNumId w:val="2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9E"/>
    <w:rsid w:val="0002728D"/>
    <w:rsid w:val="0005057D"/>
    <w:rsid w:val="00052377"/>
    <w:rsid w:val="000527A4"/>
    <w:rsid w:val="00082830"/>
    <w:rsid w:val="000F649B"/>
    <w:rsid w:val="000F6ABC"/>
    <w:rsid w:val="00102F17"/>
    <w:rsid w:val="001234CD"/>
    <w:rsid w:val="001537A1"/>
    <w:rsid w:val="00154EC8"/>
    <w:rsid w:val="0018545B"/>
    <w:rsid w:val="0019530C"/>
    <w:rsid w:val="001A57DC"/>
    <w:rsid w:val="001C6650"/>
    <w:rsid w:val="001D482F"/>
    <w:rsid w:val="001F25B2"/>
    <w:rsid w:val="002117BC"/>
    <w:rsid w:val="00212EE7"/>
    <w:rsid w:val="0022009E"/>
    <w:rsid w:val="00230471"/>
    <w:rsid w:val="00234FB0"/>
    <w:rsid w:val="00247935"/>
    <w:rsid w:val="0027418D"/>
    <w:rsid w:val="00274E7F"/>
    <w:rsid w:val="002E08A4"/>
    <w:rsid w:val="002E42FA"/>
    <w:rsid w:val="003639D3"/>
    <w:rsid w:val="00370179"/>
    <w:rsid w:val="00387E50"/>
    <w:rsid w:val="00393158"/>
    <w:rsid w:val="003B1C8A"/>
    <w:rsid w:val="003D7883"/>
    <w:rsid w:val="003E251D"/>
    <w:rsid w:val="003F6B16"/>
    <w:rsid w:val="003F79B5"/>
    <w:rsid w:val="0042180E"/>
    <w:rsid w:val="004857F4"/>
    <w:rsid w:val="00491AEB"/>
    <w:rsid w:val="004A6595"/>
    <w:rsid w:val="004A6A2D"/>
    <w:rsid w:val="004C6BE7"/>
    <w:rsid w:val="0053106C"/>
    <w:rsid w:val="005340E4"/>
    <w:rsid w:val="0054534A"/>
    <w:rsid w:val="005504E1"/>
    <w:rsid w:val="00556853"/>
    <w:rsid w:val="00584783"/>
    <w:rsid w:val="0059184B"/>
    <w:rsid w:val="005B4A89"/>
    <w:rsid w:val="005F4C6B"/>
    <w:rsid w:val="006303B2"/>
    <w:rsid w:val="0063328B"/>
    <w:rsid w:val="006B0C63"/>
    <w:rsid w:val="006E6F5F"/>
    <w:rsid w:val="00702351"/>
    <w:rsid w:val="0070716E"/>
    <w:rsid w:val="00714A5D"/>
    <w:rsid w:val="007164DE"/>
    <w:rsid w:val="007951BE"/>
    <w:rsid w:val="007F3725"/>
    <w:rsid w:val="008223FF"/>
    <w:rsid w:val="00853D5C"/>
    <w:rsid w:val="00862695"/>
    <w:rsid w:val="008660FE"/>
    <w:rsid w:val="00874942"/>
    <w:rsid w:val="00886DC0"/>
    <w:rsid w:val="0089194C"/>
    <w:rsid w:val="008C414D"/>
    <w:rsid w:val="008E6EBF"/>
    <w:rsid w:val="00922285"/>
    <w:rsid w:val="00952834"/>
    <w:rsid w:val="00955F26"/>
    <w:rsid w:val="009561A7"/>
    <w:rsid w:val="009709C7"/>
    <w:rsid w:val="00981EFE"/>
    <w:rsid w:val="00994C2A"/>
    <w:rsid w:val="00995B9A"/>
    <w:rsid w:val="009E1DC8"/>
    <w:rsid w:val="009E2529"/>
    <w:rsid w:val="009E3B40"/>
    <w:rsid w:val="009E788F"/>
    <w:rsid w:val="009F0B3F"/>
    <w:rsid w:val="009F5953"/>
    <w:rsid w:val="009F7C9A"/>
    <w:rsid w:val="00A13684"/>
    <w:rsid w:val="00A610E6"/>
    <w:rsid w:val="00A62C45"/>
    <w:rsid w:val="00A71673"/>
    <w:rsid w:val="00A95509"/>
    <w:rsid w:val="00AB0480"/>
    <w:rsid w:val="00AF2970"/>
    <w:rsid w:val="00B05C55"/>
    <w:rsid w:val="00B27878"/>
    <w:rsid w:val="00B45747"/>
    <w:rsid w:val="00B62B65"/>
    <w:rsid w:val="00B6732E"/>
    <w:rsid w:val="00B75002"/>
    <w:rsid w:val="00B82BA1"/>
    <w:rsid w:val="00B97B41"/>
    <w:rsid w:val="00BA7211"/>
    <w:rsid w:val="00BB37A0"/>
    <w:rsid w:val="00BD4B18"/>
    <w:rsid w:val="00BD5305"/>
    <w:rsid w:val="00BF44FE"/>
    <w:rsid w:val="00C32169"/>
    <w:rsid w:val="00C62C77"/>
    <w:rsid w:val="00C85968"/>
    <w:rsid w:val="00C92754"/>
    <w:rsid w:val="00C97382"/>
    <w:rsid w:val="00CC1013"/>
    <w:rsid w:val="00CE7255"/>
    <w:rsid w:val="00CF0D33"/>
    <w:rsid w:val="00CF682A"/>
    <w:rsid w:val="00D05AAB"/>
    <w:rsid w:val="00D4153F"/>
    <w:rsid w:val="00D45A71"/>
    <w:rsid w:val="00DA4749"/>
    <w:rsid w:val="00DD79D5"/>
    <w:rsid w:val="00DF32B1"/>
    <w:rsid w:val="00DF50E4"/>
    <w:rsid w:val="00E05B0E"/>
    <w:rsid w:val="00E251B1"/>
    <w:rsid w:val="00E620DA"/>
    <w:rsid w:val="00E62B79"/>
    <w:rsid w:val="00E7016C"/>
    <w:rsid w:val="00E94B86"/>
    <w:rsid w:val="00EC7FCF"/>
    <w:rsid w:val="00ED16FC"/>
    <w:rsid w:val="00ED2FDC"/>
    <w:rsid w:val="00EF4EBD"/>
    <w:rsid w:val="00F057A2"/>
    <w:rsid w:val="00F27127"/>
    <w:rsid w:val="00F86013"/>
    <w:rsid w:val="00F92D48"/>
    <w:rsid w:val="00F9413E"/>
    <w:rsid w:val="00FA27DA"/>
    <w:rsid w:val="00FB2291"/>
    <w:rsid w:val="00FD7DA0"/>
    <w:rsid w:val="00FE7F8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2C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2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2F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009E"/>
    <w:rPr>
      <w:strike w:val="0"/>
      <w:dstrike w:val="0"/>
      <w:color w:val="0C2D51"/>
      <w:u w:val="none"/>
      <w:effect w:val="none"/>
    </w:rPr>
  </w:style>
  <w:style w:type="paragraph" w:styleId="NormalWeb">
    <w:name w:val="Normal (Web)"/>
    <w:basedOn w:val="Normal"/>
    <w:uiPriority w:val="99"/>
    <w:unhideWhenUsed/>
    <w:rsid w:val="0022009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009E"/>
    <w:rPr>
      <w:b/>
      <w:bCs/>
    </w:rPr>
  </w:style>
  <w:style w:type="character" w:styleId="Emphasis">
    <w:name w:val="Emphasis"/>
    <w:basedOn w:val="DefaultParagraphFont"/>
    <w:uiPriority w:val="20"/>
    <w:qFormat/>
    <w:rsid w:val="0022009E"/>
    <w:rPr>
      <w:i/>
      <w:iCs/>
    </w:rPr>
  </w:style>
  <w:style w:type="character" w:customStyle="1" w:styleId="accesshide1">
    <w:name w:val="accesshide1"/>
    <w:basedOn w:val="DefaultParagraphFont"/>
    <w:rsid w:val="0022009E"/>
    <w:rPr>
      <w:b w:val="0"/>
      <w:bCs w:val="0"/>
      <w:sz w:val="24"/>
      <w:szCs w:val="24"/>
    </w:rPr>
  </w:style>
  <w:style w:type="paragraph" w:styleId="BalloonText">
    <w:name w:val="Balloon Text"/>
    <w:basedOn w:val="Normal"/>
    <w:link w:val="BalloonTextChar"/>
    <w:uiPriority w:val="99"/>
    <w:semiHidden/>
    <w:unhideWhenUsed/>
    <w:rsid w:val="0022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9E"/>
    <w:rPr>
      <w:rFonts w:ascii="Tahoma" w:hAnsi="Tahoma" w:cs="Tahoma"/>
      <w:sz w:val="16"/>
      <w:szCs w:val="16"/>
    </w:rPr>
  </w:style>
  <w:style w:type="paragraph" w:styleId="Header">
    <w:name w:val="header"/>
    <w:basedOn w:val="Normal"/>
    <w:link w:val="HeaderChar"/>
    <w:uiPriority w:val="99"/>
    <w:unhideWhenUsed/>
    <w:rsid w:val="0053106C"/>
    <w:pPr>
      <w:tabs>
        <w:tab w:val="center" w:pos="4252"/>
        <w:tab w:val="right" w:pos="8504"/>
      </w:tabs>
      <w:spacing w:after="0" w:line="240" w:lineRule="auto"/>
    </w:pPr>
  </w:style>
  <w:style w:type="character" w:customStyle="1" w:styleId="HeaderChar">
    <w:name w:val="Header Char"/>
    <w:basedOn w:val="DefaultParagraphFont"/>
    <w:link w:val="Header"/>
    <w:uiPriority w:val="99"/>
    <w:rsid w:val="0053106C"/>
  </w:style>
  <w:style w:type="paragraph" w:styleId="Footer">
    <w:name w:val="footer"/>
    <w:basedOn w:val="Normal"/>
    <w:link w:val="FooterChar"/>
    <w:uiPriority w:val="99"/>
    <w:unhideWhenUsed/>
    <w:rsid w:val="0053106C"/>
    <w:pPr>
      <w:tabs>
        <w:tab w:val="center" w:pos="4252"/>
        <w:tab w:val="right" w:pos="8504"/>
      </w:tabs>
      <w:spacing w:after="0" w:line="240" w:lineRule="auto"/>
    </w:pPr>
  </w:style>
  <w:style w:type="character" w:customStyle="1" w:styleId="FooterChar">
    <w:name w:val="Footer Char"/>
    <w:basedOn w:val="DefaultParagraphFont"/>
    <w:link w:val="Footer"/>
    <w:uiPriority w:val="99"/>
    <w:rsid w:val="0053106C"/>
  </w:style>
  <w:style w:type="character" w:customStyle="1" w:styleId="nolink">
    <w:name w:val="nolink"/>
    <w:basedOn w:val="DefaultParagraphFont"/>
    <w:rsid w:val="009E1DC8"/>
  </w:style>
  <w:style w:type="paragraph" w:styleId="ListParagraph">
    <w:name w:val="List Paragraph"/>
    <w:basedOn w:val="Normal"/>
    <w:uiPriority w:val="34"/>
    <w:qFormat/>
    <w:rsid w:val="00BF44FE"/>
    <w:pPr>
      <w:ind w:left="720"/>
      <w:contextualSpacing/>
    </w:pPr>
  </w:style>
  <w:style w:type="paragraph" w:styleId="FootnoteText">
    <w:name w:val="footnote text"/>
    <w:basedOn w:val="Normal"/>
    <w:link w:val="FootnoteTextChar"/>
    <w:uiPriority w:val="99"/>
    <w:semiHidden/>
    <w:unhideWhenUsed/>
    <w:rsid w:val="00B97B41"/>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B97B41"/>
    <w:rPr>
      <w:rFonts w:eastAsiaTheme="minorHAnsi"/>
      <w:sz w:val="20"/>
      <w:szCs w:val="20"/>
      <w:lang w:eastAsia="en-US"/>
    </w:rPr>
  </w:style>
  <w:style w:type="character" w:styleId="FootnoteReference">
    <w:name w:val="footnote reference"/>
    <w:basedOn w:val="DefaultParagraphFont"/>
    <w:uiPriority w:val="99"/>
    <w:semiHidden/>
    <w:unhideWhenUsed/>
    <w:rsid w:val="00B97B41"/>
    <w:rPr>
      <w:vertAlign w:val="superscript"/>
    </w:rPr>
  </w:style>
  <w:style w:type="character" w:customStyle="1" w:styleId="Heading1Char">
    <w:name w:val="Heading 1 Char"/>
    <w:basedOn w:val="DefaultParagraphFont"/>
    <w:link w:val="Heading1"/>
    <w:uiPriority w:val="9"/>
    <w:rsid w:val="00A62C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2C45"/>
    <w:rPr>
      <w:rFonts w:asciiTheme="majorHAnsi" w:eastAsiaTheme="majorEastAsia" w:hAnsiTheme="majorHAnsi" w:cstheme="majorBidi"/>
      <w:b/>
      <w:bCs/>
      <w:color w:val="4F81BD" w:themeColor="accent1"/>
      <w:sz w:val="26"/>
      <w:szCs w:val="26"/>
    </w:rPr>
  </w:style>
  <w:style w:type="paragraph" w:customStyle="1" w:styleId="bookchaptertitle">
    <w:name w:val="book_chapter_title"/>
    <w:basedOn w:val="Normal"/>
    <w:rsid w:val="00A62C45"/>
    <w:pPr>
      <w:spacing w:before="100" w:beforeAutospacing="1" w:after="300" w:line="240" w:lineRule="auto"/>
    </w:pPr>
    <w:rPr>
      <w:rFonts w:ascii="Tahoma" w:eastAsia="Times New Roman" w:hAnsi="Tahoma" w:cs="Tahoma"/>
      <w:b/>
      <w:bCs/>
      <w:sz w:val="36"/>
      <w:szCs w:val="36"/>
    </w:rPr>
  </w:style>
  <w:style w:type="paragraph" w:styleId="TOCHeading">
    <w:name w:val="TOC Heading"/>
    <w:basedOn w:val="Heading1"/>
    <w:next w:val="Normal"/>
    <w:uiPriority w:val="39"/>
    <w:semiHidden/>
    <w:unhideWhenUsed/>
    <w:qFormat/>
    <w:rsid w:val="00AF2970"/>
    <w:pPr>
      <w:outlineLvl w:val="9"/>
    </w:pPr>
    <w:rPr>
      <w:lang w:val="en-US" w:eastAsia="ja-JP"/>
    </w:rPr>
  </w:style>
  <w:style w:type="paragraph" w:styleId="TOC1">
    <w:name w:val="toc 1"/>
    <w:basedOn w:val="Normal"/>
    <w:next w:val="Normal"/>
    <w:autoRedefine/>
    <w:uiPriority w:val="39"/>
    <w:unhideWhenUsed/>
    <w:rsid w:val="00AF2970"/>
    <w:pPr>
      <w:spacing w:after="100"/>
    </w:pPr>
  </w:style>
  <w:style w:type="paragraph" w:styleId="Index1">
    <w:name w:val="index 1"/>
    <w:basedOn w:val="Normal"/>
    <w:next w:val="Normal"/>
    <w:autoRedefine/>
    <w:uiPriority w:val="99"/>
    <w:unhideWhenUsed/>
    <w:rsid w:val="00B6732E"/>
    <w:pPr>
      <w:spacing w:after="0"/>
      <w:ind w:left="220" w:hanging="220"/>
    </w:pPr>
    <w:rPr>
      <w:rFonts w:cstheme="minorHAnsi"/>
      <w:sz w:val="20"/>
      <w:szCs w:val="20"/>
    </w:rPr>
  </w:style>
  <w:style w:type="paragraph" w:styleId="Index2">
    <w:name w:val="index 2"/>
    <w:basedOn w:val="Normal"/>
    <w:next w:val="Normal"/>
    <w:autoRedefine/>
    <w:uiPriority w:val="99"/>
    <w:unhideWhenUsed/>
    <w:rsid w:val="00B6732E"/>
    <w:pPr>
      <w:spacing w:after="0"/>
      <w:ind w:left="440" w:hanging="220"/>
    </w:pPr>
    <w:rPr>
      <w:rFonts w:cstheme="minorHAnsi"/>
      <w:sz w:val="20"/>
      <w:szCs w:val="20"/>
    </w:rPr>
  </w:style>
  <w:style w:type="paragraph" w:styleId="Index3">
    <w:name w:val="index 3"/>
    <w:basedOn w:val="Normal"/>
    <w:next w:val="Normal"/>
    <w:autoRedefine/>
    <w:uiPriority w:val="99"/>
    <w:unhideWhenUsed/>
    <w:rsid w:val="00B6732E"/>
    <w:pPr>
      <w:spacing w:after="0"/>
      <w:ind w:left="660" w:hanging="220"/>
    </w:pPr>
    <w:rPr>
      <w:rFonts w:cstheme="minorHAnsi"/>
      <w:sz w:val="20"/>
      <w:szCs w:val="20"/>
    </w:rPr>
  </w:style>
  <w:style w:type="paragraph" w:styleId="Index4">
    <w:name w:val="index 4"/>
    <w:basedOn w:val="Normal"/>
    <w:next w:val="Normal"/>
    <w:autoRedefine/>
    <w:uiPriority w:val="99"/>
    <w:unhideWhenUsed/>
    <w:rsid w:val="00B6732E"/>
    <w:pPr>
      <w:spacing w:after="0"/>
      <w:ind w:left="880" w:hanging="220"/>
    </w:pPr>
    <w:rPr>
      <w:rFonts w:cstheme="minorHAnsi"/>
      <w:sz w:val="20"/>
      <w:szCs w:val="20"/>
    </w:rPr>
  </w:style>
  <w:style w:type="paragraph" w:styleId="Index5">
    <w:name w:val="index 5"/>
    <w:basedOn w:val="Normal"/>
    <w:next w:val="Normal"/>
    <w:autoRedefine/>
    <w:uiPriority w:val="99"/>
    <w:unhideWhenUsed/>
    <w:rsid w:val="00B6732E"/>
    <w:pPr>
      <w:spacing w:after="0"/>
      <w:ind w:left="1100" w:hanging="220"/>
    </w:pPr>
    <w:rPr>
      <w:rFonts w:cstheme="minorHAnsi"/>
      <w:sz w:val="20"/>
      <w:szCs w:val="20"/>
    </w:rPr>
  </w:style>
  <w:style w:type="paragraph" w:styleId="Index6">
    <w:name w:val="index 6"/>
    <w:basedOn w:val="Normal"/>
    <w:next w:val="Normal"/>
    <w:autoRedefine/>
    <w:uiPriority w:val="99"/>
    <w:unhideWhenUsed/>
    <w:rsid w:val="00B6732E"/>
    <w:pPr>
      <w:spacing w:after="0"/>
      <w:ind w:left="1320" w:hanging="220"/>
    </w:pPr>
    <w:rPr>
      <w:rFonts w:cstheme="minorHAnsi"/>
      <w:sz w:val="20"/>
      <w:szCs w:val="20"/>
    </w:rPr>
  </w:style>
  <w:style w:type="paragraph" w:styleId="Index7">
    <w:name w:val="index 7"/>
    <w:basedOn w:val="Normal"/>
    <w:next w:val="Normal"/>
    <w:autoRedefine/>
    <w:uiPriority w:val="99"/>
    <w:unhideWhenUsed/>
    <w:rsid w:val="00B6732E"/>
    <w:pPr>
      <w:spacing w:after="0"/>
      <w:ind w:left="1540" w:hanging="220"/>
    </w:pPr>
    <w:rPr>
      <w:rFonts w:cstheme="minorHAnsi"/>
      <w:sz w:val="20"/>
      <w:szCs w:val="20"/>
    </w:rPr>
  </w:style>
  <w:style w:type="paragraph" w:styleId="Index8">
    <w:name w:val="index 8"/>
    <w:basedOn w:val="Normal"/>
    <w:next w:val="Normal"/>
    <w:autoRedefine/>
    <w:uiPriority w:val="99"/>
    <w:unhideWhenUsed/>
    <w:rsid w:val="00B6732E"/>
    <w:pPr>
      <w:spacing w:after="0"/>
      <w:ind w:left="1760" w:hanging="220"/>
    </w:pPr>
    <w:rPr>
      <w:rFonts w:cstheme="minorHAnsi"/>
      <w:sz w:val="20"/>
      <w:szCs w:val="20"/>
    </w:rPr>
  </w:style>
  <w:style w:type="paragraph" w:styleId="Index9">
    <w:name w:val="index 9"/>
    <w:basedOn w:val="Normal"/>
    <w:next w:val="Normal"/>
    <w:autoRedefine/>
    <w:uiPriority w:val="99"/>
    <w:unhideWhenUsed/>
    <w:rsid w:val="00B6732E"/>
    <w:pPr>
      <w:spacing w:after="0"/>
      <w:ind w:left="1980" w:hanging="220"/>
    </w:pPr>
    <w:rPr>
      <w:rFonts w:cstheme="minorHAnsi"/>
      <w:sz w:val="20"/>
      <w:szCs w:val="20"/>
    </w:rPr>
  </w:style>
  <w:style w:type="paragraph" w:styleId="IndexHeading">
    <w:name w:val="index heading"/>
    <w:basedOn w:val="Normal"/>
    <w:next w:val="Index1"/>
    <w:uiPriority w:val="99"/>
    <w:unhideWhenUsed/>
    <w:rsid w:val="00B6732E"/>
    <w:pPr>
      <w:spacing w:before="120" w:after="120"/>
    </w:pPr>
    <w:rPr>
      <w:rFonts w:cstheme="minorHAnsi"/>
      <w:b/>
      <w:bCs/>
      <w:i/>
      <w:iCs/>
      <w:sz w:val="20"/>
      <w:szCs w:val="20"/>
    </w:rPr>
  </w:style>
  <w:style w:type="character" w:customStyle="1" w:styleId="Heading3Char">
    <w:name w:val="Heading 3 Char"/>
    <w:basedOn w:val="DefaultParagraphFont"/>
    <w:link w:val="Heading3"/>
    <w:uiPriority w:val="9"/>
    <w:rsid w:val="00ED2FDC"/>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340E4"/>
    <w:pPr>
      <w:spacing w:after="100"/>
      <w:ind w:left="220"/>
    </w:pPr>
  </w:style>
  <w:style w:type="paragraph" w:styleId="TOC3">
    <w:name w:val="toc 3"/>
    <w:basedOn w:val="Normal"/>
    <w:next w:val="Normal"/>
    <w:autoRedefine/>
    <w:uiPriority w:val="39"/>
    <w:unhideWhenUsed/>
    <w:rsid w:val="005340E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2C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2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2F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009E"/>
    <w:rPr>
      <w:strike w:val="0"/>
      <w:dstrike w:val="0"/>
      <w:color w:val="0C2D51"/>
      <w:u w:val="none"/>
      <w:effect w:val="none"/>
    </w:rPr>
  </w:style>
  <w:style w:type="paragraph" w:styleId="NormalWeb">
    <w:name w:val="Normal (Web)"/>
    <w:basedOn w:val="Normal"/>
    <w:uiPriority w:val="99"/>
    <w:unhideWhenUsed/>
    <w:rsid w:val="0022009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009E"/>
    <w:rPr>
      <w:b/>
      <w:bCs/>
    </w:rPr>
  </w:style>
  <w:style w:type="character" w:styleId="Emphasis">
    <w:name w:val="Emphasis"/>
    <w:basedOn w:val="DefaultParagraphFont"/>
    <w:uiPriority w:val="20"/>
    <w:qFormat/>
    <w:rsid w:val="0022009E"/>
    <w:rPr>
      <w:i/>
      <w:iCs/>
    </w:rPr>
  </w:style>
  <w:style w:type="character" w:customStyle="1" w:styleId="accesshide1">
    <w:name w:val="accesshide1"/>
    <w:basedOn w:val="DefaultParagraphFont"/>
    <w:rsid w:val="0022009E"/>
    <w:rPr>
      <w:b w:val="0"/>
      <w:bCs w:val="0"/>
      <w:sz w:val="24"/>
      <w:szCs w:val="24"/>
    </w:rPr>
  </w:style>
  <w:style w:type="paragraph" w:styleId="BalloonText">
    <w:name w:val="Balloon Text"/>
    <w:basedOn w:val="Normal"/>
    <w:link w:val="BalloonTextChar"/>
    <w:uiPriority w:val="99"/>
    <w:semiHidden/>
    <w:unhideWhenUsed/>
    <w:rsid w:val="0022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9E"/>
    <w:rPr>
      <w:rFonts w:ascii="Tahoma" w:hAnsi="Tahoma" w:cs="Tahoma"/>
      <w:sz w:val="16"/>
      <w:szCs w:val="16"/>
    </w:rPr>
  </w:style>
  <w:style w:type="paragraph" w:styleId="Header">
    <w:name w:val="header"/>
    <w:basedOn w:val="Normal"/>
    <w:link w:val="HeaderChar"/>
    <w:uiPriority w:val="99"/>
    <w:unhideWhenUsed/>
    <w:rsid w:val="0053106C"/>
    <w:pPr>
      <w:tabs>
        <w:tab w:val="center" w:pos="4252"/>
        <w:tab w:val="right" w:pos="8504"/>
      </w:tabs>
      <w:spacing w:after="0" w:line="240" w:lineRule="auto"/>
    </w:pPr>
  </w:style>
  <w:style w:type="character" w:customStyle="1" w:styleId="HeaderChar">
    <w:name w:val="Header Char"/>
    <w:basedOn w:val="DefaultParagraphFont"/>
    <w:link w:val="Header"/>
    <w:uiPriority w:val="99"/>
    <w:rsid w:val="0053106C"/>
  </w:style>
  <w:style w:type="paragraph" w:styleId="Footer">
    <w:name w:val="footer"/>
    <w:basedOn w:val="Normal"/>
    <w:link w:val="FooterChar"/>
    <w:uiPriority w:val="99"/>
    <w:unhideWhenUsed/>
    <w:rsid w:val="0053106C"/>
    <w:pPr>
      <w:tabs>
        <w:tab w:val="center" w:pos="4252"/>
        <w:tab w:val="right" w:pos="8504"/>
      </w:tabs>
      <w:spacing w:after="0" w:line="240" w:lineRule="auto"/>
    </w:pPr>
  </w:style>
  <w:style w:type="character" w:customStyle="1" w:styleId="FooterChar">
    <w:name w:val="Footer Char"/>
    <w:basedOn w:val="DefaultParagraphFont"/>
    <w:link w:val="Footer"/>
    <w:uiPriority w:val="99"/>
    <w:rsid w:val="0053106C"/>
  </w:style>
  <w:style w:type="character" w:customStyle="1" w:styleId="nolink">
    <w:name w:val="nolink"/>
    <w:basedOn w:val="DefaultParagraphFont"/>
    <w:rsid w:val="009E1DC8"/>
  </w:style>
  <w:style w:type="paragraph" w:styleId="ListParagraph">
    <w:name w:val="List Paragraph"/>
    <w:basedOn w:val="Normal"/>
    <w:uiPriority w:val="34"/>
    <w:qFormat/>
    <w:rsid w:val="00BF44FE"/>
    <w:pPr>
      <w:ind w:left="720"/>
      <w:contextualSpacing/>
    </w:pPr>
  </w:style>
  <w:style w:type="paragraph" w:styleId="FootnoteText">
    <w:name w:val="footnote text"/>
    <w:basedOn w:val="Normal"/>
    <w:link w:val="FootnoteTextChar"/>
    <w:uiPriority w:val="99"/>
    <w:semiHidden/>
    <w:unhideWhenUsed/>
    <w:rsid w:val="00B97B41"/>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B97B41"/>
    <w:rPr>
      <w:rFonts w:eastAsiaTheme="minorHAnsi"/>
      <w:sz w:val="20"/>
      <w:szCs w:val="20"/>
      <w:lang w:eastAsia="en-US"/>
    </w:rPr>
  </w:style>
  <w:style w:type="character" w:styleId="FootnoteReference">
    <w:name w:val="footnote reference"/>
    <w:basedOn w:val="DefaultParagraphFont"/>
    <w:uiPriority w:val="99"/>
    <w:semiHidden/>
    <w:unhideWhenUsed/>
    <w:rsid w:val="00B97B41"/>
    <w:rPr>
      <w:vertAlign w:val="superscript"/>
    </w:rPr>
  </w:style>
  <w:style w:type="character" w:customStyle="1" w:styleId="Heading1Char">
    <w:name w:val="Heading 1 Char"/>
    <w:basedOn w:val="DefaultParagraphFont"/>
    <w:link w:val="Heading1"/>
    <w:uiPriority w:val="9"/>
    <w:rsid w:val="00A62C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2C45"/>
    <w:rPr>
      <w:rFonts w:asciiTheme="majorHAnsi" w:eastAsiaTheme="majorEastAsia" w:hAnsiTheme="majorHAnsi" w:cstheme="majorBidi"/>
      <w:b/>
      <w:bCs/>
      <w:color w:val="4F81BD" w:themeColor="accent1"/>
      <w:sz w:val="26"/>
      <w:szCs w:val="26"/>
    </w:rPr>
  </w:style>
  <w:style w:type="paragraph" w:customStyle="1" w:styleId="bookchaptertitle">
    <w:name w:val="book_chapter_title"/>
    <w:basedOn w:val="Normal"/>
    <w:rsid w:val="00A62C45"/>
    <w:pPr>
      <w:spacing w:before="100" w:beforeAutospacing="1" w:after="300" w:line="240" w:lineRule="auto"/>
    </w:pPr>
    <w:rPr>
      <w:rFonts w:ascii="Tahoma" w:eastAsia="Times New Roman" w:hAnsi="Tahoma" w:cs="Tahoma"/>
      <w:b/>
      <w:bCs/>
      <w:sz w:val="36"/>
      <w:szCs w:val="36"/>
    </w:rPr>
  </w:style>
  <w:style w:type="paragraph" w:styleId="TOCHeading">
    <w:name w:val="TOC Heading"/>
    <w:basedOn w:val="Heading1"/>
    <w:next w:val="Normal"/>
    <w:uiPriority w:val="39"/>
    <w:semiHidden/>
    <w:unhideWhenUsed/>
    <w:qFormat/>
    <w:rsid w:val="00AF2970"/>
    <w:pPr>
      <w:outlineLvl w:val="9"/>
    </w:pPr>
    <w:rPr>
      <w:lang w:val="en-US" w:eastAsia="ja-JP"/>
    </w:rPr>
  </w:style>
  <w:style w:type="paragraph" w:styleId="TOC1">
    <w:name w:val="toc 1"/>
    <w:basedOn w:val="Normal"/>
    <w:next w:val="Normal"/>
    <w:autoRedefine/>
    <w:uiPriority w:val="39"/>
    <w:unhideWhenUsed/>
    <w:rsid w:val="00AF2970"/>
    <w:pPr>
      <w:spacing w:after="100"/>
    </w:pPr>
  </w:style>
  <w:style w:type="paragraph" w:styleId="Index1">
    <w:name w:val="index 1"/>
    <w:basedOn w:val="Normal"/>
    <w:next w:val="Normal"/>
    <w:autoRedefine/>
    <w:uiPriority w:val="99"/>
    <w:unhideWhenUsed/>
    <w:rsid w:val="00B6732E"/>
    <w:pPr>
      <w:spacing w:after="0"/>
      <w:ind w:left="220" w:hanging="220"/>
    </w:pPr>
    <w:rPr>
      <w:rFonts w:cstheme="minorHAnsi"/>
      <w:sz w:val="20"/>
      <w:szCs w:val="20"/>
    </w:rPr>
  </w:style>
  <w:style w:type="paragraph" w:styleId="Index2">
    <w:name w:val="index 2"/>
    <w:basedOn w:val="Normal"/>
    <w:next w:val="Normal"/>
    <w:autoRedefine/>
    <w:uiPriority w:val="99"/>
    <w:unhideWhenUsed/>
    <w:rsid w:val="00B6732E"/>
    <w:pPr>
      <w:spacing w:after="0"/>
      <w:ind w:left="440" w:hanging="220"/>
    </w:pPr>
    <w:rPr>
      <w:rFonts w:cstheme="minorHAnsi"/>
      <w:sz w:val="20"/>
      <w:szCs w:val="20"/>
    </w:rPr>
  </w:style>
  <w:style w:type="paragraph" w:styleId="Index3">
    <w:name w:val="index 3"/>
    <w:basedOn w:val="Normal"/>
    <w:next w:val="Normal"/>
    <w:autoRedefine/>
    <w:uiPriority w:val="99"/>
    <w:unhideWhenUsed/>
    <w:rsid w:val="00B6732E"/>
    <w:pPr>
      <w:spacing w:after="0"/>
      <w:ind w:left="660" w:hanging="220"/>
    </w:pPr>
    <w:rPr>
      <w:rFonts w:cstheme="minorHAnsi"/>
      <w:sz w:val="20"/>
      <w:szCs w:val="20"/>
    </w:rPr>
  </w:style>
  <w:style w:type="paragraph" w:styleId="Index4">
    <w:name w:val="index 4"/>
    <w:basedOn w:val="Normal"/>
    <w:next w:val="Normal"/>
    <w:autoRedefine/>
    <w:uiPriority w:val="99"/>
    <w:unhideWhenUsed/>
    <w:rsid w:val="00B6732E"/>
    <w:pPr>
      <w:spacing w:after="0"/>
      <w:ind w:left="880" w:hanging="220"/>
    </w:pPr>
    <w:rPr>
      <w:rFonts w:cstheme="minorHAnsi"/>
      <w:sz w:val="20"/>
      <w:szCs w:val="20"/>
    </w:rPr>
  </w:style>
  <w:style w:type="paragraph" w:styleId="Index5">
    <w:name w:val="index 5"/>
    <w:basedOn w:val="Normal"/>
    <w:next w:val="Normal"/>
    <w:autoRedefine/>
    <w:uiPriority w:val="99"/>
    <w:unhideWhenUsed/>
    <w:rsid w:val="00B6732E"/>
    <w:pPr>
      <w:spacing w:after="0"/>
      <w:ind w:left="1100" w:hanging="220"/>
    </w:pPr>
    <w:rPr>
      <w:rFonts w:cstheme="minorHAnsi"/>
      <w:sz w:val="20"/>
      <w:szCs w:val="20"/>
    </w:rPr>
  </w:style>
  <w:style w:type="paragraph" w:styleId="Index6">
    <w:name w:val="index 6"/>
    <w:basedOn w:val="Normal"/>
    <w:next w:val="Normal"/>
    <w:autoRedefine/>
    <w:uiPriority w:val="99"/>
    <w:unhideWhenUsed/>
    <w:rsid w:val="00B6732E"/>
    <w:pPr>
      <w:spacing w:after="0"/>
      <w:ind w:left="1320" w:hanging="220"/>
    </w:pPr>
    <w:rPr>
      <w:rFonts w:cstheme="minorHAnsi"/>
      <w:sz w:val="20"/>
      <w:szCs w:val="20"/>
    </w:rPr>
  </w:style>
  <w:style w:type="paragraph" w:styleId="Index7">
    <w:name w:val="index 7"/>
    <w:basedOn w:val="Normal"/>
    <w:next w:val="Normal"/>
    <w:autoRedefine/>
    <w:uiPriority w:val="99"/>
    <w:unhideWhenUsed/>
    <w:rsid w:val="00B6732E"/>
    <w:pPr>
      <w:spacing w:after="0"/>
      <w:ind w:left="1540" w:hanging="220"/>
    </w:pPr>
    <w:rPr>
      <w:rFonts w:cstheme="minorHAnsi"/>
      <w:sz w:val="20"/>
      <w:szCs w:val="20"/>
    </w:rPr>
  </w:style>
  <w:style w:type="paragraph" w:styleId="Index8">
    <w:name w:val="index 8"/>
    <w:basedOn w:val="Normal"/>
    <w:next w:val="Normal"/>
    <w:autoRedefine/>
    <w:uiPriority w:val="99"/>
    <w:unhideWhenUsed/>
    <w:rsid w:val="00B6732E"/>
    <w:pPr>
      <w:spacing w:after="0"/>
      <w:ind w:left="1760" w:hanging="220"/>
    </w:pPr>
    <w:rPr>
      <w:rFonts w:cstheme="minorHAnsi"/>
      <w:sz w:val="20"/>
      <w:szCs w:val="20"/>
    </w:rPr>
  </w:style>
  <w:style w:type="paragraph" w:styleId="Index9">
    <w:name w:val="index 9"/>
    <w:basedOn w:val="Normal"/>
    <w:next w:val="Normal"/>
    <w:autoRedefine/>
    <w:uiPriority w:val="99"/>
    <w:unhideWhenUsed/>
    <w:rsid w:val="00B6732E"/>
    <w:pPr>
      <w:spacing w:after="0"/>
      <w:ind w:left="1980" w:hanging="220"/>
    </w:pPr>
    <w:rPr>
      <w:rFonts w:cstheme="minorHAnsi"/>
      <w:sz w:val="20"/>
      <w:szCs w:val="20"/>
    </w:rPr>
  </w:style>
  <w:style w:type="paragraph" w:styleId="IndexHeading">
    <w:name w:val="index heading"/>
    <w:basedOn w:val="Normal"/>
    <w:next w:val="Index1"/>
    <w:uiPriority w:val="99"/>
    <w:unhideWhenUsed/>
    <w:rsid w:val="00B6732E"/>
    <w:pPr>
      <w:spacing w:before="120" w:after="120"/>
    </w:pPr>
    <w:rPr>
      <w:rFonts w:cstheme="minorHAnsi"/>
      <w:b/>
      <w:bCs/>
      <w:i/>
      <w:iCs/>
      <w:sz w:val="20"/>
      <w:szCs w:val="20"/>
    </w:rPr>
  </w:style>
  <w:style w:type="character" w:customStyle="1" w:styleId="Heading3Char">
    <w:name w:val="Heading 3 Char"/>
    <w:basedOn w:val="DefaultParagraphFont"/>
    <w:link w:val="Heading3"/>
    <w:uiPriority w:val="9"/>
    <w:rsid w:val="00ED2FDC"/>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340E4"/>
    <w:pPr>
      <w:spacing w:after="100"/>
      <w:ind w:left="220"/>
    </w:pPr>
  </w:style>
  <w:style w:type="paragraph" w:styleId="TOC3">
    <w:name w:val="toc 3"/>
    <w:basedOn w:val="Normal"/>
    <w:next w:val="Normal"/>
    <w:autoRedefine/>
    <w:uiPriority w:val="39"/>
    <w:unhideWhenUsed/>
    <w:rsid w:val="005340E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13729">
      <w:bodyDiv w:val="1"/>
      <w:marLeft w:val="0"/>
      <w:marRight w:val="0"/>
      <w:marTop w:val="0"/>
      <w:marBottom w:val="0"/>
      <w:divBdr>
        <w:top w:val="none" w:sz="0" w:space="0" w:color="auto"/>
        <w:left w:val="none" w:sz="0" w:space="0" w:color="auto"/>
        <w:bottom w:val="none" w:sz="0" w:space="0" w:color="auto"/>
        <w:right w:val="none" w:sz="0" w:space="0" w:color="auto"/>
      </w:divBdr>
      <w:divsChild>
        <w:div w:id="303655350">
          <w:marLeft w:val="0"/>
          <w:marRight w:val="0"/>
          <w:marTop w:val="0"/>
          <w:marBottom w:val="0"/>
          <w:divBdr>
            <w:top w:val="none" w:sz="0" w:space="0" w:color="auto"/>
            <w:left w:val="none" w:sz="0" w:space="0" w:color="auto"/>
            <w:bottom w:val="none" w:sz="0" w:space="0" w:color="auto"/>
            <w:right w:val="none" w:sz="0" w:space="0" w:color="auto"/>
          </w:divBdr>
          <w:divsChild>
            <w:div w:id="1562204954">
              <w:marLeft w:val="0"/>
              <w:marRight w:val="0"/>
              <w:marTop w:val="0"/>
              <w:marBottom w:val="0"/>
              <w:divBdr>
                <w:top w:val="none" w:sz="0" w:space="0" w:color="auto"/>
                <w:left w:val="none" w:sz="0" w:space="0" w:color="auto"/>
                <w:bottom w:val="none" w:sz="0" w:space="0" w:color="auto"/>
                <w:right w:val="none" w:sz="0" w:space="0" w:color="auto"/>
              </w:divBdr>
              <w:divsChild>
                <w:div w:id="1880898009">
                  <w:marLeft w:val="0"/>
                  <w:marRight w:val="0"/>
                  <w:marTop w:val="0"/>
                  <w:marBottom w:val="0"/>
                  <w:divBdr>
                    <w:top w:val="none" w:sz="0" w:space="0" w:color="auto"/>
                    <w:left w:val="none" w:sz="0" w:space="0" w:color="auto"/>
                    <w:bottom w:val="none" w:sz="0" w:space="0" w:color="auto"/>
                    <w:right w:val="none" w:sz="0" w:space="0" w:color="auto"/>
                  </w:divBdr>
                  <w:divsChild>
                    <w:div w:id="64843473">
                      <w:marLeft w:val="0"/>
                      <w:marRight w:val="0"/>
                      <w:marTop w:val="0"/>
                      <w:marBottom w:val="0"/>
                      <w:divBdr>
                        <w:top w:val="none" w:sz="0" w:space="0" w:color="auto"/>
                        <w:left w:val="none" w:sz="0" w:space="0" w:color="auto"/>
                        <w:bottom w:val="none" w:sz="0" w:space="0" w:color="auto"/>
                        <w:right w:val="none" w:sz="0" w:space="0" w:color="auto"/>
                      </w:divBdr>
                      <w:divsChild>
                        <w:div w:id="4910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891495">
      <w:bodyDiv w:val="1"/>
      <w:marLeft w:val="0"/>
      <w:marRight w:val="0"/>
      <w:marTop w:val="0"/>
      <w:marBottom w:val="0"/>
      <w:divBdr>
        <w:top w:val="none" w:sz="0" w:space="0" w:color="auto"/>
        <w:left w:val="none" w:sz="0" w:space="0" w:color="auto"/>
        <w:bottom w:val="none" w:sz="0" w:space="0" w:color="auto"/>
        <w:right w:val="none" w:sz="0" w:space="0" w:color="auto"/>
      </w:divBdr>
      <w:divsChild>
        <w:div w:id="1627783445">
          <w:marLeft w:val="0"/>
          <w:marRight w:val="0"/>
          <w:marTop w:val="0"/>
          <w:marBottom w:val="0"/>
          <w:divBdr>
            <w:top w:val="none" w:sz="0" w:space="0" w:color="auto"/>
            <w:left w:val="none" w:sz="0" w:space="0" w:color="auto"/>
            <w:bottom w:val="none" w:sz="0" w:space="0" w:color="auto"/>
            <w:right w:val="none" w:sz="0" w:space="0" w:color="auto"/>
          </w:divBdr>
          <w:divsChild>
            <w:div w:id="2111974038">
              <w:marLeft w:val="0"/>
              <w:marRight w:val="0"/>
              <w:marTop w:val="0"/>
              <w:marBottom w:val="0"/>
              <w:divBdr>
                <w:top w:val="none" w:sz="0" w:space="0" w:color="auto"/>
                <w:left w:val="none" w:sz="0" w:space="0" w:color="auto"/>
                <w:bottom w:val="none" w:sz="0" w:space="0" w:color="auto"/>
                <w:right w:val="none" w:sz="0" w:space="0" w:color="auto"/>
              </w:divBdr>
              <w:divsChild>
                <w:div w:id="1903363871">
                  <w:marLeft w:val="0"/>
                  <w:marRight w:val="0"/>
                  <w:marTop w:val="0"/>
                  <w:marBottom w:val="0"/>
                  <w:divBdr>
                    <w:top w:val="none" w:sz="0" w:space="0" w:color="auto"/>
                    <w:left w:val="none" w:sz="0" w:space="0" w:color="auto"/>
                    <w:bottom w:val="none" w:sz="0" w:space="0" w:color="auto"/>
                    <w:right w:val="none" w:sz="0" w:space="0" w:color="auto"/>
                  </w:divBdr>
                </w:div>
                <w:div w:id="7639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06647">
      <w:bodyDiv w:val="1"/>
      <w:marLeft w:val="0"/>
      <w:marRight w:val="0"/>
      <w:marTop w:val="0"/>
      <w:marBottom w:val="0"/>
      <w:divBdr>
        <w:top w:val="none" w:sz="0" w:space="0" w:color="auto"/>
        <w:left w:val="none" w:sz="0" w:space="0" w:color="auto"/>
        <w:bottom w:val="none" w:sz="0" w:space="0" w:color="auto"/>
        <w:right w:val="none" w:sz="0" w:space="0" w:color="auto"/>
      </w:divBdr>
      <w:divsChild>
        <w:div w:id="219485046">
          <w:marLeft w:val="0"/>
          <w:marRight w:val="0"/>
          <w:marTop w:val="0"/>
          <w:marBottom w:val="0"/>
          <w:divBdr>
            <w:top w:val="none" w:sz="0" w:space="0" w:color="auto"/>
            <w:left w:val="none" w:sz="0" w:space="0" w:color="auto"/>
            <w:bottom w:val="none" w:sz="0" w:space="0" w:color="auto"/>
            <w:right w:val="none" w:sz="0" w:space="0" w:color="auto"/>
          </w:divBdr>
          <w:divsChild>
            <w:div w:id="2062944700">
              <w:marLeft w:val="0"/>
              <w:marRight w:val="0"/>
              <w:marTop w:val="0"/>
              <w:marBottom w:val="0"/>
              <w:divBdr>
                <w:top w:val="none" w:sz="0" w:space="0" w:color="auto"/>
                <w:left w:val="none" w:sz="0" w:space="0" w:color="auto"/>
                <w:bottom w:val="none" w:sz="0" w:space="0" w:color="auto"/>
                <w:right w:val="none" w:sz="0" w:space="0" w:color="auto"/>
              </w:divBdr>
              <w:divsChild>
                <w:div w:id="695271749">
                  <w:marLeft w:val="0"/>
                  <w:marRight w:val="0"/>
                  <w:marTop w:val="0"/>
                  <w:marBottom w:val="0"/>
                  <w:divBdr>
                    <w:top w:val="none" w:sz="0" w:space="0" w:color="auto"/>
                    <w:left w:val="none" w:sz="0" w:space="0" w:color="auto"/>
                    <w:bottom w:val="none" w:sz="0" w:space="0" w:color="auto"/>
                    <w:right w:val="none" w:sz="0" w:space="0" w:color="auto"/>
                  </w:divBdr>
                </w:div>
                <w:div w:id="1558392380">
                  <w:marLeft w:val="0"/>
                  <w:marRight w:val="0"/>
                  <w:marTop w:val="0"/>
                  <w:marBottom w:val="0"/>
                  <w:divBdr>
                    <w:top w:val="none" w:sz="0" w:space="0" w:color="auto"/>
                    <w:left w:val="none" w:sz="0" w:space="0" w:color="auto"/>
                    <w:bottom w:val="none" w:sz="0" w:space="0" w:color="auto"/>
                    <w:right w:val="none" w:sz="0" w:space="0" w:color="auto"/>
                  </w:divBdr>
                </w:div>
                <w:div w:id="13240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300">
      <w:bodyDiv w:val="1"/>
      <w:marLeft w:val="0"/>
      <w:marRight w:val="0"/>
      <w:marTop w:val="0"/>
      <w:marBottom w:val="0"/>
      <w:divBdr>
        <w:top w:val="none" w:sz="0" w:space="0" w:color="auto"/>
        <w:left w:val="none" w:sz="0" w:space="0" w:color="auto"/>
        <w:bottom w:val="none" w:sz="0" w:space="0" w:color="auto"/>
        <w:right w:val="none" w:sz="0" w:space="0" w:color="auto"/>
      </w:divBdr>
      <w:divsChild>
        <w:div w:id="1084566742">
          <w:marLeft w:val="0"/>
          <w:marRight w:val="0"/>
          <w:marTop w:val="0"/>
          <w:marBottom w:val="0"/>
          <w:divBdr>
            <w:top w:val="none" w:sz="0" w:space="0" w:color="auto"/>
            <w:left w:val="none" w:sz="0" w:space="0" w:color="auto"/>
            <w:bottom w:val="none" w:sz="0" w:space="0" w:color="auto"/>
            <w:right w:val="none" w:sz="0" w:space="0" w:color="auto"/>
          </w:divBdr>
          <w:divsChild>
            <w:div w:id="647897866">
              <w:marLeft w:val="0"/>
              <w:marRight w:val="0"/>
              <w:marTop w:val="0"/>
              <w:marBottom w:val="0"/>
              <w:divBdr>
                <w:top w:val="none" w:sz="0" w:space="0" w:color="auto"/>
                <w:left w:val="none" w:sz="0" w:space="0" w:color="auto"/>
                <w:bottom w:val="none" w:sz="0" w:space="0" w:color="auto"/>
                <w:right w:val="none" w:sz="0" w:space="0" w:color="auto"/>
              </w:divBdr>
              <w:divsChild>
                <w:div w:id="17795271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58438423">
      <w:bodyDiv w:val="1"/>
      <w:marLeft w:val="0"/>
      <w:marRight w:val="0"/>
      <w:marTop w:val="0"/>
      <w:marBottom w:val="0"/>
      <w:divBdr>
        <w:top w:val="none" w:sz="0" w:space="0" w:color="auto"/>
        <w:left w:val="none" w:sz="0" w:space="0" w:color="auto"/>
        <w:bottom w:val="none" w:sz="0" w:space="0" w:color="auto"/>
        <w:right w:val="none" w:sz="0" w:space="0" w:color="auto"/>
      </w:divBdr>
      <w:divsChild>
        <w:div w:id="2012415401">
          <w:marLeft w:val="0"/>
          <w:marRight w:val="0"/>
          <w:marTop w:val="0"/>
          <w:marBottom w:val="0"/>
          <w:divBdr>
            <w:top w:val="none" w:sz="0" w:space="0" w:color="auto"/>
            <w:left w:val="none" w:sz="0" w:space="0" w:color="auto"/>
            <w:bottom w:val="none" w:sz="0" w:space="0" w:color="auto"/>
            <w:right w:val="none" w:sz="0" w:space="0" w:color="auto"/>
          </w:divBdr>
          <w:divsChild>
            <w:div w:id="1865091499">
              <w:marLeft w:val="0"/>
              <w:marRight w:val="0"/>
              <w:marTop w:val="0"/>
              <w:marBottom w:val="0"/>
              <w:divBdr>
                <w:top w:val="none" w:sz="0" w:space="0" w:color="auto"/>
                <w:left w:val="none" w:sz="0" w:space="0" w:color="auto"/>
                <w:bottom w:val="none" w:sz="0" w:space="0" w:color="auto"/>
                <w:right w:val="none" w:sz="0" w:space="0" w:color="auto"/>
              </w:divBdr>
              <w:divsChild>
                <w:div w:id="6610803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59900304">
      <w:bodyDiv w:val="1"/>
      <w:marLeft w:val="0"/>
      <w:marRight w:val="0"/>
      <w:marTop w:val="0"/>
      <w:marBottom w:val="0"/>
      <w:divBdr>
        <w:top w:val="none" w:sz="0" w:space="0" w:color="auto"/>
        <w:left w:val="none" w:sz="0" w:space="0" w:color="auto"/>
        <w:bottom w:val="none" w:sz="0" w:space="0" w:color="auto"/>
        <w:right w:val="none" w:sz="0" w:space="0" w:color="auto"/>
      </w:divBdr>
      <w:divsChild>
        <w:div w:id="467625121">
          <w:marLeft w:val="0"/>
          <w:marRight w:val="0"/>
          <w:marTop w:val="0"/>
          <w:marBottom w:val="0"/>
          <w:divBdr>
            <w:top w:val="none" w:sz="0" w:space="0" w:color="auto"/>
            <w:left w:val="none" w:sz="0" w:space="0" w:color="auto"/>
            <w:bottom w:val="none" w:sz="0" w:space="0" w:color="auto"/>
            <w:right w:val="none" w:sz="0" w:space="0" w:color="auto"/>
          </w:divBdr>
          <w:divsChild>
            <w:div w:id="299044218">
              <w:marLeft w:val="0"/>
              <w:marRight w:val="0"/>
              <w:marTop w:val="0"/>
              <w:marBottom w:val="0"/>
              <w:divBdr>
                <w:top w:val="none" w:sz="0" w:space="0" w:color="auto"/>
                <w:left w:val="none" w:sz="0" w:space="0" w:color="auto"/>
                <w:bottom w:val="none" w:sz="0" w:space="0" w:color="auto"/>
                <w:right w:val="none" w:sz="0" w:space="0" w:color="auto"/>
              </w:divBdr>
              <w:divsChild>
                <w:div w:id="389693545">
                  <w:marLeft w:val="0"/>
                  <w:marRight w:val="0"/>
                  <w:marTop w:val="0"/>
                  <w:marBottom w:val="0"/>
                  <w:divBdr>
                    <w:top w:val="none" w:sz="0" w:space="0" w:color="auto"/>
                    <w:left w:val="none" w:sz="0" w:space="0" w:color="auto"/>
                    <w:bottom w:val="none" w:sz="0" w:space="0" w:color="auto"/>
                    <w:right w:val="none" w:sz="0" w:space="0" w:color="auto"/>
                  </w:divBdr>
                  <w:divsChild>
                    <w:div w:id="620310302">
                      <w:marLeft w:val="0"/>
                      <w:marRight w:val="0"/>
                      <w:marTop w:val="0"/>
                      <w:marBottom w:val="0"/>
                      <w:divBdr>
                        <w:top w:val="none" w:sz="0" w:space="0" w:color="auto"/>
                        <w:left w:val="none" w:sz="0" w:space="0" w:color="auto"/>
                        <w:bottom w:val="none" w:sz="0" w:space="0" w:color="auto"/>
                        <w:right w:val="none" w:sz="0" w:space="0" w:color="auto"/>
                      </w:divBdr>
                      <w:divsChild>
                        <w:div w:id="1055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527526">
      <w:bodyDiv w:val="1"/>
      <w:marLeft w:val="0"/>
      <w:marRight w:val="0"/>
      <w:marTop w:val="0"/>
      <w:marBottom w:val="0"/>
      <w:divBdr>
        <w:top w:val="none" w:sz="0" w:space="0" w:color="auto"/>
        <w:left w:val="none" w:sz="0" w:space="0" w:color="auto"/>
        <w:bottom w:val="none" w:sz="0" w:space="0" w:color="auto"/>
        <w:right w:val="none" w:sz="0" w:space="0" w:color="auto"/>
      </w:divBdr>
      <w:divsChild>
        <w:div w:id="557594556">
          <w:marLeft w:val="0"/>
          <w:marRight w:val="0"/>
          <w:marTop w:val="0"/>
          <w:marBottom w:val="0"/>
          <w:divBdr>
            <w:top w:val="none" w:sz="0" w:space="0" w:color="auto"/>
            <w:left w:val="none" w:sz="0" w:space="0" w:color="auto"/>
            <w:bottom w:val="none" w:sz="0" w:space="0" w:color="auto"/>
            <w:right w:val="none" w:sz="0" w:space="0" w:color="auto"/>
          </w:divBdr>
          <w:divsChild>
            <w:div w:id="729156673">
              <w:marLeft w:val="0"/>
              <w:marRight w:val="0"/>
              <w:marTop w:val="0"/>
              <w:marBottom w:val="0"/>
              <w:divBdr>
                <w:top w:val="none" w:sz="0" w:space="0" w:color="auto"/>
                <w:left w:val="none" w:sz="0" w:space="0" w:color="auto"/>
                <w:bottom w:val="none" w:sz="0" w:space="0" w:color="auto"/>
                <w:right w:val="none" w:sz="0" w:space="0" w:color="auto"/>
              </w:divBdr>
              <w:divsChild>
                <w:div w:id="736366509">
                  <w:marLeft w:val="0"/>
                  <w:marRight w:val="0"/>
                  <w:marTop w:val="0"/>
                  <w:marBottom w:val="225"/>
                  <w:divBdr>
                    <w:top w:val="none" w:sz="0" w:space="0" w:color="auto"/>
                    <w:left w:val="none" w:sz="0" w:space="0" w:color="auto"/>
                    <w:bottom w:val="none" w:sz="0" w:space="0" w:color="auto"/>
                    <w:right w:val="none" w:sz="0" w:space="0" w:color="auto"/>
                  </w:divBdr>
                  <w:divsChild>
                    <w:div w:id="4138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179">
      <w:bodyDiv w:val="1"/>
      <w:marLeft w:val="0"/>
      <w:marRight w:val="0"/>
      <w:marTop w:val="0"/>
      <w:marBottom w:val="0"/>
      <w:divBdr>
        <w:top w:val="none" w:sz="0" w:space="0" w:color="auto"/>
        <w:left w:val="none" w:sz="0" w:space="0" w:color="auto"/>
        <w:bottom w:val="none" w:sz="0" w:space="0" w:color="auto"/>
        <w:right w:val="none" w:sz="0" w:space="0" w:color="auto"/>
      </w:divBdr>
      <w:divsChild>
        <w:div w:id="1772237202">
          <w:marLeft w:val="0"/>
          <w:marRight w:val="0"/>
          <w:marTop w:val="0"/>
          <w:marBottom w:val="0"/>
          <w:divBdr>
            <w:top w:val="none" w:sz="0" w:space="0" w:color="auto"/>
            <w:left w:val="none" w:sz="0" w:space="0" w:color="auto"/>
            <w:bottom w:val="none" w:sz="0" w:space="0" w:color="auto"/>
            <w:right w:val="none" w:sz="0" w:space="0" w:color="auto"/>
          </w:divBdr>
          <w:divsChild>
            <w:div w:id="844325063">
              <w:marLeft w:val="0"/>
              <w:marRight w:val="0"/>
              <w:marTop w:val="0"/>
              <w:marBottom w:val="0"/>
              <w:divBdr>
                <w:top w:val="none" w:sz="0" w:space="0" w:color="auto"/>
                <w:left w:val="none" w:sz="0" w:space="0" w:color="auto"/>
                <w:bottom w:val="none" w:sz="0" w:space="0" w:color="auto"/>
                <w:right w:val="none" w:sz="0" w:space="0" w:color="auto"/>
              </w:divBdr>
              <w:divsChild>
                <w:div w:id="1841460030">
                  <w:marLeft w:val="0"/>
                  <w:marRight w:val="0"/>
                  <w:marTop w:val="0"/>
                  <w:marBottom w:val="0"/>
                  <w:divBdr>
                    <w:top w:val="none" w:sz="0" w:space="0" w:color="auto"/>
                    <w:left w:val="none" w:sz="0" w:space="0" w:color="auto"/>
                    <w:bottom w:val="none" w:sz="0" w:space="0" w:color="auto"/>
                    <w:right w:val="none" w:sz="0" w:space="0" w:color="auto"/>
                  </w:divBdr>
                  <w:divsChild>
                    <w:div w:id="563298960">
                      <w:marLeft w:val="0"/>
                      <w:marRight w:val="0"/>
                      <w:marTop w:val="0"/>
                      <w:marBottom w:val="0"/>
                      <w:divBdr>
                        <w:top w:val="none" w:sz="0" w:space="0" w:color="auto"/>
                        <w:left w:val="none" w:sz="0" w:space="0" w:color="auto"/>
                        <w:bottom w:val="none" w:sz="0" w:space="0" w:color="auto"/>
                        <w:right w:val="none" w:sz="0" w:space="0" w:color="auto"/>
                      </w:divBdr>
                      <w:divsChild>
                        <w:div w:id="1207369886">
                          <w:marLeft w:val="0"/>
                          <w:marRight w:val="0"/>
                          <w:marTop w:val="0"/>
                          <w:marBottom w:val="0"/>
                          <w:divBdr>
                            <w:top w:val="none" w:sz="0" w:space="0" w:color="auto"/>
                            <w:left w:val="none" w:sz="0" w:space="0" w:color="auto"/>
                            <w:bottom w:val="none" w:sz="0" w:space="0" w:color="auto"/>
                            <w:right w:val="none" w:sz="0" w:space="0" w:color="auto"/>
                          </w:divBdr>
                          <w:divsChild>
                            <w:div w:id="311255627">
                              <w:marLeft w:val="0"/>
                              <w:marRight w:val="0"/>
                              <w:marTop w:val="0"/>
                              <w:marBottom w:val="0"/>
                              <w:divBdr>
                                <w:top w:val="none" w:sz="0" w:space="0" w:color="auto"/>
                                <w:left w:val="none" w:sz="0" w:space="0" w:color="auto"/>
                                <w:bottom w:val="none" w:sz="0" w:space="0" w:color="auto"/>
                                <w:right w:val="none" w:sz="0" w:space="0" w:color="auto"/>
                              </w:divBdr>
                            </w:div>
                            <w:div w:id="2072389369">
                              <w:marLeft w:val="0"/>
                              <w:marRight w:val="0"/>
                              <w:marTop w:val="0"/>
                              <w:marBottom w:val="0"/>
                              <w:divBdr>
                                <w:top w:val="none" w:sz="0" w:space="0" w:color="auto"/>
                                <w:left w:val="none" w:sz="0" w:space="0" w:color="auto"/>
                                <w:bottom w:val="none" w:sz="0" w:space="0" w:color="auto"/>
                                <w:right w:val="none" w:sz="0" w:space="0" w:color="auto"/>
                              </w:divBdr>
                            </w:div>
                            <w:div w:id="602304777">
                              <w:marLeft w:val="0"/>
                              <w:marRight w:val="0"/>
                              <w:marTop w:val="0"/>
                              <w:marBottom w:val="0"/>
                              <w:divBdr>
                                <w:top w:val="none" w:sz="0" w:space="0" w:color="auto"/>
                                <w:left w:val="none" w:sz="0" w:space="0" w:color="auto"/>
                                <w:bottom w:val="none" w:sz="0" w:space="0" w:color="auto"/>
                                <w:right w:val="none" w:sz="0" w:space="0" w:color="auto"/>
                              </w:divBdr>
                            </w:div>
                            <w:div w:id="372849357">
                              <w:marLeft w:val="0"/>
                              <w:marRight w:val="0"/>
                              <w:marTop w:val="0"/>
                              <w:marBottom w:val="0"/>
                              <w:divBdr>
                                <w:top w:val="none" w:sz="0" w:space="0" w:color="auto"/>
                                <w:left w:val="none" w:sz="0" w:space="0" w:color="auto"/>
                                <w:bottom w:val="none" w:sz="0" w:space="0" w:color="auto"/>
                                <w:right w:val="none" w:sz="0" w:space="0" w:color="auto"/>
                              </w:divBdr>
                            </w:div>
                            <w:div w:id="1719628121">
                              <w:marLeft w:val="0"/>
                              <w:marRight w:val="0"/>
                              <w:marTop w:val="0"/>
                              <w:marBottom w:val="0"/>
                              <w:divBdr>
                                <w:top w:val="none" w:sz="0" w:space="0" w:color="auto"/>
                                <w:left w:val="none" w:sz="0" w:space="0" w:color="auto"/>
                                <w:bottom w:val="none" w:sz="0" w:space="0" w:color="auto"/>
                                <w:right w:val="none" w:sz="0" w:space="0" w:color="auto"/>
                              </w:divBdr>
                            </w:div>
                            <w:div w:id="1841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69950">
      <w:bodyDiv w:val="1"/>
      <w:marLeft w:val="0"/>
      <w:marRight w:val="0"/>
      <w:marTop w:val="0"/>
      <w:marBottom w:val="0"/>
      <w:divBdr>
        <w:top w:val="none" w:sz="0" w:space="0" w:color="auto"/>
        <w:left w:val="none" w:sz="0" w:space="0" w:color="auto"/>
        <w:bottom w:val="none" w:sz="0" w:space="0" w:color="auto"/>
        <w:right w:val="none" w:sz="0" w:space="0" w:color="auto"/>
      </w:divBdr>
    </w:div>
    <w:div w:id="1232471291">
      <w:bodyDiv w:val="1"/>
      <w:marLeft w:val="0"/>
      <w:marRight w:val="0"/>
      <w:marTop w:val="0"/>
      <w:marBottom w:val="0"/>
      <w:divBdr>
        <w:top w:val="none" w:sz="0" w:space="0" w:color="auto"/>
        <w:left w:val="none" w:sz="0" w:space="0" w:color="auto"/>
        <w:bottom w:val="none" w:sz="0" w:space="0" w:color="auto"/>
        <w:right w:val="none" w:sz="0" w:space="0" w:color="auto"/>
      </w:divBdr>
      <w:divsChild>
        <w:div w:id="859776234">
          <w:marLeft w:val="0"/>
          <w:marRight w:val="0"/>
          <w:marTop w:val="0"/>
          <w:marBottom w:val="0"/>
          <w:divBdr>
            <w:top w:val="none" w:sz="0" w:space="0" w:color="auto"/>
            <w:left w:val="none" w:sz="0" w:space="0" w:color="auto"/>
            <w:bottom w:val="none" w:sz="0" w:space="0" w:color="auto"/>
            <w:right w:val="none" w:sz="0" w:space="0" w:color="auto"/>
          </w:divBdr>
          <w:divsChild>
            <w:div w:id="1412578173">
              <w:marLeft w:val="0"/>
              <w:marRight w:val="0"/>
              <w:marTop w:val="0"/>
              <w:marBottom w:val="0"/>
              <w:divBdr>
                <w:top w:val="none" w:sz="0" w:space="0" w:color="auto"/>
                <w:left w:val="none" w:sz="0" w:space="0" w:color="auto"/>
                <w:bottom w:val="none" w:sz="0" w:space="0" w:color="auto"/>
                <w:right w:val="none" w:sz="0" w:space="0" w:color="auto"/>
              </w:divBdr>
              <w:divsChild>
                <w:div w:id="17567804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734191">
      <w:bodyDiv w:val="1"/>
      <w:marLeft w:val="0"/>
      <w:marRight w:val="0"/>
      <w:marTop w:val="0"/>
      <w:marBottom w:val="0"/>
      <w:divBdr>
        <w:top w:val="none" w:sz="0" w:space="0" w:color="auto"/>
        <w:left w:val="none" w:sz="0" w:space="0" w:color="auto"/>
        <w:bottom w:val="none" w:sz="0" w:space="0" w:color="auto"/>
        <w:right w:val="none" w:sz="0" w:space="0" w:color="auto"/>
      </w:divBdr>
      <w:divsChild>
        <w:div w:id="1732921808">
          <w:marLeft w:val="0"/>
          <w:marRight w:val="0"/>
          <w:marTop w:val="0"/>
          <w:marBottom w:val="0"/>
          <w:divBdr>
            <w:top w:val="none" w:sz="0" w:space="0" w:color="auto"/>
            <w:left w:val="none" w:sz="0" w:space="0" w:color="auto"/>
            <w:bottom w:val="none" w:sz="0" w:space="0" w:color="auto"/>
            <w:right w:val="none" w:sz="0" w:space="0" w:color="auto"/>
          </w:divBdr>
          <w:divsChild>
            <w:div w:id="415054528">
              <w:marLeft w:val="0"/>
              <w:marRight w:val="0"/>
              <w:marTop w:val="0"/>
              <w:marBottom w:val="0"/>
              <w:divBdr>
                <w:top w:val="none" w:sz="0" w:space="0" w:color="auto"/>
                <w:left w:val="none" w:sz="0" w:space="0" w:color="auto"/>
                <w:bottom w:val="none" w:sz="0" w:space="0" w:color="auto"/>
                <w:right w:val="none" w:sz="0" w:space="0" w:color="auto"/>
              </w:divBdr>
              <w:divsChild>
                <w:div w:id="14426443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93251829">
      <w:bodyDiv w:val="1"/>
      <w:marLeft w:val="0"/>
      <w:marRight w:val="0"/>
      <w:marTop w:val="0"/>
      <w:marBottom w:val="0"/>
      <w:divBdr>
        <w:top w:val="none" w:sz="0" w:space="0" w:color="auto"/>
        <w:left w:val="none" w:sz="0" w:space="0" w:color="auto"/>
        <w:bottom w:val="none" w:sz="0" w:space="0" w:color="auto"/>
        <w:right w:val="none" w:sz="0" w:space="0" w:color="auto"/>
      </w:divBdr>
      <w:divsChild>
        <w:div w:id="59405676">
          <w:marLeft w:val="0"/>
          <w:marRight w:val="0"/>
          <w:marTop w:val="0"/>
          <w:marBottom w:val="0"/>
          <w:divBdr>
            <w:top w:val="none" w:sz="0" w:space="0" w:color="auto"/>
            <w:left w:val="none" w:sz="0" w:space="0" w:color="auto"/>
            <w:bottom w:val="none" w:sz="0" w:space="0" w:color="auto"/>
            <w:right w:val="none" w:sz="0" w:space="0" w:color="auto"/>
          </w:divBdr>
          <w:divsChild>
            <w:div w:id="1228417791">
              <w:marLeft w:val="0"/>
              <w:marRight w:val="0"/>
              <w:marTop w:val="0"/>
              <w:marBottom w:val="0"/>
              <w:divBdr>
                <w:top w:val="none" w:sz="0" w:space="0" w:color="auto"/>
                <w:left w:val="none" w:sz="0" w:space="0" w:color="auto"/>
                <w:bottom w:val="none" w:sz="0" w:space="0" w:color="auto"/>
                <w:right w:val="none" w:sz="0" w:space="0" w:color="auto"/>
              </w:divBdr>
              <w:divsChild>
                <w:div w:id="1207064507">
                  <w:marLeft w:val="0"/>
                  <w:marRight w:val="0"/>
                  <w:marTop w:val="0"/>
                  <w:marBottom w:val="0"/>
                  <w:divBdr>
                    <w:top w:val="none" w:sz="0" w:space="0" w:color="auto"/>
                    <w:left w:val="none" w:sz="0" w:space="0" w:color="auto"/>
                    <w:bottom w:val="none" w:sz="0" w:space="0" w:color="auto"/>
                    <w:right w:val="none" w:sz="0" w:space="0" w:color="auto"/>
                  </w:divBdr>
                  <w:divsChild>
                    <w:div w:id="471992767">
                      <w:marLeft w:val="0"/>
                      <w:marRight w:val="0"/>
                      <w:marTop w:val="0"/>
                      <w:marBottom w:val="0"/>
                      <w:divBdr>
                        <w:top w:val="none" w:sz="0" w:space="0" w:color="auto"/>
                        <w:left w:val="none" w:sz="0" w:space="0" w:color="auto"/>
                        <w:bottom w:val="none" w:sz="0" w:space="0" w:color="auto"/>
                        <w:right w:val="none" w:sz="0" w:space="0" w:color="auto"/>
                      </w:divBdr>
                      <w:divsChild>
                        <w:div w:id="13352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024518">
      <w:bodyDiv w:val="1"/>
      <w:marLeft w:val="0"/>
      <w:marRight w:val="0"/>
      <w:marTop w:val="0"/>
      <w:marBottom w:val="0"/>
      <w:divBdr>
        <w:top w:val="none" w:sz="0" w:space="0" w:color="auto"/>
        <w:left w:val="none" w:sz="0" w:space="0" w:color="auto"/>
        <w:bottom w:val="none" w:sz="0" w:space="0" w:color="auto"/>
        <w:right w:val="none" w:sz="0" w:space="0" w:color="auto"/>
      </w:divBdr>
      <w:divsChild>
        <w:div w:id="892159480">
          <w:marLeft w:val="0"/>
          <w:marRight w:val="0"/>
          <w:marTop w:val="0"/>
          <w:marBottom w:val="0"/>
          <w:divBdr>
            <w:top w:val="none" w:sz="0" w:space="0" w:color="auto"/>
            <w:left w:val="none" w:sz="0" w:space="0" w:color="auto"/>
            <w:bottom w:val="none" w:sz="0" w:space="0" w:color="auto"/>
            <w:right w:val="none" w:sz="0" w:space="0" w:color="auto"/>
          </w:divBdr>
          <w:divsChild>
            <w:div w:id="352074117">
              <w:marLeft w:val="0"/>
              <w:marRight w:val="0"/>
              <w:marTop w:val="0"/>
              <w:marBottom w:val="0"/>
              <w:divBdr>
                <w:top w:val="none" w:sz="0" w:space="0" w:color="auto"/>
                <w:left w:val="none" w:sz="0" w:space="0" w:color="auto"/>
                <w:bottom w:val="none" w:sz="0" w:space="0" w:color="auto"/>
                <w:right w:val="none" w:sz="0" w:space="0" w:color="auto"/>
              </w:divBdr>
              <w:divsChild>
                <w:div w:id="775057423">
                  <w:marLeft w:val="0"/>
                  <w:marRight w:val="0"/>
                  <w:marTop w:val="0"/>
                  <w:marBottom w:val="0"/>
                  <w:divBdr>
                    <w:top w:val="none" w:sz="0" w:space="0" w:color="auto"/>
                    <w:left w:val="none" w:sz="0" w:space="0" w:color="auto"/>
                    <w:bottom w:val="none" w:sz="0" w:space="0" w:color="auto"/>
                    <w:right w:val="none" w:sz="0" w:space="0" w:color="auto"/>
                  </w:divBdr>
                  <w:divsChild>
                    <w:div w:id="1261334446">
                      <w:marLeft w:val="0"/>
                      <w:marRight w:val="0"/>
                      <w:marTop w:val="0"/>
                      <w:marBottom w:val="0"/>
                      <w:divBdr>
                        <w:top w:val="none" w:sz="0" w:space="0" w:color="auto"/>
                        <w:left w:val="none" w:sz="0" w:space="0" w:color="auto"/>
                        <w:bottom w:val="none" w:sz="0" w:space="0" w:color="auto"/>
                        <w:right w:val="none" w:sz="0" w:space="0" w:color="auto"/>
                      </w:divBdr>
                      <w:divsChild>
                        <w:div w:id="20860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085973">
      <w:bodyDiv w:val="1"/>
      <w:marLeft w:val="0"/>
      <w:marRight w:val="0"/>
      <w:marTop w:val="0"/>
      <w:marBottom w:val="0"/>
      <w:divBdr>
        <w:top w:val="none" w:sz="0" w:space="0" w:color="auto"/>
        <w:left w:val="none" w:sz="0" w:space="0" w:color="auto"/>
        <w:bottom w:val="none" w:sz="0" w:space="0" w:color="auto"/>
        <w:right w:val="none" w:sz="0" w:space="0" w:color="auto"/>
      </w:divBdr>
      <w:divsChild>
        <w:div w:id="755637145">
          <w:marLeft w:val="0"/>
          <w:marRight w:val="0"/>
          <w:marTop w:val="0"/>
          <w:marBottom w:val="0"/>
          <w:divBdr>
            <w:top w:val="none" w:sz="0" w:space="0" w:color="auto"/>
            <w:left w:val="none" w:sz="0" w:space="0" w:color="auto"/>
            <w:bottom w:val="none" w:sz="0" w:space="0" w:color="auto"/>
            <w:right w:val="none" w:sz="0" w:space="0" w:color="auto"/>
          </w:divBdr>
          <w:divsChild>
            <w:div w:id="1894610663">
              <w:marLeft w:val="0"/>
              <w:marRight w:val="0"/>
              <w:marTop w:val="0"/>
              <w:marBottom w:val="0"/>
              <w:divBdr>
                <w:top w:val="none" w:sz="0" w:space="0" w:color="auto"/>
                <w:left w:val="none" w:sz="0" w:space="0" w:color="auto"/>
                <w:bottom w:val="none" w:sz="0" w:space="0" w:color="auto"/>
                <w:right w:val="none" w:sz="0" w:space="0" w:color="auto"/>
              </w:divBdr>
              <w:divsChild>
                <w:div w:id="410852360">
                  <w:marLeft w:val="0"/>
                  <w:marRight w:val="0"/>
                  <w:marTop w:val="0"/>
                  <w:marBottom w:val="0"/>
                  <w:divBdr>
                    <w:top w:val="none" w:sz="0" w:space="0" w:color="auto"/>
                    <w:left w:val="none" w:sz="0" w:space="0" w:color="auto"/>
                    <w:bottom w:val="none" w:sz="0" w:space="0" w:color="auto"/>
                    <w:right w:val="none" w:sz="0" w:space="0" w:color="auto"/>
                  </w:divBdr>
                  <w:divsChild>
                    <w:div w:id="1840807143">
                      <w:marLeft w:val="0"/>
                      <w:marRight w:val="0"/>
                      <w:marTop w:val="0"/>
                      <w:marBottom w:val="0"/>
                      <w:divBdr>
                        <w:top w:val="none" w:sz="0" w:space="0" w:color="auto"/>
                        <w:left w:val="none" w:sz="0" w:space="0" w:color="auto"/>
                        <w:bottom w:val="none" w:sz="0" w:space="0" w:color="auto"/>
                        <w:right w:val="none" w:sz="0" w:space="0" w:color="auto"/>
                      </w:divBdr>
                      <w:divsChild>
                        <w:div w:id="6140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81494">
      <w:bodyDiv w:val="1"/>
      <w:marLeft w:val="0"/>
      <w:marRight w:val="0"/>
      <w:marTop w:val="0"/>
      <w:marBottom w:val="0"/>
      <w:divBdr>
        <w:top w:val="none" w:sz="0" w:space="0" w:color="auto"/>
        <w:left w:val="none" w:sz="0" w:space="0" w:color="auto"/>
        <w:bottom w:val="none" w:sz="0" w:space="0" w:color="auto"/>
        <w:right w:val="none" w:sz="0" w:space="0" w:color="auto"/>
      </w:divBdr>
      <w:divsChild>
        <w:div w:id="543172840">
          <w:marLeft w:val="0"/>
          <w:marRight w:val="0"/>
          <w:marTop w:val="0"/>
          <w:marBottom w:val="0"/>
          <w:divBdr>
            <w:top w:val="none" w:sz="0" w:space="0" w:color="auto"/>
            <w:left w:val="none" w:sz="0" w:space="0" w:color="auto"/>
            <w:bottom w:val="none" w:sz="0" w:space="0" w:color="auto"/>
            <w:right w:val="none" w:sz="0" w:space="0" w:color="auto"/>
          </w:divBdr>
          <w:divsChild>
            <w:div w:id="530925200">
              <w:marLeft w:val="0"/>
              <w:marRight w:val="0"/>
              <w:marTop w:val="0"/>
              <w:marBottom w:val="0"/>
              <w:divBdr>
                <w:top w:val="none" w:sz="0" w:space="0" w:color="auto"/>
                <w:left w:val="none" w:sz="0" w:space="0" w:color="auto"/>
                <w:bottom w:val="none" w:sz="0" w:space="0" w:color="auto"/>
                <w:right w:val="none" w:sz="0" w:space="0" w:color="auto"/>
              </w:divBdr>
              <w:divsChild>
                <w:div w:id="20847943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07206080">
      <w:bodyDiv w:val="1"/>
      <w:marLeft w:val="0"/>
      <w:marRight w:val="0"/>
      <w:marTop w:val="0"/>
      <w:marBottom w:val="0"/>
      <w:divBdr>
        <w:top w:val="none" w:sz="0" w:space="0" w:color="auto"/>
        <w:left w:val="none" w:sz="0" w:space="0" w:color="auto"/>
        <w:bottom w:val="none" w:sz="0" w:space="0" w:color="auto"/>
        <w:right w:val="none" w:sz="0" w:space="0" w:color="auto"/>
      </w:divBdr>
      <w:divsChild>
        <w:div w:id="997079153">
          <w:marLeft w:val="0"/>
          <w:marRight w:val="0"/>
          <w:marTop w:val="0"/>
          <w:marBottom w:val="0"/>
          <w:divBdr>
            <w:top w:val="none" w:sz="0" w:space="0" w:color="auto"/>
            <w:left w:val="none" w:sz="0" w:space="0" w:color="auto"/>
            <w:bottom w:val="none" w:sz="0" w:space="0" w:color="auto"/>
            <w:right w:val="none" w:sz="0" w:space="0" w:color="auto"/>
          </w:divBdr>
          <w:divsChild>
            <w:div w:id="691415822">
              <w:marLeft w:val="0"/>
              <w:marRight w:val="0"/>
              <w:marTop w:val="0"/>
              <w:marBottom w:val="0"/>
              <w:divBdr>
                <w:top w:val="none" w:sz="0" w:space="0" w:color="auto"/>
                <w:left w:val="none" w:sz="0" w:space="0" w:color="auto"/>
                <w:bottom w:val="none" w:sz="0" w:space="0" w:color="auto"/>
                <w:right w:val="none" w:sz="0" w:space="0" w:color="auto"/>
              </w:divBdr>
              <w:divsChild>
                <w:div w:id="95097528">
                  <w:marLeft w:val="0"/>
                  <w:marRight w:val="0"/>
                  <w:marTop w:val="0"/>
                  <w:marBottom w:val="0"/>
                  <w:divBdr>
                    <w:top w:val="none" w:sz="0" w:space="0" w:color="auto"/>
                    <w:left w:val="none" w:sz="0" w:space="0" w:color="auto"/>
                    <w:bottom w:val="none" w:sz="0" w:space="0" w:color="auto"/>
                    <w:right w:val="none" w:sz="0" w:space="0" w:color="auto"/>
                  </w:divBdr>
                  <w:divsChild>
                    <w:div w:id="584801118">
                      <w:marLeft w:val="0"/>
                      <w:marRight w:val="0"/>
                      <w:marTop w:val="0"/>
                      <w:marBottom w:val="0"/>
                      <w:divBdr>
                        <w:top w:val="none" w:sz="0" w:space="0" w:color="auto"/>
                        <w:left w:val="none" w:sz="0" w:space="0" w:color="auto"/>
                        <w:bottom w:val="none" w:sz="0" w:space="0" w:color="auto"/>
                        <w:right w:val="none" w:sz="0" w:space="0" w:color="auto"/>
                      </w:divBdr>
                      <w:divsChild>
                        <w:div w:id="209540718">
                          <w:marLeft w:val="0"/>
                          <w:marRight w:val="0"/>
                          <w:marTop w:val="0"/>
                          <w:marBottom w:val="0"/>
                          <w:divBdr>
                            <w:top w:val="none" w:sz="0" w:space="0" w:color="auto"/>
                            <w:left w:val="none" w:sz="0" w:space="0" w:color="auto"/>
                            <w:bottom w:val="none" w:sz="0" w:space="0" w:color="auto"/>
                            <w:right w:val="none" w:sz="0" w:space="0" w:color="auto"/>
                          </w:divBdr>
                          <w:divsChild>
                            <w:div w:id="950824400">
                              <w:marLeft w:val="0"/>
                              <w:marRight w:val="0"/>
                              <w:marTop w:val="0"/>
                              <w:marBottom w:val="0"/>
                              <w:divBdr>
                                <w:top w:val="none" w:sz="0" w:space="0" w:color="auto"/>
                                <w:left w:val="none" w:sz="0" w:space="0" w:color="auto"/>
                                <w:bottom w:val="none" w:sz="0" w:space="0" w:color="auto"/>
                                <w:right w:val="none" w:sz="0" w:space="0" w:color="auto"/>
                              </w:divBdr>
                            </w:div>
                            <w:div w:id="2133086496">
                              <w:marLeft w:val="0"/>
                              <w:marRight w:val="0"/>
                              <w:marTop w:val="0"/>
                              <w:marBottom w:val="0"/>
                              <w:divBdr>
                                <w:top w:val="none" w:sz="0" w:space="0" w:color="auto"/>
                                <w:left w:val="none" w:sz="0" w:space="0" w:color="auto"/>
                                <w:bottom w:val="none" w:sz="0" w:space="0" w:color="auto"/>
                                <w:right w:val="none" w:sz="0" w:space="0" w:color="auto"/>
                              </w:divBdr>
                            </w:div>
                            <w:div w:id="1185557797">
                              <w:marLeft w:val="0"/>
                              <w:marRight w:val="0"/>
                              <w:marTop w:val="0"/>
                              <w:marBottom w:val="0"/>
                              <w:divBdr>
                                <w:top w:val="none" w:sz="0" w:space="0" w:color="auto"/>
                                <w:left w:val="none" w:sz="0" w:space="0" w:color="auto"/>
                                <w:bottom w:val="none" w:sz="0" w:space="0" w:color="auto"/>
                                <w:right w:val="none" w:sz="0" w:space="0" w:color="auto"/>
                              </w:divBdr>
                            </w:div>
                            <w:div w:id="21379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267504">
      <w:bodyDiv w:val="1"/>
      <w:marLeft w:val="0"/>
      <w:marRight w:val="0"/>
      <w:marTop w:val="0"/>
      <w:marBottom w:val="0"/>
      <w:divBdr>
        <w:top w:val="none" w:sz="0" w:space="0" w:color="auto"/>
        <w:left w:val="none" w:sz="0" w:space="0" w:color="auto"/>
        <w:bottom w:val="none" w:sz="0" w:space="0" w:color="auto"/>
        <w:right w:val="none" w:sz="0" w:space="0" w:color="auto"/>
      </w:divBdr>
      <w:divsChild>
        <w:div w:id="945234919">
          <w:marLeft w:val="0"/>
          <w:marRight w:val="0"/>
          <w:marTop w:val="0"/>
          <w:marBottom w:val="0"/>
          <w:divBdr>
            <w:top w:val="none" w:sz="0" w:space="0" w:color="auto"/>
            <w:left w:val="none" w:sz="0" w:space="0" w:color="auto"/>
            <w:bottom w:val="none" w:sz="0" w:space="0" w:color="auto"/>
            <w:right w:val="none" w:sz="0" w:space="0" w:color="auto"/>
          </w:divBdr>
          <w:divsChild>
            <w:div w:id="1289161693">
              <w:marLeft w:val="0"/>
              <w:marRight w:val="0"/>
              <w:marTop w:val="0"/>
              <w:marBottom w:val="0"/>
              <w:divBdr>
                <w:top w:val="none" w:sz="0" w:space="0" w:color="auto"/>
                <w:left w:val="none" w:sz="0" w:space="0" w:color="auto"/>
                <w:bottom w:val="none" w:sz="0" w:space="0" w:color="auto"/>
                <w:right w:val="none" w:sz="0" w:space="0" w:color="auto"/>
              </w:divBdr>
              <w:divsChild>
                <w:div w:id="282273666">
                  <w:marLeft w:val="0"/>
                  <w:marRight w:val="0"/>
                  <w:marTop w:val="0"/>
                  <w:marBottom w:val="0"/>
                  <w:divBdr>
                    <w:top w:val="none" w:sz="0" w:space="0" w:color="auto"/>
                    <w:left w:val="none" w:sz="0" w:space="0" w:color="auto"/>
                    <w:bottom w:val="none" w:sz="0" w:space="0" w:color="auto"/>
                    <w:right w:val="none" w:sz="0" w:space="0" w:color="auto"/>
                  </w:divBdr>
                  <w:divsChild>
                    <w:div w:id="643237521">
                      <w:marLeft w:val="0"/>
                      <w:marRight w:val="0"/>
                      <w:marTop w:val="0"/>
                      <w:marBottom w:val="0"/>
                      <w:divBdr>
                        <w:top w:val="none" w:sz="0" w:space="0" w:color="auto"/>
                        <w:left w:val="none" w:sz="0" w:space="0" w:color="auto"/>
                        <w:bottom w:val="none" w:sz="0" w:space="0" w:color="auto"/>
                        <w:right w:val="none" w:sz="0" w:space="0" w:color="auto"/>
                      </w:divBdr>
                      <w:divsChild>
                        <w:div w:id="88240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887859">
      <w:bodyDiv w:val="1"/>
      <w:marLeft w:val="0"/>
      <w:marRight w:val="0"/>
      <w:marTop w:val="0"/>
      <w:marBottom w:val="0"/>
      <w:divBdr>
        <w:top w:val="none" w:sz="0" w:space="0" w:color="auto"/>
        <w:left w:val="none" w:sz="0" w:space="0" w:color="auto"/>
        <w:bottom w:val="none" w:sz="0" w:space="0" w:color="auto"/>
        <w:right w:val="none" w:sz="0" w:space="0" w:color="auto"/>
      </w:divBdr>
      <w:divsChild>
        <w:div w:id="1089544333">
          <w:marLeft w:val="0"/>
          <w:marRight w:val="0"/>
          <w:marTop w:val="0"/>
          <w:marBottom w:val="0"/>
          <w:divBdr>
            <w:top w:val="none" w:sz="0" w:space="0" w:color="auto"/>
            <w:left w:val="none" w:sz="0" w:space="0" w:color="auto"/>
            <w:bottom w:val="none" w:sz="0" w:space="0" w:color="auto"/>
            <w:right w:val="none" w:sz="0" w:space="0" w:color="auto"/>
          </w:divBdr>
          <w:divsChild>
            <w:div w:id="403114493">
              <w:marLeft w:val="0"/>
              <w:marRight w:val="0"/>
              <w:marTop w:val="0"/>
              <w:marBottom w:val="0"/>
              <w:divBdr>
                <w:top w:val="none" w:sz="0" w:space="0" w:color="auto"/>
                <w:left w:val="none" w:sz="0" w:space="0" w:color="auto"/>
                <w:bottom w:val="none" w:sz="0" w:space="0" w:color="auto"/>
                <w:right w:val="none" w:sz="0" w:space="0" w:color="auto"/>
              </w:divBdr>
              <w:divsChild>
                <w:div w:id="2041003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0913040">
      <w:bodyDiv w:val="1"/>
      <w:marLeft w:val="0"/>
      <w:marRight w:val="0"/>
      <w:marTop w:val="0"/>
      <w:marBottom w:val="0"/>
      <w:divBdr>
        <w:top w:val="none" w:sz="0" w:space="0" w:color="auto"/>
        <w:left w:val="none" w:sz="0" w:space="0" w:color="auto"/>
        <w:bottom w:val="none" w:sz="0" w:space="0" w:color="auto"/>
        <w:right w:val="none" w:sz="0" w:space="0" w:color="auto"/>
      </w:divBdr>
      <w:divsChild>
        <w:div w:id="196891556">
          <w:marLeft w:val="0"/>
          <w:marRight w:val="0"/>
          <w:marTop w:val="0"/>
          <w:marBottom w:val="0"/>
          <w:divBdr>
            <w:top w:val="none" w:sz="0" w:space="0" w:color="auto"/>
            <w:left w:val="none" w:sz="0" w:space="0" w:color="auto"/>
            <w:bottom w:val="none" w:sz="0" w:space="0" w:color="auto"/>
            <w:right w:val="none" w:sz="0" w:space="0" w:color="auto"/>
          </w:divBdr>
          <w:divsChild>
            <w:div w:id="1576547499">
              <w:marLeft w:val="0"/>
              <w:marRight w:val="0"/>
              <w:marTop w:val="0"/>
              <w:marBottom w:val="0"/>
              <w:divBdr>
                <w:top w:val="none" w:sz="0" w:space="0" w:color="auto"/>
                <w:left w:val="none" w:sz="0" w:space="0" w:color="auto"/>
                <w:bottom w:val="none" w:sz="0" w:space="0" w:color="auto"/>
                <w:right w:val="none" w:sz="0" w:space="0" w:color="auto"/>
              </w:divBdr>
              <w:divsChild>
                <w:div w:id="2259189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54331555">
      <w:bodyDiv w:val="1"/>
      <w:marLeft w:val="0"/>
      <w:marRight w:val="0"/>
      <w:marTop w:val="0"/>
      <w:marBottom w:val="0"/>
      <w:divBdr>
        <w:top w:val="none" w:sz="0" w:space="0" w:color="auto"/>
        <w:left w:val="none" w:sz="0" w:space="0" w:color="auto"/>
        <w:bottom w:val="none" w:sz="0" w:space="0" w:color="auto"/>
        <w:right w:val="none" w:sz="0" w:space="0" w:color="auto"/>
      </w:divBdr>
      <w:divsChild>
        <w:div w:id="31539934">
          <w:marLeft w:val="0"/>
          <w:marRight w:val="0"/>
          <w:marTop w:val="0"/>
          <w:marBottom w:val="0"/>
          <w:divBdr>
            <w:top w:val="none" w:sz="0" w:space="0" w:color="auto"/>
            <w:left w:val="none" w:sz="0" w:space="0" w:color="auto"/>
            <w:bottom w:val="none" w:sz="0" w:space="0" w:color="auto"/>
            <w:right w:val="none" w:sz="0" w:space="0" w:color="auto"/>
          </w:divBdr>
          <w:divsChild>
            <w:div w:id="1851674603">
              <w:marLeft w:val="0"/>
              <w:marRight w:val="0"/>
              <w:marTop w:val="0"/>
              <w:marBottom w:val="0"/>
              <w:divBdr>
                <w:top w:val="none" w:sz="0" w:space="0" w:color="auto"/>
                <w:left w:val="none" w:sz="0" w:space="0" w:color="auto"/>
                <w:bottom w:val="none" w:sz="0" w:space="0" w:color="auto"/>
                <w:right w:val="none" w:sz="0" w:space="0" w:color="auto"/>
              </w:divBdr>
              <w:divsChild>
                <w:div w:id="8841004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9167829">
      <w:bodyDiv w:val="1"/>
      <w:marLeft w:val="0"/>
      <w:marRight w:val="0"/>
      <w:marTop w:val="0"/>
      <w:marBottom w:val="0"/>
      <w:divBdr>
        <w:top w:val="none" w:sz="0" w:space="0" w:color="auto"/>
        <w:left w:val="none" w:sz="0" w:space="0" w:color="auto"/>
        <w:bottom w:val="none" w:sz="0" w:space="0" w:color="auto"/>
        <w:right w:val="none" w:sz="0" w:space="0" w:color="auto"/>
      </w:divBdr>
      <w:divsChild>
        <w:div w:id="1541625835">
          <w:marLeft w:val="0"/>
          <w:marRight w:val="0"/>
          <w:marTop w:val="0"/>
          <w:marBottom w:val="0"/>
          <w:divBdr>
            <w:top w:val="none" w:sz="0" w:space="0" w:color="auto"/>
            <w:left w:val="none" w:sz="0" w:space="0" w:color="auto"/>
            <w:bottom w:val="none" w:sz="0" w:space="0" w:color="auto"/>
            <w:right w:val="none" w:sz="0" w:space="0" w:color="auto"/>
          </w:divBdr>
          <w:divsChild>
            <w:div w:id="1878928433">
              <w:marLeft w:val="0"/>
              <w:marRight w:val="0"/>
              <w:marTop w:val="0"/>
              <w:marBottom w:val="0"/>
              <w:divBdr>
                <w:top w:val="none" w:sz="0" w:space="0" w:color="auto"/>
                <w:left w:val="none" w:sz="0" w:space="0" w:color="auto"/>
                <w:bottom w:val="none" w:sz="0" w:space="0" w:color="auto"/>
                <w:right w:val="none" w:sz="0" w:space="0" w:color="auto"/>
              </w:divBdr>
              <w:divsChild>
                <w:div w:id="13835523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dalyc.uaemex.mx/redalyc/pdf/147/14701503.pdf" TargetMode="External"/><Relationship Id="rId18" Type="http://schemas.openxmlformats.org/officeDocument/2006/relationships/hyperlink" Target="http://revista.ibict.br/ciinf/index.php/ciinf/article/view/966/746" TargetMode="External"/><Relationship Id="rId26" Type="http://schemas.openxmlformats.org/officeDocument/2006/relationships/hyperlink" Target="http://www.moodle.univ-ab.pt/moodle/mod/resource/view.php?id=2073651" TargetMode="External"/><Relationship Id="rId39" Type="http://schemas.openxmlformats.org/officeDocument/2006/relationships/hyperlink" Target="http://www.moodle.univ-ab.pt/moodle/mod/resource/view.php?id=2073741" TargetMode="External"/><Relationship Id="rId21" Type="http://schemas.openxmlformats.org/officeDocument/2006/relationships/hyperlink" Target="http://www.moodle.univ-ab.pt/moodle/mod/resource/view.php?r=378241"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hyperlink" Target="http://www.moodle.univ-ab.pt/moodle/mod/resource/view.php?id=2073821" TargetMode="External"/><Relationship Id="rId55" Type="http://schemas.openxmlformats.org/officeDocument/2006/relationships/image" Target="media/image15.png"/><Relationship Id="rId63" Type="http://schemas.openxmlformats.org/officeDocument/2006/relationships/image" Target="media/image19.jpeg"/><Relationship Id="rId68" Type="http://schemas.openxmlformats.org/officeDocument/2006/relationships/image" Target="media/image22.gi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moodle.univ-ab.pt/moodle/mod/forum/view.php?id=2073931" TargetMode="External"/><Relationship Id="rId2" Type="http://schemas.openxmlformats.org/officeDocument/2006/relationships/numbering" Target="numbering.xml"/><Relationship Id="rId16" Type="http://schemas.openxmlformats.org/officeDocument/2006/relationships/hyperlink" Target="http://revista.ibict.br/ciinf/index.php/ciinf/article/view/795/645" TargetMode="External"/><Relationship Id="rId29" Type="http://schemas.openxmlformats.org/officeDocument/2006/relationships/hyperlink" Target="http://www.moodle.univ-ab.pt/moodle/mod/resource/view.php?id=2073681" TargetMode="External"/><Relationship Id="rId11" Type="http://schemas.openxmlformats.org/officeDocument/2006/relationships/footer" Target="footer1.xml"/><Relationship Id="rId24" Type="http://schemas.openxmlformats.org/officeDocument/2006/relationships/hyperlink" Target="http://www.moodle.univ-ab.pt/moodle/mod/resource/view.php?id=2073641" TargetMode="External"/><Relationship Id="rId32" Type="http://schemas.openxmlformats.org/officeDocument/2006/relationships/image" Target="media/image5.png"/><Relationship Id="rId37" Type="http://schemas.openxmlformats.org/officeDocument/2006/relationships/hyperlink" Target="http://www.moodle.univ-ab.pt/moodle/mod/resource/view.php?id=2073711" TargetMode="External"/><Relationship Id="rId40" Type="http://schemas.openxmlformats.org/officeDocument/2006/relationships/hyperlink" Target="http://www.moodle.univ-ab.pt/moodle/mod/forum/view.php?id=2073761" TargetMode="External"/><Relationship Id="rId45" Type="http://schemas.openxmlformats.org/officeDocument/2006/relationships/hyperlink" Target="http://www.moodle.univ-ab.pt/moodle/mod/resource/view.php?id=2073791" TargetMode="External"/><Relationship Id="rId53" Type="http://schemas.openxmlformats.org/officeDocument/2006/relationships/hyperlink" Target="http://www.moodle.univ-ab.pt/moodle/mod/forum/view.php?id=2073851" TargetMode="External"/><Relationship Id="rId58" Type="http://schemas.openxmlformats.org/officeDocument/2006/relationships/hyperlink" Target="http://www.moodle.univ-ab.pt/moodle/mod/resource/view.php?id=2073871" TargetMode="External"/><Relationship Id="rId66" Type="http://schemas.openxmlformats.org/officeDocument/2006/relationships/hyperlink" Target="http://www.moodle.univ-ab.pt/moodle/file.php/27351/Actividades_Formativas_6.doc" TargetMode="External"/><Relationship Id="rId74" Type="http://schemas.openxmlformats.org/officeDocument/2006/relationships/hyperlink" Target="http://www.youtube.com/watch?v=iwPj0qgvfIs" TargetMode="External"/><Relationship Id="rId5" Type="http://schemas.openxmlformats.org/officeDocument/2006/relationships/settings" Target="settings.xml"/><Relationship Id="rId15" Type="http://schemas.openxmlformats.org/officeDocument/2006/relationships/hyperlink" Target="http://libdigi.unicamp.br/document/?view=8283" TargetMode="External"/><Relationship Id="rId23" Type="http://schemas.openxmlformats.org/officeDocument/2006/relationships/image" Target="media/image3.gif"/><Relationship Id="rId28" Type="http://schemas.openxmlformats.org/officeDocument/2006/relationships/hyperlink" Target="http://www.moodle.univ-ab.pt/moodle/mod/resource/view.php?id=2073671" TargetMode="External"/><Relationship Id="rId36" Type="http://schemas.openxmlformats.org/officeDocument/2006/relationships/hyperlink" Target="http://www.moodle.univ-ab.pt/moodle/mod/resource/view.php?r=378271" TargetMode="External"/><Relationship Id="rId49" Type="http://schemas.openxmlformats.org/officeDocument/2006/relationships/hyperlink" Target="http://www.moodle.univ-ab.pt/moodle/mod/resource/view.php?r=378321" TargetMode="External"/><Relationship Id="rId57" Type="http://schemas.openxmlformats.org/officeDocument/2006/relationships/hyperlink" Target="http://www.moodle.univ-ab.pt/moodle/mod/resource/view.php?r=378341" TargetMode="External"/><Relationship Id="rId61"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hyperlink" Target="http://revista.ibict.br/ciinf/index.php/ciinf/article/view/1046/761" TargetMode="External"/><Relationship Id="rId31" Type="http://schemas.openxmlformats.org/officeDocument/2006/relationships/hyperlink" Target="http://www.moodle.univ-ab.pt/moodle/mod/resource/view.php?r=853981" TargetMode="External"/><Relationship Id="rId44" Type="http://schemas.openxmlformats.org/officeDocument/2006/relationships/hyperlink" Target="http://www.moodle.univ-ab.pt/moodle/mod/resource/view.php?id=2073781" TargetMode="External"/><Relationship Id="rId52" Type="http://schemas.openxmlformats.org/officeDocument/2006/relationships/hyperlink" Target="http://www.moodle.univ-ab.pt/moodle/mod/resource/view.php?id=2073841" TargetMode="External"/><Relationship Id="rId60" Type="http://schemas.openxmlformats.org/officeDocument/2006/relationships/hyperlink" Target="http://www.moodle.univ-ab.pt/moodle/mod/forum/view.php?id=2073891" TargetMode="External"/><Relationship Id="rId65" Type="http://schemas.openxmlformats.org/officeDocument/2006/relationships/image" Target="media/image21.jpeg"/><Relationship Id="rId73" Type="http://schemas.openxmlformats.org/officeDocument/2006/relationships/image" Target="media/image24.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evista.ibict.br/ciinf/index.php/ciinf/article/view/975/728" TargetMode="External"/><Relationship Id="rId22" Type="http://schemas.openxmlformats.org/officeDocument/2006/relationships/hyperlink" Target="http://www.moodle.univ-ab.pt/moodle/mod/forum/view.php?id=2073631" TargetMode="External"/><Relationship Id="rId27" Type="http://schemas.openxmlformats.org/officeDocument/2006/relationships/hyperlink" Target="http://www.moodle.univ-ab.pt/moodle/mod/resource/view.php?id=2073661" TargetMode="External"/><Relationship Id="rId30" Type="http://schemas.openxmlformats.org/officeDocument/2006/relationships/hyperlink" Target="http://www.moodle.univ-ab.pt/moodle/mod/resource/view.php?id=2073691" TargetMode="Externa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image" Target="media/image16.png"/><Relationship Id="rId64" Type="http://schemas.openxmlformats.org/officeDocument/2006/relationships/image" Target="media/image20.jpeg"/><Relationship Id="rId69" Type="http://schemas.openxmlformats.org/officeDocument/2006/relationships/hyperlink" Target="http://www.moodle.univ-ab.pt/moodle/mod/resource/view.php?id=2073921" TargetMode="External"/><Relationship Id="rId8" Type="http://schemas.openxmlformats.org/officeDocument/2006/relationships/endnotes" Target="endnotes.xml"/><Relationship Id="rId51" Type="http://schemas.openxmlformats.org/officeDocument/2006/relationships/hyperlink" Target="http://www.moodle.univ-ab.pt/moodle/mod/resource/view.php?id=2073831" TargetMode="External"/><Relationship Id="rId72" Type="http://schemas.openxmlformats.org/officeDocument/2006/relationships/hyperlink" Target="http://www.moodle.univ-ab.pt/moodle/mod/resource/view.php?id=207394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revista.ibict.br/ciinf/index.php/ciinf/article/view/971/719" TargetMode="External"/><Relationship Id="rId25" Type="http://schemas.openxmlformats.org/officeDocument/2006/relationships/image" Target="media/image4.gif"/><Relationship Id="rId33" Type="http://schemas.openxmlformats.org/officeDocument/2006/relationships/image" Target="media/image6.png"/><Relationship Id="rId38" Type="http://schemas.openxmlformats.org/officeDocument/2006/relationships/hyperlink" Target="http://www.moodle.univ-ab.pt/moodle/mod/resource/view.php?id=2073731" TargetMode="External"/><Relationship Id="rId46" Type="http://schemas.openxmlformats.org/officeDocument/2006/relationships/hyperlink" Target="http://www.moodle.univ-ab.pt/moodle/mod/forum/view.php?id=2073801" TargetMode="External"/><Relationship Id="rId59" Type="http://schemas.openxmlformats.org/officeDocument/2006/relationships/hyperlink" Target="http://www.moodle.univ-ab.pt/moodle/mod/resource/view.php?id=2073881" TargetMode="External"/><Relationship Id="rId67" Type="http://schemas.openxmlformats.org/officeDocument/2006/relationships/hyperlink" Target="http://www.moodle.univ-ab.pt/moodle/mod/resource/view.php?id=2073911" TargetMode="External"/><Relationship Id="rId20" Type="http://schemas.openxmlformats.org/officeDocument/2006/relationships/image" Target="media/image2.png"/><Relationship Id="rId41" Type="http://schemas.openxmlformats.org/officeDocument/2006/relationships/image" Target="media/image9.png"/><Relationship Id="rId54" Type="http://schemas.openxmlformats.org/officeDocument/2006/relationships/image" Target="media/image14.png"/><Relationship Id="rId62" Type="http://schemas.openxmlformats.org/officeDocument/2006/relationships/image" Target="media/image18.jpeg"/><Relationship Id="rId70" Type="http://schemas.openxmlformats.org/officeDocument/2006/relationships/image" Target="media/image23.gi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pdfebook4u.com/A-Gal%C3%A1xia-da-Internet-%E2%80%93-Reflex%C3%B5es-sobre-a-Internet,-os-neg%C3%B3cios-e-a-sociedade.html" TargetMode="External"/><Relationship Id="rId2" Type="http://schemas.openxmlformats.org/officeDocument/2006/relationships/hyperlink" Target="http://pt.scribd.com/doc/19728920/Castells-Manuel-2004-A-galaxia-da-Internet-Resenha-por-Alves-APA-2006" TargetMode="External"/><Relationship Id="rId1" Type="http://schemas.openxmlformats.org/officeDocument/2006/relationships/hyperlink" Target="http://www.edrev.info/reviews/revp49.pdf" TargetMode="External"/><Relationship Id="rId5" Type="http://schemas.openxmlformats.org/officeDocument/2006/relationships/hyperlink" Target="http://www.ifla.org/en/publications/functional-requirements-for-bibliographic-records" TargetMode="External"/><Relationship Id="rId4" Type="http://schemas.openxmlformats.org/officeDocument/2006/relationships/hyperlink" Target="http://www.wook.pt/ficha/a-galaxia-internet/a/id/761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E4A40D0-1199-4AB2-AFD5-F6728C95F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2656</TotalTime>
  <Pages>94</Pages>
  <Words>32531</Words>
  <Characters>175672</Characters>
  <Application>Microsoft Office Word</Application>
  <DocSecurity>0</DocSecurity>
  <Lines>1463</Lines>
  <Paragraphs>415</Paragraphs>
  <ScaleCrop>false</ScaleCrop>
  <HeadingPairs>
    <vt:vector size="2" baseType="variant">
      <vt:variant>
        <vt:lpstr>Title</vt:lpstr>
      </vt:variant>
      <vt:variant>
        <vt:i4>1</vt:i4>
      </vt:variant>
    </vt:vector>
  </HeadingPairs>
  <TitlesOfParts>
    <vt:vector size="1" baseType="lpstr">
      <vt:lpstr/>
    </vt:vector>
  </TitlesOfParts>
  <Company>Banco BPI</Company>
  <LinksUpToDate>false</LinksUpToDate>
  <CharactersWithSpaces>207788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António José Estêvão Cabrita</dc:creator>
  <cp:lastModifiedBy>Antonio Cabrita</cp:lastModifiedBy>
  <cp:revision>34</cp:revision>
  <cp:lastPrinted>2012-09-05T00:54:00Z</cp:lastPrinted>
  <dcterms:created xsi:type="dcterms:W3CDTF">2012-03-03T14:47:00Z</dcterms:created>
  <dcterms:modified xsi:type="dcterms:W3CDTF">2012-09-05T12:40:00Z</dcterms:modified>
</cp:coreProperties>
</file>